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Calibri" w:cs="Calibri"/>
          <w:b/>
          <w:color w:val="000000"/>
          <w:sz w:val="44"/>
        </w:rPr>
        <w:t>Текст выступления к презентации</w:t>
      </w:r>
    </w:p>
    <w:p>
      <w:pPr>
        <w:spacing w:before="0" w:after="240" w:line="264" w:lineRule="auto"/>
      </w:pPr>
      <w:r>
        <w:rPr>
          <w:rFonts w:ascii="Calibri" w:hAnsi="Calibri" w:eastAsia="Calibri" w:cs="Calibri"/>
          <w:color w:val="595959"/>
          <w:sz w:val="25"/>
        </w:rPr>
        <w:t>ВКР: «Разработка программного комплекса учета и анализа компьютерной активности пользователей»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Студент: </w:t>
      </w:r>
      <w:r>
        <w:rPr>
          <w:rFonts w:ascii="Calibri" w:hAnsi="Calibri" w:eastAsia="Calibri" w:cs="Calibri"/>
          <w:color w:val="000000"/>
          <w:sz w:val="21"/>
        </w:rPr>
        <w:t>Кан Юрий Викторович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Группа: </w:t>
      </w:r>
      <w:r>
        <w:rPr>
          <w:rFonts w:ascii="Calibri" w:hAnsi="Calibri" w:eastAsia="Calibri" w:cs="Calibri"/>
          <w:color w:val="000000"/>
          <w:sz w:val="21"/>
        </w:rPr>
        <w:t>4-ИСП9-33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Руководитель: </w:t>
      </w:r>
      <w:r>
        <w:rPr>
          <w:rFonts w:ascii="Calibri" w:hAnsi="Calibri" w:eastAsia="Calibri" w:cs="Calibri"/>
          <w:color w:val="000000"/>
          <w:sz w:val="21"/>
        </w:rPr>
        <w:t>Карташова Ю.С.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Рекомендуемая длительность: </w:t>
      </w:r>
      <w:r>
        <w:rPr>
          <w:rFonts w:ascii="Calibri" w:hAnsi="Calibri" w:eastAsia="Calibri" w:cs="Calibri"/>
          <w:color w:val="000000"/>
          <w:sz w:val="21"/>
        </w:rPr>
        <w:t>7-9 минут</w:t>
      </w:r>
    </w:p>
    <w:p>
      <w:pPr>
        <w:spacing w:before="200" w:after="200"/>
        <w:pBdr>
          <w:bottom w:val="single" w:sz="8" w:space="1" w:color="2E74B5"/>
        </w:pBdr>
      </w:pP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Краткая структура выступления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Выступление построено по слайдам презентации. Текст можно читать почти дословно; при ограничении времени слайды 3-4 и 9-11 можно объединить, сохранив основные формулировки про задачи и диаграммы.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Текст по слайдам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1. Титульный слайд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Добрый день, уважаемые члены комиссии. Тема моей выпускной квалификационной работы - разработка программного комплекса учета и анализа компьютерной активности пользователей. В работе рассматривается полный цикл: от сбора технических событий на рабочей станции до аналитики, отчетов и управления локальными endpoint-агентами.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2. Актуальность, объект, предмет и цель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Актуальность темы связана с тем, что большая часть рабочих процессов проходит в цифровой среде, а события активности распределены по разным устройствам и журналам. Локальные журналы не дают единой картины по пользователям, компьютерам, времени и уровню риска. Объектом работы является процесс создания системы учета и анализа компьютерной активности пользователей. Предметом являются архитектурные и программные решения для сбора, передачи, хранения, анализа и представления событий. Цель работы - разработать и обосновать программный комплекс, который собирает телеметрию, выявляет аномалии, строит аналитику и позволяет централизованно управлять endpoint-агентами.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3. Задачи дипломной работы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Для достижения цели были поставлены задачи: проанализировать предметную область, сформулировать требования, спроектировать архитектуру и модель данных, реализовать backend-сервисы, frontend-приложение, асинхронный обмен событиями и локальный агент. Также необходимо было организовать хранение в PostgreSQL, доставку событий через RabbitMQ, механизм политик и команд для агентов, а затем провести тестирование основных сценариев и подготовить документацию.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4. Практическая направленность задач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Задачи выстроены по логике жизненного цикла системы: сначала требования и проектирование, затем реализация сервисов и интерфейса, после этого проверка работы и оформление результата. Такой порядок позволил связать теоретическую часть с фактической реализацией проекта, а не ограничиться только описанием архитектуры.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5. Предметная область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В предметной области центральным объектом является событие активности. Оно появляется на рабочей станции, фиксируется локальным агентом, передается в серверный контур, сохраняется, анализируется и затем используется для метрик, уведомлений, отчетов и решений администратора. Важно, что система работает не с содержимым пользовательского ввода, а с разрешенными техническими признаками: процессами, активным окном, временем простоя, браузерной активностью, файлами, USB, сетью и состоянием агента.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6. Архитектура системы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Архитектура построена как микросервисная. Веб-панель React обращается только к API Gateway по REST API. Gateway проверяет JWT, применяет ролевой доступ, ведет аудит и маршрутизирует запросы к внутренним gRPC-сервисам. Для асинхронной обработки используется RabbitMQ: ActivityService публикует события через outbox, а MetricsService, NotificationService и ReportService независимо строят производные данные. Каждый ключевой сервис имеет собственную PostgreSQL-базу.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7. Состав backend-сервисов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Backend разделен по зонам ответственности. AuthService отвечает за вход, роли, сессии, JWT и refresh-токены. UserService хранит пользователей и компьютеры. ActivityService принимает активность, сохраняет события, рассчитывает риск и выявляет аномалии. MetricsService, NotificationService и ReportService формируют метрики, уведомления и отчеты. AgentManagementService реализует control plane: регистрацию агентов, heartbeat, политики, версии политик и команды.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8. Локальный endpoint-агент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Локальный агент является источником первичной телеметрии. Он работает на рабочей станции, собирает разрешенные технические события, отправляет активность в ActivityService и heartbeat в AgentManagementService. При временной потере связи события не теряются, а сохраняются в локальной SQLite-очереди и отправляются после восстановления доступа. Агент получает политики, применяет настройки мониторинга и выполняет команды администратора, например принудительную синхронизацию или блокировку рабочей станции. При этом агент не реализует keylogging и не сохраняет вводимые пароли, полный текст пользовательского ввода или содержимое переписки.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9. Диаграммы IDEF0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На контекстной диаграмме система показана как единый процесс учета и анализа компьютерной активности. На вход поступают данные активности рабочих станций, сведения о пользователях и компьютерах, политики мониторинга и нормативные ограничения. На выходе формируются аналитические отчеты, уведомления об аномалиях и журнал аудита. Декомпозиция показывает основные этапы обработки события: прием от агента, проверку и нормализацию, сохранение в базе данных и публикацию события для потребителей через outbox и RabbitMQ.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10. UML: прецеденты и последовательность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Диаграмма прецедентов показывает участников системы: администратора, оператора мониторинга, специалиста по информационной безопасности, endpoint-агента и канал уведомлений. Администратор управляет пользователями, агентами, политиками, командами и аудитом, оператор анализирует dashboard, события и отчеты, агент регистрируется, отправляет heartbeat и передает активность. Диаграмма последовательности показывает путь события: агент вызывает CreateActivity, ActivityService сохраняет запись, выполняет правила аномалий, создает outbox-сообщение, публикует его в RabbitMQ, после чего сервисы метрик, уведомлений и отчетов обновляют свои проекции.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11. UML: классы и состояния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Диаграмма классов фиксирует основные сущности проекта: пользователя, рабочую станцию, endpoint-агента, политику мониторинга, событие активности, аномалию, команду агента, уведомление и отчет. Диаграмма состояний раскрывает жизненный цикл события: событие фиксируется агентом, сохраняется в локальной очереди, при наличии связи передается в ActivityService, сохраняется в базе, проходит анализ риска и далее попадает либо в обычные метрики, либо в ветку аномалии и уведомления. В обоих случаях результат включается в отчетные данные.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12. Даталогическая модель базы данных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Физическая модель базы данных построена по принципу разделения доменных контекстов. Используются отдельные PostgreSQL-хранилища: auth, users, activities, agents, metrics, notifications, reports и runtime-база Gateway. Центральная таблица activities хранит события, anomalies фиксирует выявленные отклонения, activity_outbox обеспечивает надежную публикацию в RabbitMQ. В базе agents хранятся агенты, политики, версии политик, команды и dead-letter-контур. В базах metrics, notifications и reports находятся производные проекции, inbox-таблицы для дедупликации и данные для интерфейса.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13. Страница авторизации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Страница авторизации является входной точкой для административной панели. После успешного входа пользователь получает JWT-токен, а дальнейший доступ к разделам ограничивается ролевыми разрешениями. Это важно, потому что функции управления агентами, политиками, пользователями и настройками относятся к административным действиям и должны контролироваться.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14. Главная страница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Главная страница предназначена для оперативного контроля состояния системы. На ней отображаются ключевые показатели активности, аномалий, блокировок и состояния агентов. Для live-обновлений используется Gateway, который предоставляет данные frontend-приложению через REST API и SSE-события.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15. Управление локальными агентами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Раздел Agents показывает состояние endpoint-агентов и является основным интерфейсом control plane. Здесь можно видеть статус агента, время последнего heartbeat, размер локальной очереди, версию политики и диагностические сведения. Также из этого раздела доступны политики мониторинга, история версий, команды агенту, блокировка и разблокировка рабочей станции, повтор failed/timeout/deadletter-команд и сценарии rollout.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16. Управление пользователями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Раздел Users используется для управления пользователями и их рабочими станциями. Пользовательский профиль отделен от учетной записи аутентификации, потому что AuthService и UserService имеют разные зоны ответственности. Для демонстрационного сценария важна связка пользователя с компьютером, так как события активности должны быть привязаны к конкретному сотруднику и рабочей станции.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17. Отчеты, аналитика и настройки метрик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Разделы Reports и Analytics позволяют перейти от отдельных событий к агрегированной картине: построить отчеты по периодам, пользователям, компьютерам, подразделениям, типам активности и уровню риска. Settings содержит общие, security, notification и monitoring-настройки, whitelist и blacklist, а также правила alert rules. Эти разделы показывают, что система не только собирает события, но и превращает их в управленческие данные.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18. Результаты работы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В результате разработана система полного цикла: от сбора активности на рабочей станции до аналитики в web-панели. Реализованы микросервисы, отдельные базы данных PostgreSQL, RabbitMQ-интеграция, frontend, локальный endpoint-агент, Docker-конфигурации и пользовательская документация. Проведены модульные проверки frontend-логики и smoke E2E-сценарий, который проходит регистрацию, вход, сохранение настроек, создание пользователя с компьютером, команды агента при наличии агента и выход из системы.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Calibri" w:cs="Calibri"/>
        </w:rPr>
        <w:t>Слайд 19. Завершение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Таким образом, цель работы достигнута: разработан программный комплекс для централизованного учета и анализа компьютерной активности пользователей. Практическая ценность проекта заключается в том, что он объединяет сбор телеметрии, выявление аномалий, отчетность и управление endpoint-агентами в едином контуре. Спасибо за внимание, готов ответить на ваши вопросы.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color w:val="595959"/>
        <w:sz w:val="18"/>
      </w:rPr>
      <w:t>ВКР Кан Ю.В.,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 w:cs="Calibri"/>
        <w:color w:val="595959"/>
        <w:sz w:val="18"/>
      </w:rPr>
      <w:t>Текст выступления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к презентации</dc:title>
  <dc:subject>ВКР Кан Ю.В.</dc:subject>
  <dc:creator>Кан Ю.В.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