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82.png" ContentType="image/png"/>
  <Override PartName="/word/media/rId80.png" ContentType="image/png"/>
  <Override PartName="/word/media/rId81.png" ContentType="image/png"/>
  <Override PartName="/word/media/rId26.png" ContentType="image/png"/>
  <Override PartName="/word/media/rId50.png" ContentType="image/png"/>
  <Override PartName="/word/media/rId51.png" ContentType="image/png"/>
  <Override PartName="/word/media/rId83.png" ContentType="image/png"/>
  <Override PartName="/word/media/rId85.png" ContentType="image/png"/>
  <Override PartName="/word/media/rId84.png" ContentType="image/png"/>
  <Override PartName="/word/media/rId47.png" ContentType="image/png"/>
  <Override PartName="/word/media/rId48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41.png" ContentType="image/png"/>
  <Override PartName="/word/media/rId42.png" ContentType="image/png"/>
  <Override PartName="/word/media/rId68.png" ContentType="image/png"/>
  <Override PartName="/word/media/rId69.png" ContentType="image/png"/>
  <Override PartName="/word/media/rId62.png" ContentType="image/png"/>
  <Override PartName="/word/media/rId63.png" ContentType="image/png"/>
  <Override PartName="/word/media/rId44.png" ContentType="image/png"/>
  <Override PartName="/word/media/rId45.png" ContentType="image/png"/>
  <Override PartName="/word/media/rId74.png" ContentType="image/png"/>
  <Override PartName="/word/media/rId75.png" ContentType="image/png"/>
  <Override PartName="/word/media/rId38.png" ContentType="image/png"/>
  <Override PartName="/word/media/rId39.png" ContentType="image/png"/>
  <Override PartName="/word/media/rId59.png" ContentType="image/png"/>
  <Override PartName="/word/media/rId60.png" ContentType="image/png"/>
  <Override PartName="/word/media/rId77.png" ContentType="image/png"/>
  <Override PartName="/word/media/rId78.png" ContentType="image/png"/>
  <Override PartName="/word/media/rId31.png" ContentType="image/png"/>
  <Override PartName="/word/media/rId29.png" ContentType="image/png"/>
  <Override PartName="/word/media/rId30.png" ContentType="image/png"/>
  <Override PartName="/word/media/rId28.png" ContentType="image/png"/>
  <Override PartName="/word/media/rId65.png" ContentType="image/png"/>
  <Override PartName="/word/media/rId66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56.png" ContentType="image/png"/>
  <Override PartName="/word/media/rId57.png" ContentType="image/png"/>
  <Override PartName="/word/media/rId71.png" ContentType="image/png"/>
  <Override PartName="/word/media/rId72.png" ContentType="image/png"/>
  <Override PartName="/word/media/rId53.png" ContentType="image/png"/>
  <Override PartName="/word/media/rId54.png" ContentType="image/png"/>
  <Override PartName="/word/media/rId20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image1.jpg" ContentType="image/jpeg"/>
  <Override PartName="/word/media/image2.jpe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5" w:name="sha-ind"/>
    <w:p>
      <w:pPr>
        <w:pStyle w:val="Heading2"/>
      </w:pPr>
      <w:r>
        <w:t xml:space="preserve">Sha Ind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Shannon%20Index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5661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Shannon%20Index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Sim Ind</w:t>
      </w:r>
    </w:p>
    <w:p>
      <w:pPr>
        <w:pStyle w:val="BodyText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Simpsons%20Index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5661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Simpsons%20Index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7" w:name="com-sim"/>
    <w:p>
      <w:pPr>
        <w:pStyle w:val="Heading2"/>
      </w:pPr>
      <w:r>
        <w:t xml:space="preserve">Com Sim</w:t>
      </w:r>
    </w:p>
    <w:p>
      <w:pPr>
        <w:pStyle w:val="FirstParagraph"/>
      </w:pPr>
      <w:r>
        <w:drawing>
          <wp:inline>
            <wp:extent cx="5943600" cy="4457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Community%20Similarit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ran-for"/>
    <w:p>
      <w:pPr>
        <w:pStyle w:val="Heading2"/>
      </w:pPr>
      <w:r>
        <w:t xml:space="preserve">Ran For</w:t>
      </w:r>
    </w:p>
    <w:p>
      <w:pPr>
        <w:pStyle w:val="FirstParagraph"/>
      </w:pPr>
      <w:r>
        <w:drawing>
          <wp:inline>
            <wp:extent cx="5943600" cy="4457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RF%20Variable%20Importanc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RF%20PDP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RF%20PDP%20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RD%20PDP%20individua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7" w:name="ind-spe-ana"/>
    <w:p>
      <w:pPr>
        <w:pStyle w:val="Heading2"/>
      </w:pPr>
      <w:r>
        <w:t xml:space="preserve">Ind Spe Ana</w:t>
      </w:r>
    </w:p>
    <w:p>
      <w:pPr>
        <w:pStyle w:val="FirstParagraph"/>
      </w:pPr>
      <w:r>
        <w:drawing>
          <wp:inline>
            <wp:extent cx="5943600" cy="4457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ISA%20with%20New%20Density%20DF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457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ISA%20with%20New%20Density%20DF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457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ISA%20with%20New%20Density%20DF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457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ISA%20with%20New%20Density%20DF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40" w:name="par-par"/>
    <w:p>
      <w:pPr>
        <w:pStyle w:val="Heading2"/>
      </w:pPr>
      <w:r>
        <w:t xml:space="preserve">Par Par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Parastichopus%20parvimensis%20Density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Parastichopus%20parvimensis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3" w:name="kel-kel"/>
    <w:p>
      <w:pPr>
        <w:pStyle w:val="Heading2"/>
      </w:pPr>
      <w:r>
        <w:t xml:space="preserve">Kel Kel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Kelletia%20kelletii%20Biomass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Kelletia%20kelletii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6" w:name="pan-int"/>
    <w:p>
      <w:pPr>
        <w:pStyle w:val="Heading2"/>
      </w:pPr>
      <w:r>
        <w:t xml:space="preserve">Pan Int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Panulirus%20interruptus%20Density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Panulirus%20interruptus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49" w:name="hyp-rub"/>
    <w:p>
      <w:pPr>
        <w:pStyle w:val="Heading2"/>
      </w:pPr>
      <w:r>
        <w:t xml:space="preserve">Hyp Rub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Hypsypops%20rubicundus%20Biomass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Hypsypops%20rubicundus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2" w:name="cys-osm"/>
    <w:p>
      <w:pPr>
        <w:pStyle w:val="Heading2"/>
      </w:pPr>
      <w:r>
        <w:t xml:space="preserve">Cys Osm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Cystoseira%20cover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Cystoseira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5" w:name="tet-aur"/>
    <w:p>
      <w:pPr>
        <w:pStyle w:val="Heading2"/>
      </w:pPr>
      <w:r>
        <w:t xml:space="preserve">Tet Aur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Tethya%20aurantia%20Biomass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Tethya%20aurantia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8" w:name="str-fra"/>
    <w:p>
      <w:pPr>
        <w:pStyle w:val="Heading2"/>
      </w:pPr>
      <w:r>
        <w:t xml:space="preserve">Str Fra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Strongylocentrotus%20franciscanus%20Biomass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Strongylocentrotus%20franciscanus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1" w:name="pat-min"/>
    <w:p>
      <w:pPr>
        <w:pStyle w:val="Heading2"/>
      </w:pPr>
      <w:r>
        <w:t xml:space="preserve">Pat Min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Patiria%20miniata%20Biomass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Patiria%20miniata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4" w:name="mac-pyr"/>
    <w:p>
      <w:pPr>
        <w:pStyle w:val="Heading2"/>
      </w:pPr>
      <w:r>
        <w:t xml:space="preserve">Mac Pyr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Macrocystis%20pyrifera%20Biomass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Macrocystis%20pyrifera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7" w:name="sem-pul"/>
    <w:p>
      <w:pPr>
        <w:pStyle w:val="Heading2"/>
      </w:pPr>
      <w:r>
        <w:t xml:space="preserve">Sem Pul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Semicossyphus%20pulcher%20male%20Biomass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Semicossyphus%20pulcher%20male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0" w:name="lyt-ana"/>
    <w:p>
      <w:pPr>
        <w:pStyle w:val="Heading2"/>
      </w:pPr>
      <w:r>
        <w:t xml:space="preserve">Lyt Ana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Lytechinus%20anamesus%20Biomass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Lytechinus%20anamesus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3" w:name="str-pur"/>
    <w:p>
      <w:pPr>
        <w:pStyle w:val="Heading2"/>
      </w:pPr>
      <w:r>
        <w:t xml:space="preserve">Str Pur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Strongylocentrotus%20purpuratus%20Biomass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Strongylocentrotus%20purpuratus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6" w:name="par-cla"/>
    <w:p>
      <w:pPr>
        <w:pStyle w:val="Heading2"/>
      </w:pPr>
      <w:r>
        <w:t xml:space="preserve">Par Cla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Paralabrax%20clathratus%20Biomass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Paralabrax%20clathratus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79" w:name="pyc-hel"/>
    <w:p>
      <w:pPr>
        <w:pStyle w:val="Heading2"/>
      </w:pPr>
      <w:r>
        <w:t xml:space="preserve">Pyc Hel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Pycnopodia%20helianthoides%20Biomass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Pycnopodia%20helianthoides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ADD MORE SPECIES?</w:t>
      </w:r>
    </w:p>
    <w:bookmarkEnd w:id="79"/>
    <w:bookmarkStart w:id="86" w:name="bio-sum"/>
    <w:p>
      <w:pPr>
        <w:pStyle w:val="Heading2"/>
      </w:pPr>
      <w:r>
        <w:t xml:space="preserve">Bio Sum</w:t>
      </w:r>
    </w:p>
    <w:p>
      <w:pPr>
        <w:pStyle w:val="FirstParagraph"/>
      </w:pPr>
      <w:r>
        <w:drawing>
          <wp:inline>
            <wp:extent cx="5943600" cy="4592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Benthic%20Biomass%20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4592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Benthic%20Biomass%20T%20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4592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Benthic%20Biomass%20NT%20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4592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Fish%20Al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4592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Fish%20Targete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4592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Fish%20Non-targete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2" w:name="ratio---fish"/>
    <w:p>
      <w:pPr>
        <w:pStyle w:val="Heading2"/>
      </w:pPr>
      <w:r>
        <w:t xml:space="preserve">Ratio - Fish</w:t>
      </w:r>
    </w:p>
    <w:p>
      <w:pPr>
        <w:pStyle w:val="FirstParagraph"/>
      </w:pPr>
      <w:r>
        <w:drawing>
          <wp:inline>
            <wp:extent cx="5943600" cy="7691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7691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unnamed-chunk-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7691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unnamed-chunk-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7691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unnamed-chunk-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7691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unnamed-chunk-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8" w:name="ratio---benthic"/>
    <w:p>
      <w:pPr>
        <w:pStyle w:val="Heading2"/>
      </w:pPr>
      <w:r>
        <w:t xml:space="preserve">Ratio - Benthic</w:t>
      </w:r>
    </w:p>
    <w:p>
      <w:pPr>
        <w:pStyle w:val="FirstParagraph"/>
      </w:pPr>
      <w:r>
        <w:drawing>
          <wp:inline>
            <wp:extent cx="5943600" cy="7691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7691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unnamed-chunk-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7691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unnamed-chunk-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7691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unnamed-chunk-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7691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unnamed-chunk-3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99" w:name="pis-gig"/>
    <w:p>
      <w:pPr>
        <w:pStyle w:val="Heading2"/>
      </w:pPr>
      <w:r>
        <w:t xml:space="preserve">Pis Gig</w:t>
      </w:r>
    </w:p>
    <w:bookmarkEnd w:id="99"/>
    <w:bookmarkStart w:id="100" w:name="cen-cor"/>
    <w:p>
      <w:pPr>
        <w:pStyle w:val="Heading2"/>
      </w:pPr>
      <w:r>
        <w:t xml:space="preserve">Cen Cor</w:t>
      </w:r>
    </w:p>
    <w:bookmarkEnd w:id="100"/>
    <w:bookmarkStart w:id="101" w:name="hal-ruf"/>
    <w:p>
      <w:pPr>
        <w:pStyle w:val="Heading2"/>
      </w:pPr>
      <w:r>
        <w:t xml:space="preserve">Hal Ruf</w:t>
      </w:r>
    </w:p>
    <w:bookmarkEnd w:id="101"/>
    <w:bookmarkStart w:id="102" w:name="tables-and-equations"/>
    <w:p>
      <w:pPr>
        <w:pStyle w:val="Heading2"/>
      </w:pPr>
      <w:r>
        <w:t xml:space="preserve">Tables and Equations</w:t>
      </w:r>
    </w:p>
    <w:bookmarkEnd w:id="102"/>
    <w:sectPr w:rsidR="00652BB0" w:rsidSect="008C436D">
      <w:headerReference w:type="default" r:id="rId10"/>
      <w:headerReference w:type="first" r:id="rId9"/>
      <w:footerReference w:type="first" r:id="rId11"/>
      <w:pgSz w:w="12240" w:h="15840"/>
      <w:pgMar w:top="1440" w:right="1440" w:bottom="1440" w:left="1440" w:header="720" w:footer="720" w:gutter="0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539BB3" w14:textId="065A96D8" w:rsidR="00FD211F" w:rsidRDefault="00FD211F">
    <w:pPr>
      <w:pStyle w:val="Footer"/>
    </w:pPr>
    <w:r>
      <w:rPr>
        <w:noProof/>
      </w:rPr>
      <w:drawing>
        <wp:inline distT="0" distB="0" distL="0" distR="0" wp14:anchorId="089D315C" wp14:editId="14FD6021">
          <wp:extent cx="5657850" cy="3764566"/>
          <wp:effectExtent l="0" t="0" r="0" b="7620"/>
          <wp:docPr id="1" name="Picture 1" descr="A picture containing swimming, sitting, large, painting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RC_6217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3814" cy="37685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F2441">
      <w:tab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651EA" w14:textId="68587A78" w:rsidR="00FD211F" w:rsidRDefault="00FD211F">
    <w:pPr>
      <w:pStyle w:val="Header"/>
    </w:pPr>
  </w:p>
  <w:p w14:paraId="11750C0D" w14:textId="77777777" w:rsidR="00FD211F" w:rsidRDefault="00FD21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22BD02" w14:textId="0C701554" w:rsidR="00FD211F" w:rsidRDefault="00FD211F">
    <w:pPr>
      <w:pStyle w:val="Header"/>
    </w:pPr>
    <w:r>
      <w:rPr>
        <w:noProof/>
      </w:rPr>
      <w:drawing>
        <wp:inline distT="0" distB="0" distL="0" distR="0" wp14:anchorId="42EEE90B" wp14:editId="626F274E">
          <wp:extent cx="6377940" cy="1021080"/>
          <wp:effectExtent l="0" t="0" r="3810" b="7620"/>
          <wp:docPr id="3" name="Picture 3" descr="A screenshot of a cell phon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ea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77940" cy="10210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9D644C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57AACD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72EA6A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3527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C080E5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E6A162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12A1C1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F207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62A94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4C0E3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C172C67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1B70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4068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rsid w:val="006058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BodyText"/>
    <w:uiPriority w:val="9"/>
    <w:unhideWhenUsed/>
    <w:qFormat/>
    <w:rsid w:val="0060589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</w:rPr>
  </w:style>
  <w:style w:type="paragraph" w:styleId="Heading5">
    <w:name w:val="heading 5"/>
    <w:basedOn w:val="Normal"/>
    <w:next w:val="BodyText"/>
    <w:uiPriority w:val="9"/>
    <w:unhideWhenUsed/>
    <w:qFormat/>
    <w:rsid w:val="00890090"/>
    <w:pPr>
      <w:keepNext/>
      <w:keepLines/>
      <w:pageBreakBefore/>
      <w:spacing w:after="0"/>
      <w:outlineLvl w:val="4"/>
    </w:pPr>
    <w:rPr>
      <w:rFonts w:asciiTheme="majorHAnsi" w:eastAsiaTheme="majorEastAsia" w:hAnsiTheme="majorHAnsi" w:cstheme="majorBidi"/>
      <w:iCs/>
      <w:color w:val="FFFFFF" w:themeColor="background1"/>
      <w:sz w:val="16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594F46"/>
    <w:pPr>
      <w:widowControl w:val="0"/>
      <w:spacing w:before="240" w:after="0"/>
    </w:pPr>
    <w:rPr>
      <w:rFonts w:ascii="Times New Roman" w:eastAsiaTheme="majorEastAsia" w:hAnsi="Times New Roman" w:cstheme="majorBidi"/>
      <w:b/>
      <w:bCs/>
      <w:color w:val="000000" w:themeColor="text1"/>
      <w:sz w:val="40"/>
      <w:szCs w:val="36"/>
    </w:rPr>
  </w:style>
  <w:style w:type="paragraph" w:styleId="Subtitle">
    <w:name w:val="Subtitle"/>
    <w:basedOn w:val="Title"/>
    <w:next w:val="BodyText"/>
    <w:qFormat/>
    <w:rsid w:val="00594F46"/>
    <w:pPr>
      <w:spacing w:before="80"/>
    </w:pPr>
    <w:rPr>
      <w:i/>
      <w:sz w:val="36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rsid w:val="00AF2441"/>
    <w:pPr>
      <w:keepNext/>
    </w:pPr>
    <w:rPr>
      <w:i w:val="0"/>
    </w:r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rsid w:val="005F649A"/>
    <w:pPr>
      <w:keepNext w:val="0"/>
      <w:keepLines w:val="0"/>
      <w:widowControl w:val="0"/>
      <w:spacing w:before="0" w:line="259" w:lineRule="auto"/>
      <w:outlineLvl w:val="9"/>
    </w:pPr>
    <w:rPr>
      <w:rFonts w:ascii="Arial" w:hAnsi="Arial"/>
      <w:b w:val="0"/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27453E"/>
  </w:style>
  <w:style w:type="paragraph" w:styleId="TOAHeading">
    <w:name w:val="toa heading"/>
    <w:basedOn w:val="Normal"/>
    <w:next w:val="Normal"/>
    <w:unhideWhenUsed/>
    <w:rsid w:val="002776A9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rsid w:val="00FD211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D211F"/>
  </w:style>
  <w:style w:type="paragraph" w:styleId="Footer">
    <w:name w:val="footer"/>
    <w:basedOn w:val="Normal"/>
    <w:link w:val="FooterChar"/>
    <w:unhideWhenUsed/>
    <w:rsid w:val="00FD211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FD21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2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Type="http://schemas.openxmlformats.org/officeDocument/2006/relationships/image" Id="rId82" Target="media/rId82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26" Target="media/rId26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4" Target="media/rId84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31" Target="media/rId31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20" Target="media/rId20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notes.xml.rels><?xml version="1.0" encoding="UTF-8"?>
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2021-07-06T17:33:26Z</dcterms:created>
  <dcterms:modified xsi:type="dcterms:W3CDTF">2021-07-06T17:33:26Z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nit">
    <vt:lpwstr>(function(inputFile, encoding) { rmarkdown::render(inputFile, encoding = encoding, output_dir = “Output_Documents”) })</vt:lpwstr>
  </property>
  <property fmtid="{D5CDD505-2E9C-101B-9397-08002B2CF9AE}" pid="3" name="output">
    <vt:lpwstr/>
  </property>
</Properties>
</file>