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A4ACC" w14:textId="277B47B1" w:rsidR="00623502" w:rsidRDefault="00623502">
      <w:r>
        <w:t>Readme: for REALISTIC (</w:t>
      </w:r>
      <w:proofErr w:type="spellStart"/>
      <w:r>
        <w:t>REal</w:t>
      </w:r>
      <w:proofErr w:type="spellEnd"/>
      <w:r>
        <w:t xml:space="preserve"> Adsorption Langmuir Isotherms for Sorption Theory Implementing Chemical potentials) </w:t>
      </w:r>
    </w:p>
    <w:p w14:paraId="40E26644" w14:textId="487A07E8" w:rsidR="00623502" w:rsidRDefault="00623502"/>
    <w:p w14:paraId="0C8E3AE2" w14:textId="77777777" w:rsidR="00623502" w:rsidRDefault="00623502"/>
    <w:p w14:paraId="3D6D2EF9" w14:textId="79E4743E" w:rsidR="00623502" w:rsidRDefault="00623502">
      <w:r>
        <w:t>To install:</w:t>
      </w:r>
    </w:p>
    <w:p w14:paraId="63284E1E" w14:textId="1AE549BD" w:rsidR="00623502" w:rsidRDefault="00623502" w:rsidP="00623502">
      <w:r>
        <w:t xml:space="preserve">Navigate inside install folder, open terminal or command prompt, and run </w:t>
      </w:r>
    </w:p>
    <w:p w14:paraId="2D6776A9" w14:textId="3163F7DB" w:rsidR="00623502" w:rsidRPr="00623502" w:rsidRDefault="00623502" w:rsidP="00623502">
      <w:pPr>
        <w:rPr>
          <w:rFonts w:ascii="Times New Roman" w:eastAsia="Times New Roman" w:hAnsi="Times New Roman" w:cs="Times New Roman"/>
        </w:rPr>
      </w:pPr>
      <w:r w:rsidRPr="00623502">
        <w:rPr>
          <w:rFonts w:ascii="Menlo" w:eastAsia="Times New Roman" w:hAnsi="Menlo" w:cs="Menlo"/>
          <w:b/>
          <w:bCs/>
          <w:color w:val="292929"/>
          <w:spacing w:val="-5"/>
          <w:shd w:val="clear" w:color="auto" w:fill="F2F2F2"/>
        </w:rPr>
        <w:t>pip install -r requirements.txt</w:t>
      </w:r>
    </w:p>
    <w:p w14:paraId="4C4C68E2" w14:textId="753FF341" w:rsidR="00623502" w:rsidRDefault="00623502"/>
    <w:p w14:paraId="50EB6B50" w14:textId="01879205" w:rsidR="00623502" w:rsidRDefault="00623502">
      <w:r>
        <w:t>To run as default:</w:t>
      </w:r>
    </w:p>
    <w:p w14:paraId="48F97BCB" w14:textId="3EEE5C7E" w:rsidR="00623502" w:rsidRDefault="00623502">
      <w:r>
        <w:t>python isoMain.py</w:t>
      </w:r>
    </w:p>
    <w:p w14:paraId="16CFB680" w14:textId="77777777" w:rsidR="00623502" w:rsidRDefault="00623502"/>
    <w:p w14:paraId="14064EC3" w14:textId="72EB4500" w:rsidR="00623502" w:rsidRDefault="00623502">
      <w:r>
        <w:t xml:space="preserve">Main file is isoMain.py, user input is at the bottom (after line 122, if name == ‘main’). Examples for EH046, ET094, ET095 are included. Put excess data in the </w:t>
      </w:r>
      <w:proofErr w:type="spellStart"/>
      <w:r>
        <w:t>rawData</w:t>
      </w:r>
      <w:proofErr w:type="spellEnd"/>
      <w:r>
        <w:t xml:space="preserve"> folder (note: naming is important for these files! Name must be sampleExcess.csv where sample is the sample name. The script only uses the mmol/g column, so if weight percent is not included just leave a gap for that column)</w:t>
      </w:r>
    </w:p>
    <w:p w14:paraId="1A75469D" w14:textId="603DD299" w:rsidR="00623502" w:rsidRDefault="00623502"/>
    <w:p w14:paraId="73647FE2" w14:textId="77777777" w:rsidR="00623502" w:rsidRPr="00623502" w:rsidRDefault="00623502" w:rsidP="00623502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t xml:space="preserve">The command to start the run is </w:t>
      </w:r>
      <w:r w:rsidRPr="00623502">
        <w:rPr>
          <w:rFonts w:ascii="Menlo" w:hAnsi="Menlo" w:cs="Menlo"/>
          <w:color w:val="000000"/>
          <w:sz w:val="18"/>
          <w:szCs w:val="18"/>
        </w:rPr>
        <w:t>startRun(</w:t>
      </w:r>
      <w:r w:rsidRPr="00623502">
        <w:rPr>
          <w:rFonts w:ascii="Menlo" w:hAnsi="Menlo" w:cs="Menlo"/>
          <w:color w:val="660099"/>
          <w:sz w:val="18"/>
          <w:szCs w:val="18"/>
        </w:rPr>
        <w:t>names</w:t>
      </w:r>
      <w:r w:rsidRPr="00623502">
        <w:rPr>
          <w:rFonts w:ascii="Menlo" w:hAnsi="Menlo" w:cs="Menlo"/>
          <w:color w:val="000000"/>
          <w:sz w:val="18"/>
          <w:szCs w:val="18"/>
        </w:rPr>
        <w:t>=</w:t>
      </w:r>
      <w:proofErr w:type="gramStart"/>
      <w:r w:rsidRPr="00623502">
        <w:rPr>
          <w:rFonts w:ascii="Menlo" w:hAnsi="Menlo" w:cs="Menlo"/>
          <w:color w:val="000000"/>
          <w:sz w:val="18"/>
          <w:szCs w:val="18"/>
        </w:rPr>
        <w:t>names,</w:t>
      </w:r>
      <w:r w:rsidRPr="00623502">
        <w:rPr>
          <w:rFonts w:ascii="Menlo" w:hAnsi="Menlo" w:cs="Menlo"/>
          <w:color w:val="660099"/>
          <w:sz w:val="18"/>
          <w:szCs w:val="18"/>
        </w:rPr>
        <w:t>bulkDens</w:t>
      </w:r>
      <w:proofErr w:type="gramEnd"/>
      <w:r w:rsidRPr="00623502">
        <w:rPr>
          <w:rFonts w:ascii="Menlo" w:hAnsi="Menlo" w:cs="Menlo"/>
          <w:color w:val="000000"/>
          <w:sz w:val="18"/>
          <w:szCs w:val="18"/>
        </w:rPr>
        <w:t>=bulkDens,</w:t>
      </w:r>
      <w:r w:rsidRPr="00623502">
        <w:rPr>
          <w:rFonts w:ascii="Menlo" w:hAnsi="Menlo" w:cs="Menlo"/>
          <w:color w:val="660099"/>
          <w:sz w:val="18"/>
          <w:szCs w:val="18"/>
        </w:rPr>
        <w:t>skelDens</w:t>
      </w:r>
      <w:r w:rsidRPr="00623502">
        <w:rPr>
          <w:rFonts w:ascii="Menlo" w:hAnsi="Menlo" w:cs="Menlo"/>
          <w:color w:val="000000"/>
          <w:sz w:val="18"/>
          <w:szCs w:val="18"/>
        </w:rPr>
        <w:t>=skelDens,</w:t>
      </w:r>
      <w:r w:rsidRPr="00623502">
        <w:rPr>
          <w:rFonts w:ascii="Menlo" w:hAnsi="Menlo" w:cs="Menlo"/>
          <w:color w:val="660099"/>
          <w:sz w:val="18"/>
          <w:szCs w:val="18"/>
        </w:rPr>
        <w:t>Vpore</w:t>
      </w:r>
      <w:r w:rsidRPr="00623502">
        <w:rPr>
          <w:rFonts w:ascii="Menlo" w:hAnsi="Menlo" w:cs="Menlo"/>
          <w:color w:val="000000"/>
          <w:sz w:val="18"/>
          <w:szCs w:val="18"/>
        </w:rPr>
        <w:t>=Vpore,</w:t>
      </w:r>
      <w:r w:rsidRPr="00623502">
        <w:rPr>
          <w:rFonts w:ascii="Menlo" w:hAnsi="Menlo" w:cs="Menlo"/>
          <w:color w:val="660099"/>
          <w:sz w:val="18"/>
          <w:szCs w:val="18"/>
        </w:rPr>
        <w:t>useFugacity</w:t>
      </w:r>
      <w:r w:rsidRPr="00623502">
        <w:rPr>
          <w:rFonts w:ascii="Menlo" w:hAnsi="Menlo" w:cs="Menlo"/>
          <w:color w:val="000000"/>
          <w:sz w:val="18"/>
          <w:szCs w:val="18"/>
        </w:rPr>
        <w:t>=useFugacity,</w:t>
      </w:r>
      <w:r w:rsidRPr="00623502">
        <w:rPr>
          <w:rFonts w:ascii="Menlo" w:hAnsi="Menlo" w:cs="Menlo"/>
          <w:color w:val="660099"/>
          <w:sz w:val="18"/>
          <w:szCs w:val="18"/>
        </w:rPr>
        <w:t>RECALC_FITS</w:t>
      </w:r>
      <w:r w:rsidRPr="00623502">
        <w:rPr>
          <w:rFonts w:ascii="Menlo" w:hAnsi="Menlo" w:cs="Menlo"/>
          <w:color w:val="000000"/>
          <w:sz w:val="18"/>
          <w:szCs w:val="18"/>
        </w:rPr>
        <w:t>=RECALC_FITS,</w:t>
      </w:r>
      <w:r w:rsidRPr="00623502">
        <w:rPr>
          <w:rFonts w:ascii="Menlo" w:hAnsi="Menlo" w:cs="Menlo"/>
          <w:color w:val="660099"/>
          <w:sz w:val="18"/>
          <w:szCs w:val="18"/>
        </w:rPr>
        <w:t>CLOSE_FIGS</w:t>
      </w:r>
      <w:r w:rsidRPr="00623502">
        <w:rPr>
          <w:rFonts w:ascii="Menlo" w:hAnsi="Menlo" w:cs="Menlo"/>
          <w:color w:val="000000"/>
          <w:sz w:val="18"/>
          <w:szCs w:val="18"/>
        </w:rPr>
        <w:t>=CLOSE_FIGS,</w:t>
      </w:r>
      <w:r w:rsidRPr="00623502">
        <w:rPr>
          <w:rFonts w:ascii="Menlo" w:hAnsi="Menlo" w:cs="Menlo"/>
          <w:color w:val="660099"/>
          <w:sz w:val="18"/>
          <w:szCs w:val="18"/>
        </w:rPr>
        <w:t>gasName</w:t>
      </w:r>
      <w:r w:rsidRPr="00623502">
        <w:rPr>
          <w:rFonts w:ascii="Menlo" w:hAnsi="Menlo" w:cs="Menlo"/>
          <w:color w:val="000000"/>
          <w:sz w:val="18"/>
          <w:szCs w:val="18"/>
        </w:rPr>
        <w:t>=gasName,</w:t>
      </w:r>
      <w:r w:rsidRPr="00623502">
        <w:rPr>
          <w:rFonts w:ascii="Menlo" w:hAnsi="Menlo" w:cs="Menlo"/>
          <w:color w:val="660099"/>
          <w:sz w:val="18"/>
          <w:szCs w:val="18"/>
        </w:rPr>
        <w:t>model</w:t>
      </w:r>
      <w:r w:rsidRPr="00623502">
        <w:rPr>
          <w:rFonts w:ascii="Menlo" w:hAnsi="Menlo" w:cs="Menlo"/>
          <w:color w:val="000000"/>
          <w:sz w:val="18"/>
          <w:szCs w:val="18"/>
        </w:rPr>
        <w:t>=model,</w:t>
      </w:r>
      <w:r w:rsidRPr="00623502">
        <w:rPr>
          <w:rFonts w:ascii="Menlo" w:hAnsi="Menlo" w:cs="Menlo"/>
          <w:color w:val="660099"/>
          <w:sz w:val="18"/>
          <w:szCs w:val="18"/>
        </w:rPr>
        <w:t>numThreads</w:t>
      </w:r>
      <w:r w:rsidRPr="00623502">
        <w:rPr>
          <w:rFonts w:ascii="Menlo" w:hAnsi="Menlo" w:cs="Menlo"/>
          <w:color w:val="000000"/>
          <w:sz w:val="18"/>
          <w:szCs w:val="18"/>
        </w:rPr>
        <w:t>=</w:t>
      </w:r>
      <w:r w:rsidRPr="00623502">
        <w:rPr>
          <w:rFonts w:ascii="Menlo" w:hAnsi="Menlo" w:cs="Menlo"/>
          <w:color w:val="0000FF"/>
          <w:sz w:val="18"/>
          <w:szCs w:val="18"/>
        </w:rPr>
        <w:t>72</w:t>
      </w:r>
      <w:r w:rsidRPr="00623502">
        <w:rPr>
          <w:rFonts w:ascii="Menlo" w:hAnsi="Menlo" w:cs="Menlo"/>
          <w:color w:val="000000"/>
          <w:sz w:val="18"/>
          <w:szCs w:val="18"/>
        </w:rPr>
        <w:t>)</w:t>
      </w:r>
    </w:p>
    <w:p w14:paraId="3EC52534" w14:textId="7CD4DE0B" w:rsidR="00623502" w:rsidRDefault="00623502"/>
    <w:p w14:paraId="0D575831" w14:textId="6727307D" w:rsidR="00623502" w:rsidRDefault="00623502">
      <w:proofErr w:type="spellStart"/>
      <w:r>
        <w:t>numThreads</w:t>
      </w:r>
      <w:proofErr w:type="spellEnd"/>
      <w:r>
        <w:t xml:space="preserve"> should be a multiple of the local computer’s thread (or core count if non-hyperthreaded) count, see example for available isotherm models</w:t>
      </w:r>
    </w:p>
    <w:p w14:paraId="433B97DD" w14:textId="77777777" w:rsidR="00623502" w:rsidRDefault="00623502"/>
    <w:p w14:paraId="12BEBBA0" w14:textId="451FE043" w:rsidR="00623502" w:rsidRDefault="00623502">
      <w:r>
        <w:t xml:space="preserve">In step 3a, in isoMain.py (~line 60) can change the </w:t>
      </w:r>
      <w:proofErr w:type="spellStart"/>
      <w:r>
        <w:t>Xpore</w:t>
      </w:r>
      <w:proofErr w:type="spellEnd"/>
      <w:r>
        <w:t xml:space="preserve"> calculation being used</w:t>
      </w:r>
    </w:p>
    <w:p w14:paraId="41D8C022" w14:textId="77777777" w:rsidR="00623502" w:rsidRDefault="00623502"/>
    <w:p w14:paraId="6F595C39" w14:textId="6F33DC22" w:rsidR="00623502" w:rsidRDefault="00623502">
      <w:r>
        <w:t xml:space="preserve">Isotherm models are in the isotherm.py file. The main thing to change here are the bounds for each model (especially if looking at different gases/non ZTC materials) or adding new models. To add a new model, the model must have a defined theta function as well as a </w:t>
      </w:r>
      <w:proofErr w:type="spellStart"/>
      <w:r>
        <w:t>dPdT</w:t>
      </w:r>
      <w:proofErr w:type="spellEnd"/>
      <w:r>
        <w:t xml:space="preserve"> </w:t>
      </w:r>
      <w:proofErr w:type="gramStart"/>
      <w:r>
        <w:t>function, and</w:t>
      </w:r>
      <w:proofErr w:type="gramEnd"/>
      <w:r>
        <w:t xml:space="preserve"> needs to define the fitting coefficients and bounds.</w:t>
      </w:r>
    </w:p>
    <w:p w14:paraId="6554B238" w14:textId="7D45E88E" w:rsidR="00623502" w:rsidRDefault="00623502"/>
    <w:p w14:paraId="7DF78419" w14:textId="7ECAF185" w:rsidR="00623502" w:rsidRDefault="00623502">
      <w:r>
        <w:t>parseData.py handles file loading/saving code</w:t>
      </w:r>
    </w:p>
    <w:p w14:paraId="3F679B88" w14:textId="04C69830" w:rsidR="00623502" w:rsidRDefault="00623502"/>
    <w:p w14:paraId="51C90C81" w14:textId="1FF09C97" w:rsidR="00623502" w:rsidRDefault="00623502">
      <w:r>
        <w:t xml:space="preserve">analyzeData.py handles calculating </w:t>
      </w:r>
      <w:proofErr w:type="spellStart"/>
      <w:proofErr w:type="gramStart"/>
      <w:r>
        <w:t>excess,absolute</w:t>
      </w:r>
      <w:proofErr w:type="spellEnd"/>
      <w:proofErr w:type="gramEnd"/>
      <w:r>
        <w:t>, and isosteric heats of adsorption</w:t>
      </w:r>
    </w:p>
    <w:p w14:paraId="6CB3FED5" w14:textId="50441123" w:rsidR="00623502" w:rsidRDefault="00623502"/>
    <w:p w14:paraId="5E524AF2" w14:textId="3390E862" w:rsidR="00623502" w:rsidRDefault="00623502">
      <w:r>
        <w:t>plotData.py handles the code for plotting figures</w:t>
      </w:r>
    </w:p>
    <w:p w14:paraId="592FBDF5" w14:textId="17974F5A" w:rsidR="00623502" w:rsidRDefault="00623502"/>
    <w:p w14:paraId="22CBE007" w14:textId="39BB77D5" w:rsidR="00623502" w:rsidRDefault="00623502">
      <w:r>
        <w:t>EOS.py handles the density and fugacity calculations</w:t>
      </w:r>
    </w:p>
    <w:p w14:paraId="67F107F9" w14:textId="24CBCF99" w:rsidR="00623502" w:rsidRDefault="00623502"/>
    <w:p w14:paraId="65F6966E" w14:textId="2AD167CE" w:rsidR="00623502" w:rsidRDefault="00623502">
      <w:r>
        <w:t xml:space="preserve">nonLinearCor.py is not needed for the code, but is an example to determine how </w:t>
      </w:r>
      <w:proofErr w:type="spellStart"/>
      <w:r>
        <w:t>nonIdeal</w:t>
      </w:r>
      <w:proofErr w:type="spellEnd"/>
      <w:r>
        <w:t xml:space="preserve"> a gas is in a certain pressure temperature range</w:t>
      </w:r>
    </w:p>
    <w:p w14:paraId="63BF531D" w14:textId="77777777" w:rsidR="00623502" w:rsidRDefault="00623502"/>
    <w:sectPr w:rsidR="00623502" w:rsidSect="00E94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02"/>
    <w:rsid w:val="0049501A"/>
    <w:rsid w:val="00623502"/>
    <w:rsid w:val="00E9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28885"/>
  <w15:chartTrackingRefBased/>
  <w15:docId w15:val="{987006F9-62DF-D64E-A443-F7C89CFB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50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235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7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Quine, Cullen M.</dc:creator>
  <cp:keywords/>
  <dc:description/>
  <cp:lastModifiedBy>Quine, Cullen M.</cp:lastModifiedBy>
  <cp:revision>1</cp:revision>
  <dcterms:created xsi:type="dcterms:W3CDTF">2021-09-01T19:04:00Z</dcterms:created>
  <dcterms:modified xsi:type="dcterms:W3CDTF">2021-09-01T21:05:00Z</dcterms:modified>
</cp:coreProperties>
</file>