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3E0A" w14:textId="00A1A594" w:rsidR="00152EBD" w:rsidRDefault="00152EBD"/>
    <w:p w14:paraId="5459D1F1" w14:textId="3D216DB6" w:rsidR="00555A86" w:rsidRDefault="008D0510">
      <w:r>
        <w:t xml:space="preserve">In a recent study, we gathered a representative sample of UK residents and asked them about their opinions on the vaccines (note: data was collected before recent news about blood-clotting issues in relation to the AstraZenica vaccine). </w:t>
      </w:r>
    </w:p>
    <w:p w14:paraId="7EFD264D" w14:textId="3C01CD23" w:rsidR="008D0510" w:rsidRDefault="005A68BD">
      <w:r>
        <w:t xml:space="preserve">We found that most people will take the Oxford and Pfizer vaccines. </w:t>
      </w:r>
    </w:p>
    <w:p w14:paraId="2C2781AC" w14:textId="5EBFF778" w:rsidR="005A68BD" w:rsidRDefault="005A68BD">
      <w:r>
        <w:t xml:space="preserve">Overwhelmingly, individuals will not take the Sinovac or Sputnik vaccines. </w:t>
      </w:r>
    </w:p>
    <w:p w14:paraId="05859B14" w14:textId="4CAE09FB" w:rsidR="005A68BD" w:rsidRDefault="005A68BD">
      <w:r>
        <w:t xml:space="preserve">People would rather take one of two fictive American vaccines that </w:t>
      </w:r>
      <w:proofErr w:type="gramStart"/>
      <w:r>
        <w:t>don’t</w:t>
      </w:r>
      <w:proofErr w:type="gramEnd"/>
      <w:r>
        <w:t xml:space="preserve"> exist (Medicare or Theranos). </w:t>
      </w:r>
    </w:p>
    <w:p w14:paraId="0AF72BEC" w14:textId="0CC69419" w:rsidR="008D0510" w:rsidRDefault="005A68BD">
      <w:r>
        <w:t>W</w:t>
      </w:r>
      <w:r w:rsidR="008D0510">
        <w:t>e found tha</w:t>
      </w:r>
      <w:r w:rsidR="003D4A36">
        <w:t>t the following percentages of the population would take each of the vaccines in the study:</w:t>
      </w:r>
    </w:p>
    <w:tbl>
      <w:tblPr>
        <w:tblStyle w:val="TableGrid"/>
        <w:tblW w:w="0" w:type="auto"/>
        <w:tblLook w:val="04A0" w:firstRow="1" w:lastRow="0" w:firstColumn="1" w:lastColumn="0" w:noHBand="0" w:noVBand="1"/>
      </w:tblPr>
      <w:tblGrid>
        <w:gridCol w:w="4675"/>
        <w:gridCol w:w="4675"/>
      </w:tblGrid>
      <w:tr w:rsidR="003D4A36" w:rsidRPr="00B93D94" w14:paraId="6B706F15" w14:textId="77777777" w:rsidTr="003D4A36">
        <w:tc>
          <w:tcPr>
            <w:tcW w:w="4675" w:type="dxa"/>
          </w:tcPr>
          <w:p w14:paraId="6D272353" w14:textId="2700B72E" w:rsidR="003D4A36" w:rsidRPr="00B93D94" w:rsidRDefault="003D4A36">
            <w:pPr>
              <w:rPr>
                <w:b/>
                <w:bCs/>
              </w:rPr>
            </w:pPr>
            <w:r w:rsidRPr="00B93D94">
              <w:rPr>
                <w:b/>
                <w:bCs/>
              </w:rPr>
              <w:t>Vaccine</w:t>
            </w:r>
          </w:p>
        </w:tc>
        <w:tc>
          <w:tcPr>
            <w:tcW w:w="4675" w:type="dxa"/>
          </w:tcPr>
          <w:p w14:paraId="11830C02" w14:textId="166F4CFB" w:rsidR="003D4A36" w:rsidRPr="00B93D94" w:rsidRDefault="003D4A36">
            <w:pPr>
              <w:rPr>
                <w:b/>
                <w:bCs/>
              </w:rPr>
            </w:pPr>
            <w:r w:rsidRPr="00B93D94">
              <w:rPr>
                <w:b/>
                <w:bCs/>
              </w:rPr>
              <w:t>Percentage agreeing</w:t>
            </w:r>
          </w:p>
        </w:tc>
      </w:tr>
      <w:tr w:rsidR="003D4A36" w14:paraId="65685B74" w14:textId="77777777" w:rsidTr="003D4A36">
        <w:tc>
          <w:tcPr>
            <w:tcW w:w="4675" w:type="dxa"/>
          </w:tcPr>
          <w:p w14:paraId="536267F9" w14:textId="3FF3EF42" w:rsidR="003D4A36" w:rsidRDefault="003D4A36">
            <w:r>
              <w:t xml:space="preserve">Oxford </w:t>
            </w:r>
          </w:p>
        </w:tc>
        <w:tc>
          <w:tcPr>
            <w:tcW w:w="4675" w:type="dxa"/>
          </w:tcPr>
          <w:p w14:paraId="013B924E" w14:textId="5C6E9CDC" w:rsidR="003D4A36" w:rsidRDefault="003D4A36">
            <w:r>
              <w:t>89.6%</w:t>
            </w:r>
          </w:p>
        </w:tc>
      </w:tr>
      <w:tr w:rsidR="003D4A36" w14:paraId="0320EB47" w14:textId="77777777" w:rsidTr="003D4A36">
        <w:tc>
          <w:tcPr>
            <w:tcW w:w="4675" w:type="dxa"/>
          </w:tcPr>
          <w:p w14:paraId="6F8955EB" w14:textId="0C01389E" w:rsidR="003D4A36" w:rsidRDefault="003D4A36">
            <w:r>
              <w:t>J&amp;J</w:t>
            </w:r>
          </w:p>
        </w:tc>
        <w:tc>
          <w:tcPr>
            <w:tcW w:w="4675" w:type="dxa"/>
          </w:tcPr>
          <w:p w14:paraId="02B20971" w14:textId="0C58214F" w:rsidR="003D4A36" w:rsidRDefault="003D4A36">
            <w:r>
              <w:t>71.2%</w:t>
            </w:r>
          </w:p>
        </w:tc>
      </w:tr>
      <w:tr w:rsidR="003D4A36" w14:paraId="6B522DAA" w14:textId="77777777" w:rsidTr="003D4A36">
        <w:tc>
          <w:tcPr>
            <w:tcW w:w="4675" w:type="dxa"/>
          </w:tcPr>
          <w:p w14:paraId="20EEB141" w14:textId="7AA2EF5E" w:rsidR="003D4A36" w:rsidRDefault="003D4A36">
            <w:r>
              <w:t>Moderna</w:t>
            </w:r>
          </w:p>
        </w:tc>
        <w:tc>
          <w:tcPr>
            <w:tcW w:w="4675" w:type="dxa"/>
          </w:tcPr>
          <w:p w14:paraId="0012C668" w14:textId="5B8ACD32" w:rsidR="003D4A36" w:rsidRDefault="003D4A36">
            <w:r>
              <w:t>71.5%</w:t>
            </w:r>
          </w:p>
        </w:tc>
      </w:tr>
      <w:tr w:rsidR="003D4A36" w14:paraId="2942AE24" w14:textId="77777777" w:rsidTr="003D4A36">
        <w:tc>
          <w:tcPr>
            <w:tcW w:w="4675" w:type="dxa"/>
          </w:tcPr>
          <w:p w14:paraId="4AAEC134" w14:textId="0A3DA3D9" w:rsidR="003D4A36" w:rsidRDefault="003D4A36">
            <w:r>
              <w:t>Novavax</w:t>
            </w:r>
          </w:p>
        </w:tc>
        <w:tc>
          <w:tcPr>
            <w:tcW w:w="4675" w:type="dxa"/>
          </w:tcPr>
          <w:p w14:paraId="2D36C57A" w14:textId="6F793BBC" w:rsidR="003D4A36" w:rsidRDefault="003D4A36">
            <w:r>
              <w:t>65%</w:t>
            </w:r>
          </w:p>
        </w:tc>
      </w:tr>
      <w:tr w:rsidR="003D4A36" w14:paraId="7A44C5F6" w14:textId="77777777" w:rsidTr="003D4A36">
        <w:tc>
          <w:tcPr>
            <w:tcW w:w="4675" w:type="dxa"/>
          </w:tcPr>
          <w:p w14:paraId="7E1F663A" w14:textId="67CED12C" w:rsidR="003D4A36" w:rsidRDefault="003D4A36">
            <w:r>
              <w:t>Pfizer</w:t>
            </w:r>
          </w:p>
        </w:tc>
        <w:tc>
          <w:tcPr>
            <w:tcW w:w="4675" w:type="dxa"/>
          </w:tcPr>
          <w:p w14:paraId="15A1C665" w14:textId="6848A830" w:rsidR="003D4A36" w:rsidRDefault="003D4A36">
            <w:r>
              <w:t>88.6%</w:t>
            </w:r>
          </w:p>
        </w:tc>
      </w:tr>
      <w:tr w:rsidR="003D4A36" w14:paraId="7564ED0B" w14:textId="77777777" w:rsidTr="003D4A36">
        <w:tc>
          <w:tcPr>
            <w:tcW w:w="4675" w:type="dxa"/>
          </w:tcPr>
          <w:p w14:paraId="3B6B7431" w14:textId="53457A9C" w:rsidR="003D4A36" w:rsidRDefault="003D4A36">
            <w:r>
              <w:t>Sinovac</w:t>
            </w:r>
          </w:p>
        </w:tc>
        <w:tc>
          <w:tcPr>
            <w:tcW w:w="4675" w:type="dxa"/>
          </w:tcPr>
          <w:p w14:paraId="24553F2A" w14:textId="48961B0A" w:rsidR="003D4A36" w:rsidRDefault="003D4A36">
            <w:r>
              <w:t>37.8%</w:t>
            </w:r>
          </w:p>
        </w:tc>
      </w:tr>
      <w:tr w:rsidR="003D4A36" w14:paraId="417AB2C3" w14:textId="77777777" w:rsidTr="003D4A36">
        <w:tc>
          <w:tcPr>
            <w:tcW w:w="4675" w:type="dxa"/>
          </w:tcPr>
          <w:p w14:paraId="3BE6C771" w14:textId="23F79E32" w:rsidR="003D4A36" w:rsidRDefault="003D4A36">
            <w:r>
              <w:t>Sputnik</w:t>
            </w:r>
          </w:p>
        </w:tc>
        <w:tc>
          <w:tcPr>
            <w:tcW w:w="4675" w:type="dxa"/>
          </w:tcPr>
          <w:p w14:paraId="1F7E0B0D" w14:textId="1F46F2FD" w:rsidR="003D4A36" w:rsidRDefault="003D4A36">
            <w:r>
              <w:t>37.4%</w:t>
            </w:r>
          </w:p>
        </w:tc>
      </w:tr>
      <w:tr w:rsidR="003D4A36" w14:paraId="406EBA7A" w14:textId="77777777" w:rsidTr="003D4A36">
        <w:tc>
          <w:tcPr>
            <w:tcW w:w="4675" w:type="dxa"/>
          </w:tcPr>
          <w:p w14:paraId="629BC27A" w14:textId="3EEC1519" w:rsidR="003D4A36" w:rsidRDefault="003D4A36">
            <w:r>
              <w:t>Medicare (Not a real vaccine)</w:t>
            </w:r>
          </w:p>
        </w:tc>
        <w:tc>
          <w:tcPr>
            <w:tcW w:w="4675" w:type="dxa"/>
          </w:tcPr>
          <w:p w14:paraId="0C80B364" w14:textId="2F3B18DC" w:rsidR="003D4A36" w:rsidRDefault="003D4A36">
            <w:r>
              <w:t>57.9%</w:t>
            </w:r>
          </w:p>
        </w:tc>
      </w:tr>
      <w:tr w:rsidR="003D4A36" w14:paraId="4BE179CB" w14:textId="77777777" w:rsidTr="003D4A36">
        <w:tc>
          <w:tcPr>
            <w:tcW w:w="4675" w:type="dxa"/>
          </w:tcPr>
          <w:p w14:paraId="13D3A99E" w14:textId="7E11C972" w:rsidR="003D4A36" w:rsidRDefault="003D4A36">
            <w:r>
              <w:t>Theranos (Not a real vaccine)</w:t>
            </w:r>
          </w:p>
        </w:tc>
        <w:tc>
          <w:tcPr>
            <w:tcW w:w="4675" w:type="dxa"/>
          </w:tcPr>
          <w:p w14:paraId="3A1ED516" w14:textId="1681F2E3" w:rsidR="003D4A36" w:rsidRDefault="003D4A36">
            <w:r>
              <w:t>55.3%</w:t>
            </w:r>
          </w:p>
        </w:tc>
      </w:tr>
    </w:tbl>
    <w:p w14:paraId="161F3941" w14:textId="35B5EC36" w:rsidR="003D4A36" w:rsidRDefault="003D4A36"/>
    <w:p w14:paraId="1F33B015" w14:textId="494E6811" w:rsidR="00B332C0" w:rsidRDefault="00B332C0">
      <w:r>
        <w:t xml:space="preserve">Further analysis did not find a relationship between willingness to take a fake vaccine and knowledge about those vaccines. However, we did find a relationship between willingness to take fake vaccines and anxiety about getting </w:t>
      </w:r>
      <w:r w:rsidR="001E59A5">
        <w:t>the</w:t>
      </w:r>
      <w:r>
        <w:t xml:space="preserve"> vaccine</w:t>
      </w:r>
      <w:r w:rsidR="001E59A5">
        <w:t>, but not eagerness, suggesting that anxiety and fear, rather than hope, may be driving this trend. Given the current geo-political trends between Western democracies and Russia and China, this is likely underlying why it is that the vaccines developed by the Russians and Chinese are less popular than fake American vaccines</w:t>
      </w:r>
      <w:r>
        <w:t xml:space="preserve">. </w:t>
      </w:r>
    </w:p>
    <w:p w14:paraId="39BAC975" w14:textId="659B01C6" w:rsidR="00555A86" w:rsidRDefault="00DA070A">
      <w:r>
        <w:t>Generally, the population was able to identify the two vaccines that do not exist</w:t>
      </w:r>
      <w:r w:rsidR="00A35B1B">
        <w:t xml:space="preserve">. However, 10-15% of the population stated that they are “knowledgeable” about these vaccines, while 85-90% of the population stated that they have never heard of these vaccines. </w:t>
      </w:r>
    </w:p>
    <w:tbl>
      <w:tblPr>
        <w:tblStyle w:val="TableGrid"/>
        <w:tblW w:w="8676" w:type="dxa"/>
        <w:tblLook w:val="04A0" w:firstRow="1" w:lastRow="0" w:firstColumn="1" w:lastColumn="0" w:noHBand="0" w:noVBand="1"/>
      </w:tblPr>
      <w:tblGrid>
        <w:gridCol w:w="2169"/>
        <w:gridCol w:w="2169"/>
        <w:gridCol w:w="2169"/>
        <w:gridCol w:w="2169"/>
      </w:tblGrid>
      <w:tr w:rsidR="00FC4674" w:rsidRPr="00FC4674" w14:paraId="4526A094" w14:textId="77777777" w:rsidTr="00FC4674">
        <w:trPr>
          <w:trHeight w:val="319"/>
        </w:trPr>
        <w:tc>
          <w:tcPr>
            <w:tcW w:w="2169" w:type="dxa"/>
            <w:noWrap/>
            <w:hideMark/>
          </w:tcPr>
          <w:p w14:paraId="67391C61" w14:textId="77777777" w:rsidR="00FC4674" w:rsidRPr="00FC4674" w:rsidRDefault="00FC4674" w:rsidP="00FC4674">
            <w:pPr>
              <w:rPr>
                <w:rFonts w:ascii="Calibri" w:eastAsia="Times New Roman" w:hAnsi="Calibri" w:cs="Calibri"/>
                <w:color w:val="000000"/>
              </w:rPr>
            </w:pPr>
            <w:proofErr w:type="gramStart"/>
            <w:r w:rsidRPr="00FC4674">
              <w:rPr>
                <w:rFonts w:ascii="Calibri" w:eastAsia="Times New Roman" w:hAnsi="Calibri" w:cs="Calibri"/>
                <w:color w:val="000000"/>
              </w:rPr>
              <w:t>I've</w:t>
            </w:r>
            <w:proofErr w:type="gramEnd"/>
            <w:r w:rsidRPr="00FC4674">
              <w:rPr>
                <w:rFonts w:ascii="Calibri" w:eastAsia="Times New Roman" w:hAnsi="Calibri" w:cs="Calibri"/>
                <w:color w:val="000000"/>
              </w:rPr>
              <w:t xml:space="preserve"> never heard of this vaccine</w:t>
            </w:r>
          </w:p>
        </w:tc>
        <w:tc>
          <w:tcPr>
            <w:tcW w:w="2169" w:type="dxa"/>
            <w:noWrap/>
            <w:hideMark/>
          </w:tcPr>
          <w:p w14:paraId="1502A45C" w14:textId="77777777" w:rsidR="00FC4674" w:rsidRPr="00FC4674" w:rsidRDefault="00FC4674" w:rsidP="00FC4674">
            <w:pPr>
              <w:rPr>
                <w:rFonts w:ascii="Calibri" w:eastAsia="Times New Roman" w:hAnsi="Calibri" w:cs="Calibri"/>
                <w:color w:val="000000"/>
              </w:rPr>
            </w:pPr>
            <w:r w:rsidRPr="00FC4674">
              <w:rPr>
                <w:rFonts w:ascii="Calibri" w:eastAsia="Times New Roman" w:hAnsi="Calibri" w:cs="Calibri"/>
                <w:color w:val="000000"/>
              </w:rPr>
              <w:t>I know a little about this vaccine</w:t>
            </w:r>
          </w:p>
        </w:tc>
        <w:tc>
          <w:tcPr>
            <w:tcW w:w="2169" w:type="dxa"/>
            <w:noWrap/>
            <w:hideMark/>
          </w:tcPr>
          <w:p w14:paraId="21681F36" w14:textId="77777777" w:rsidR="00FC4674" w:rsidRPr="00FC4674" w:rsidRDefault="00FC4674" w:rsidP="00FC4674">
            <w:pPr>
              <w:rPr>
                <w:rFonts w:ascii="Calibri" w:eastAsia="Times New Roman" w:hAnsi="Calibri" w:cs="Calibri"/>
                <w:color w:val="000000"/>
              </w:rPr>
            </w:pPr>
            <w:r w:rsidRPr="00FC4674">
              <w:rPr>
                <w:rFonts w:ascii="Calibri" w:eastAsia="Times New Roman" w:hAnsi="Calibri" w:cs="Calibri"/>
                <w:color w:val="000000"/>
              </w:rPr>
              <w:t>I know an average amount about this vaccine</w:t>
            </w:r>
          </w:p>
        </w:tc>
        <w:tc>
          <w:tcPr>
            <w:tcW w:w="2169" w:type="dxa"/>
            <w:noWrap/>
            <w:hideMark/>
          </w:tcPr>
          <w:p w14:paraId="32822087" w14:textId="77777777" w:rsidR="00FC4674" w:rsidRPr="00FC4674" w:rsidRDefault="00FC4674" w:rsidP="00FC4674">
            <w:pPr>
              <w:rPr>
                <w:rFonts w:ascii="Calibri" w:eastAsia="Times New Roman" w:hAnsi="Calibri" w:cs="Calibri"/>
                <w:color w:val="000000"/>
              </w:rPr>
            </w:pPr>
            <w:r w:rsidRPr="00FC4674">
              <w:rPr>
                <w:rFonts w:ascii="Calibri" w:eastAsia="Times New Roman" w:hAnsi="Calibri" w:cs="Calibri"/>
                <w:color w:val="000000"/>
              </w:rPr>
              <w:t>I know a lot about this vaccine</w:t>
            </w:r>
          </w:p>
        </w:tc>
      </w:tr>
      <w:tr w:rsidR="00FC4674" w:rsidRPr="00FC4674" w14:paraId="5AEF625E" w14:textId="77777777" w:rsidTr="00FC4674">
        <w:trPr>
          <w:trHeight w:val="319"/>
        </w:trPr>
        <w:tc>
          <w:tcPr>
            <w:tcW w:w="2169" w:type="dxa"/>
            <w:noWrap/>
            <w:hideMark/>
          </w:tcPr>
          <w:p w14:paraId="75EB16D1"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84%</w:t>
            </w:r>
          </w:p>
        </w:tc>
        <w:tc>
          <w:tcPr>
            <w:tcW w:w="2169" w:type="dxa"/>
            <w:noWrap/>
            <w:hideMark/>
          </w:tcPr>
          <w:p w14:paraId="56D753F3"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12%</w:t>
            </w:r>
          </w:p>
        </w:tc>
        <w:tc>
          <w:tcPr>
            <w:tcW w:w="2169" w:type="dxa"/>
            <w:noWrap/>
            <w:hideMark/>
          </w:tcPr>
          <w:p w14:paraId="1DBC6D37"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4%</w:t>
            </w:r>
          </w:p>
        </w:tc>
        <w:tc>
          <w:tcPr>
            <w:tcW w:w="2169" w:type="dxa"/>
            <w:noWrap/>
            <w:hideMark/>
          </w:tcPr>
          <w:p w14:paraId="60B6ABF3"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1%</w:t>
            </w:r>
          </w:p>
        </w:tc>
      </w:tr>
      <w:tr w:rsidR="00FC4674" w:rsidRPr="00FC4674" w14:paraId="022A22B8" w14:textId="77777777" w:rsidTr="00FC4674">
        <w:trPr>
          <w:trHeight w:val="319"/>
        </w:trPr>
        <w:tc>
          <w:tcPr>
            <w:tcW w:w="2169" w:type="dxa"/>
            <w:noWrap/>
            <w:hideMark/>
          </w:tcPr>
          <w:p w14:paraId="2C9D88DD"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89%</w:t>
            </w:r>
          </w:p>
        </w:tc>
        <w:tc>
          <w:tcPr>
            <w:tcW w:w="2169" w:type="dxa"/>
            <w:noWrap/>
            <w:hideMark/>
          </w:tcPr>
          <w:p w14:paraId="32986286"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8%</w:t>
            </w:r>
          </w:p>
        </w:tc>
        <w:tc>
          <w:tcPr>
            <w:tcW w:w="2169" w:type="dxa"/>
            <w:noWrap/>
            <w:hideMark/>
          </w:tcPr>
          <w:p w14:paraId="1B087929"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2%</w:t>
            </w:r>
          </w:p>
        </w:tc>
        <w:tc>
          <w:tcPr>
            <w:tcW w:w="2169" w:type="dxa"/>
            <w:noWrap/>
            <w:hideMark/>
          </w:tcPr>
          <w:p w14:paraId="2F1CE280" w14:textId="77777777" w:rsidR="00FC4674" w:rsidRPr="00FC4674" w:rsidRDefault="00FC4674" w:rsidP="00FC4674">
            <w:pPr>
              <w:jc w:val="right"/>
              <w:rPr>
                <w:rFonts w:ascii="Calibri" w:eastAsia="Times New Roman" w:hAnsi="Calibri" w:cs="Calibri"/>
                <w:color w:val="000000"/>
              </w:rPr>
            </w:pPr>
            <w:r w:rsidRPr="00FC4674">
              <w:rPr>
                <w:rFonts w:ascii="Calibri" w:eastAsia="Times New Roman" w:hAnsi="Calibri" w:cs="Calibri"/>
                <w:color w:val="000000"/>
              </w:rPr>
              <w:t>1%</w:t>
            </w:r>
          </w:p>
        </w:tc>
      </w:tr>
    </w:tbl>
    <w:p w14:paraId="370F5070" w14:textId="5C684A03" w:rsidR="00A35B1B" w:rsidRDefault="00A35B1B"/>
    <w:p w14:paraId="27EC3B25" w14:textId="787F21A3" w:rsidR="00683393" w:rsidRDefault="00683393">
      <w:r>
        <w:t xml:space="preserve">We also investigated the relationship between religious leadership and vaccine support. Generally, it was found that all individuals feel that their religious leaders, on average, state support for the vaccine, with there being significantly higher support for those who identify as “spiritual but not religious” in relation to Muslims and Catholics, but not protestants, Anglicans, or others. </w:t>
      </w:r>
    </w:p>
    <w:p w14:paraId="403A537D" w14:textId="77777777" w:rsidR="00667616" w:rsidRDefault="00667616"/>
    <w:p w14:paraId="2591D11D" w14:textId="7AA296F9" w:rsidR="00555A86" w:rsidRDefault="00555A86">
      <w:r>
        <w:rPr>
          <w:noProof/>
        </w:rPr>
        <w:drawing>
          <wp:inline distT="0" distB="0" distL="0" distR="0" wp14:anchorId="04E7F449" wp14:editId="47DCBF45">
            <wp:extent cx="5943600" cy="6558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58280"/>
                    </a:xfrm>
                    <a:prstGeom prst="rect">
                      <a:avLst/>
                    </a:prstGeom>
                    <a:noFill/>
                    <a:ln>
                      <a:noFill/>
                    </a:ln>
                  </pic:spPr>
                </pic:pic>
              </a:graphicData>
            </a:graphic>
          </wp:inline>
        </w:drawing>
      </w:r>
    </w:p>
    <w:p w14:paraId="4A86D7A7" w14:textId="55DA4A27" w:rsidR="00555A86" w:rsidRDefault="00555A86"/>
    <w:p w14:paraId="325B979B" w14:textId="77777777" w:rsidR="00555A86" w:rsidRDefault="00555A86"/>
    <w:sectPr w:rsidR="0055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BD"/>
    <w:rsid w:val="00152EBD"/>
    <w:rsid w:val="001E59A5"/>
    <w:rsid w:val="003D4A36"/>
    <w:rsid w:val="00555A86"/>
    <w:rsid w:val="005A68BD"/>
    <w:rsid w:val="00667616"/>
    <w:rsid w:val="00683393"/>
    <w:rsid w:val="008D0510"/>
    <w:rsid w:val="00A35B1B"/>
    <w:rsid w:val="00B332C0"/>
    <w:rsid w:val="00B93D94"/>
    <w:rsid w:val="00DA070A"/>
    <w:rsid w:val="00FC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E74F"/>
  <w15:chartTrackingRefBased/>
  <w15:docId w15:val="{93FB004E-9FB8-45A7-9FCC-1E678373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2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14</cp:revision>
  <dcterms:created xsi:type="dcterms:W3CDTF">2021-04-12T10:50:00Z</dcterms:created>
  <dcterms:modified xsi:type="dcterms:W3CDTF">2021-04-12T12:57:00Z</dcterms:modified>
</cp:coreProperties>
</file>