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QUINBY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Northampton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EXMORE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JAMESVILLE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WILLIS WHARF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50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 SILVER BEACH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SMITH BEACH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OYSTER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CAPE CHARLES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DALBYS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0 1 2 3 4 5 6 7 8 9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FISHERMANS ISLAND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WARDTOWN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TOWNSEND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FRANKTOWN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EASTVILLE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CHEAPSIDE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BIRDSNEST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PLANTATION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MACHIPONGO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SIMPKINS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CHERITON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BAY VIEW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KIPTOPEKE STATE PARK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KIPTOPEKE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CAPE CHARLES LIGHT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Northampton County, VA - Commonwealth of Virginia Storm Surge Inundation Maps.docx</dc:title>
</cp:coreProperties>
</file>