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9918" w:type="dxa"/>
        <w:jc w:val="center"/>
        <w:tblLook w:val="04A0" w:firstRow="1" w:lastRow="0" w:firstColumn="1" w:lastColumn="0" w:noHBand="0" w:noVBand="1"/>
      </w:tblPr>
      <w:tblGrid>
        <w:gridCol w:w="3823"/>
        <w:gridCol w:w="6095"/>
      </w:tblGrid>
      <w:tr w:rsidR="000F42D0" w:rsidRPr="00682D08" w:rsidTr="00553B08">
        <w:trPr>
          <w:trHeight w:val="971"/>
          <w:jc w:val="center"/>
        </w:trPr>
        <w:tc>
          <w:tcPr>
            <w:tcW w:w="3823" w:type="dxa"/>
          </w:tcPr>
          <w:p w:rsidR="000F42D0" w:rsidRDefault="00AC0D2B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Area Issue raised</w:t>
            </w:r>
            <w:r w:rsidR="000F42D0">
              <w:rPr>
                <w:rFonts w:asciiTheme="minorHAnsi" w:hAnsiTheme="minorHAnsi"/>
                <w:szCs w:val="20"/>
              </w:rPr>
              <w:t>:</w:t>
            </w:r>
          </w:p>
          <w:p w:rsid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Cs w:val="20"/>
              </w:rPr>
            </w:pPr>
          </w:p>
          <w:p w:rsidR="000F42D0" w:rsidRPr="00682D08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________</w:t>
            </w:r>
            <w:r w:rsidR="00AC0D2B">
              <w:rPr>
                <w:rFonts w:asciiTheme="minorHAnsi" w:hAnsiTheme="minorHAnsi"/>
                <w:szCs w:val="20"/>
              </w:rPr>
              <w:t>Fabrication</w:t>
            </w:r>
            <w:r>
              <w:rPr>
                <w:rFonts w:asciiTheme="minorHAnsi" w:hAnsiTheme="minorHAnsi"/>
                <w:szCs w:val="20"/>
              </w:rPr>
              <w:t>______</w:t>
            </w:r>
          </w:p>
        </w:tc>
        <w:tc>
          <w:tcPr>
            <w:tcW w:w="6095" w:type="dxa"/>
          </w:tcPr>
          <w:p w:rsid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Product description:</w:t>
            </w:r>
          </w:p>
          <w:p w:rsid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Cs w:val="20"/>
              </w:rPr>
            </w:pPr>
          </w:p>
          <w:p w:rsidR="000F42D0" w:rsidRPr="00682D08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_______</w:t>
            </w:r>
            <w:r w:rsidR="00AC0D2B">
              <w:rPr>
                <w:rFonts w:asciiTheme="minorHAnsi" w:hAnsiTheme="minorHAnsi"/>
                <w:szCs w:val="20"/>
              </w:rPr>
              <w:t xml:space="preserve">New IP67 120mm deep </w:t>
            </w:r>
            <w:r>
              <w:rPr>
                <w:rFonts w:asciiTheme="minorHAnsi" w:hAnsiTheme="minorHAnsi"/>
                <w:szCs w:val="20"/>
              </w:rPr>
              <w:t>________</w:t>
            </w:r>
          </w:p>
        </w:tc>
      </w:tr>
      <w:tr w:rsidR="00553B08" w:rsidRPr="00682D08" w:rsidTr="00553B08">
        <w:trPr>
          <w:trHeight w:val="971"/>
          <w:jc w:val="center"/>
        </w:trPr>
        <w:tc>
          <w:tcPr>
            <w:tcW w:w="3823" w:type="dxa"/>
          </w:tcPr>
          <w:p w:rsidR="00553B08" w:rsidRDefault="00553B0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Cs w:val="20"/>
              </w:rPr>
            </w:pPr>
            <w:r w:rsidRPr="00682D08">
              <w:rPr>
                <w:rFonts w:asciiTheme="minorHAnsi" w:hAnsiTheme="minorHAnsi"/>
                <w:szCs w:val="20"/>
              </w:rPr>
              <w:t>Inspection Description</w:t>
            </w:r>
            <w:r w:rsidR="000F42D0">
              <w:rPr>
                <w:rFonts w:asciiTheme="minorHAnsi" w:hAnsiTheme="minorHAnsi"/>
                <w:szCs w:val="20"/>
              </w:rPr>
              <w:t>:</w:t>
            </w:r>
          </w:p>
          <w:p w:rsid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Cs w:val="20"/>
              </w:rPr>
            </w:pPr>
          </w:p>
          <w:p w:rsidR="000F42D0" w:rsidRPr="00682D08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Date:</w:t>
            </w:r>
          </w:p>
        </w:tc>
        <w:tc>
          <w:tcPr>
            <w:tcW w:w="6095" w:type="dxa"/>
          </w:tcPr>
          <w:p w:rsidR="00553B08" w:rsidRDefault="00553B0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Cs w:val="20"/>
              </w:rPr>
            </w:pPr>
            <w:r w:rsidRPr="00682D08">
              <w:rPr>
                <w:rFonts w:asciiTheme="minorHAnsi" w:hAnsiTheme="minorHAnsi"/>
                <w:szCs w:val="20"/>
              </w:rPr>
              <w:t>Visual inspection</w:t>
            </w:r>
          </w:p>
          <w:p w:rsid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Cs w:val="20"/>
              </w:rPr>
            </w:pPr>
          </w:p>
          <w:p w:rsidR="000F42D0" w:rsidRPr="00682D08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___</w:t>
            </w:r>
            <w:r w:rsidR="00AC0D2B">
              <w:rPr>
                <w:rFonts w:asciiTheme="minorHAnsi" w:hAnsiTheme="minorHAnsi"/>
                <w:szCs w:val="20"/>
              </w:rPr>
              <w:t>13</w:t>
            </w:r>
            <w:r>
              <w:rPr>
                <w:rFonts w:asciiTheme="minorHAnsi" w:hAnsiTheme="minorHAnsi"/>
                <w:szCs w:val="20"/>
              </w:rPr>
              <w:t>____/____</w:t>
            </w:r>
            <w:r w:rsidR="00AC0D2B">
              <w:rPr>
                <w:rFonts w:asciiTheme="minorHAnsi" w:hAnsiTheme="minorHAnsi"/>
                <w:szCs w:val="20"/>
              </w:rPr>
              <w:t>10</w:t>
            </w:r>
            <w:r>
              <w:rPr>
                <w:rFonts w:asciiTheme="minorHAnsi" w:hAnsiTheme="minorHAnsi"/>
                <w:szCs w:val="20"/>
              </w:rPr>
              <w:t>____/____</w:t>
            </w:r>
            <w:r w:rsidR="001D6788">
              <w:rPr>
                <w:rFonts w:asciiTheme="minorHAnsi" w:hAnsiTheme="minorHAnsi"/>
                <w:szCs w:val="20"/>
              </w:rPr>
              <w:t>2022</w:t>
            </w:r>
            <w:r>
              <w:rPr>
                <w:rFonts w:asciiTheme="minorHAnsi" w:hAnsiTheme="minorHAnsi"/>
                <w:szCs w:val="20"/>
              </w:rPr>
              <w:t>_____</w:t>
            </w:r>
          </w:p>
        </w:tc>
      </w:tr>
    </w:tbl>
    <w:p w:rsidR="002A49AD" w:rsidRPr="00682D08" w:rsidRDefault="002A49AD" w:rsidP="00553B08">
      <w:pPr>
        <w:rPr>
          <w:rFonts w:asciiTheme="minorHAnsi" w:hAnsiTheme="minorHAnsi"/>
        </w:rPr>
      </w:pPr>
    </w:p>
    <w:tbl>
      <w:tblPr>
        <w:tblStyle w:val="TableGrid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27"/>
        <w:gridCol w:w="850"/>
        <w:gridCol w:w="709"/>
        <w:gridCol w:w="4536"/>
        <w:gridCol w:w="1134"/>
      </w:tblGrid>
      <w:tr w:rsidR="00553B08" w:rsidRPr="00682D08" w:rsidTr="00553B08">
        <w:trPr>
          <w:jc w:val="center"/>
        </w:trPr>
        <w:tc>
          <w:tcPr>
            <w:tcW w:w="3227" w:type="dxa"/>
          </w:tcPr>
          <w:p w:rsidR="00553B08" w:rsidRPr="00682D08" w:rsidRDefault="00553B0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  <w:bookmarkStart w:id="0" w:name="_Hlk112921388"/>
            <w:r w:rsidRPr="00682D08">
              <w:rPr>
                <w:rFonts w:asciiTheme="minorHAnsi" w:hAnsiTheme="minorHAnsi"/>
                <w:sz w:val="20"/>
                <w:szCs w:val="20"/>
              </w:rPr>
              <w:t xml:space="preserve">General visual inspection of the </w:t>
            </w:r>
            <w:r w:rsidR="00682D08" w:rsidRPr="00682D08">
              <w:rPr>
                <w:rFonts w:asciiTheme="minorHAnsi" w:hAnsiTheme="minorHAnsi"/>
                <w:sz w:val="20"/>
                <w:szCs w:val="20"/>
              </w:rPr>
              <w:t>product</w:t>
            </w:r>
            <w:r w:rsidRPr="00682D08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553B08" w:rsidRPr="00682D08" w:rsidRDefault="00553B0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  <w:r w:rsidRPr="00682D08">
              <w:rPr>
                <w:rFonts w:asciiTheme="minorHAnsi" w:hAnsiTheme="minorHAnsi"/>
                <w:sz w:val="20"/>
                <w:szCs w:val="20"/>
              </w:rPr>
              <w:t>Yes</w:t>
            </w:r>
          </w:p>
        </w:tc>
        <w:tc>
          <w:tcPr>
            <w:tcW w:w="709" w:type="dxa"/>
          </w:tcPr>
          <w:p w:rsidR="00553B08" w:rsidRPr="00682D08" w:rsidRDefault="00553B0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  <w:r w:rsidRPr="00682D08">
              <w:rPr>
                <w:rFonts w:asciiTheme="minorHAnsi" w:hAnsiTheme="minorHAnsi"/>
                <w:sz w:val="20"/>
                <w:szCs w:val="20"/>
              </w:rPr>
              <w:t>No</w:t>
            </w:r>
          </w:p>
        </w:tc>
        <w:tc>
          <w:tcPr>
            <w:tcW w:w="4536" w:type="dxa"/>
          </w:tcPr>
          <w:p w:rsidR="00553B08" w:rsidRPr="00682D08" w:rsidRDefault="00553B0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  <w:r w:rsidRPr="00682D08">
              <w:rPr>
                <w:rFonts w:asciiTheme="minorHAnsi" w:hAnsiTheme="minorHAnsi"/>
                <w:sz w:val="20"/>
                <w:szCs w:val="20"/>
              </w:rPr>
              <w:t>Remarks</w:t>
            </w:r>
          </w:p>
        </w:tc>
        <w:tc>
          <w:tcPr>
            <w:tcW w:w="1134" w:type="dxa"/>
          </w:tcPr>
          <w:p w:rsidR="00553B08" w:rsidRPr="00682D08" w:rsidRDefault="00553B0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  <w:r w:rsidRPr="00682D08">
              <w:rPr>
                <w:rFonts w:asciiTheme="minorHAnsi" w:hAnsiTheme="minorHAnsi"/>
                <w:sz w:val="20"/>
                <w:szCs w:val="20"/>
              </w:rPr>
              <w:t>Punch List</w:t>
            </w:r>
          </w:p>
          <w:p w:rsidR="00553B08" w:rsidRPr="00682D08" w:rsidRDefault="00553B0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  <w:r w:rsidRPr="00682D08">
              <w:rPr>
                <w:rFonts w:asciiTheme="minorHAnsi" w:hAnsiTheme="minorHAnsi"/>
                <w:sz w:val="20"/>
                <w:szCs w:val="20"/>
              </w:rPr>
              <w:t>Item</w:t>
            </w:r>
          </w:p>
        </w:tc>
      </w:tr>
      <w:bookmarkEnd w:id="0"/>
      <w:tr w:rsidR="00553B08" w:rsidRPr="00682D08" w:rsidTr="00553B08">
        <w:trPr>
          <w:jc w:val="center"/>
        </w:trPr>
        <w:tc>
          <w:tcPr>
            <w:tcW w:w="3227" w:type="dxa"/>
          </w:tcPr>
          <w:p w:rsidR="00553B08" w:rsidRPr="00682D08" w:rsidRDefault="00553B0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  <w:r w:rsidRPr="00682D08">
              <w:rPr>
                <w:rFonts w:asciiTheme="minorHAnsi" w:hAnsiTheme="minorHAnsi"/>
                <w:sz w:val="20"/>
                <w:szCs w:val="20"/>
              </w:rPr>
              <w:t>Acceptance criteria:</w:t>
            </w:r>
          </w:p>
          <w:p w:rsidR="00553B08" w:rsidRPr="00682D08" w:rsidRDefault="00553B0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</w:p>
          <w:p w:rsidR="00553B08" w:rsidRPr="00682D08" w:rsidRDefault="00553B08" w:rsidP="000F77B0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  <w:r w:rsidRPr="00682D08">
              <w:rPr>
                <w:rFonts w:asciiTheme="minorHAnsi" w:hAnsiTheme="minorHAnsi"/>
                <w:sz w:val="20"/>
                <w:szCs w:val="20"/>
              </w:rPr>
              <w:t>Dimensional checks are within tolerances as per approval drawing tolerances.</w:t>
            </w:r>
          </w:p>
          <w:p w:rsidR="00553B08" w:rsidRPr="00682D08" w:rsidRDefault="00553B08" w:rsidP="000F77B0">
            <w:pPr>
              <w:overflowPunct w:val="0"/>
              <w:autoSpaceDE w:val="0"/>
              <w:autoSpaceDN w:val="0"/>
              <w:adjustRightInd w:val="0"/>
              <w:ind w:left="720"/>
              <w:contextualSpacing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</w:p>
          <w:p w:rsidR="00553B08" w:rsidRPr="00682D08" w:rsidRDefault="00553B08" w:rsidP="000F77B0">
            <w:p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</w:p>
          <w:p w:rsidR="00682D08" w:rsidRPr="00682D08" w:rsidRDefault="00682D08" w:rsidP="00682D0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  <w:r w:rsidRPr="00682D08">
              <w:rPr>
                <w:rFonts w:asciiTheme="minorHAnsi" w:hAnsiTheme="minorHAnsi"/>
                <w:sz w:val="20"/>
                <w:szCs w:val="20"/>
              </w:rPr>
              <w:t>Visual examination does not reveal defects</w:t>
            </w:r>
            <w:r w:rsidR="00553B08" w:rsidRPr="00682D08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682D08" w:rsidRPr="00682D08" w:rsidRDefault="00682D08" w:rsidP="00682D08">
            <w:pPr>
              <w:overflowPunct w:val="0"/>
              <w:autoSpaceDE w:val="0"/>
              <w:autoSpaceDN w:val="0"/>
              <w:adjustRightInd w:val="0"/>
              <w:ind w:left="720"/>
              <w:contextualSpacing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</w:p>
          <w:p w:rsidR="00682D08" w:rsidRPr="00682D08" w:rsidRDefault="00682D08" w:rsidP="00682D08">
            <w:pPr>
              <w:overflowPunct w:val="0"/>
              <w:autoSpaceDE w:val="0"/>
              <w:autoSpaceDN w:val="0"/>
              <w:adjustRightInd w:val="0"/>
              <w:ind w:left="720"/>
              <w:contextualSpacing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</w:p>
          <w:p w:rsidR="00553B08" w:rsidRPr="00682D08" w:rsidRDefault="00682D08" w:rsidP="00682D0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  <w:r w:rsidRPr="00682D08">
              <w:rPr>
                <w:rFonts w:asciiTheme="minorHAnsi" w:hAnsiTheme="minorHAnsi"/>
                <w:sz w:val="20"/>
                <w:szCs w:val="20"/>
              </w:rPr>
              <w:t>Finish meets design specification.</w:t>
            </w:r>
          </w:p>
          <w:p w:rsidR="00682D08" w:rsidRPr="00682D08" w:rsidRDefault="00682D08" w:rsidP="00682D08">
            <w:pPr>
              <w:overflowPunct w:val="0"/>
              <w:autoSpaceDE w:val="0"/>
              <w:autoSpaceDN w:val="0"/>
              <w:adjustRightInd w:val="0"/>
              <w:ind w:left="720"/>
              <w:contextualSpacing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</w:p>
          <w:p w:rsidR="00682D08" w:rsidRPr="00682D08" w:rsidRDefault="00682D08" w:rsidP="00682D08">
            <w:pPr>
              <w:overflowPunct w:val="0"/>
              <w:autoSpaceDE w:val="0"/>
              <w:autoSpaceDN w:val="0"/>
              <w:adjustRightInd w:val="0"/>
              <w:ind w:left="720"/>
              <w:contextualSpacing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</w:p>
          <w:p w:rsidR="00682D08" w:rsidRPr="00682D08" w:rsidRDefault="00682D08" w:rsidP="00682D0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  <w:r w:rsidRPr="00682D08">
              <w:rPr>
                <w:rFonts w:asciiTheme="minorHAnsi" w:hAnsiTheme="minorHAnsi"/>
                <w:sz w:val="20"/>
                <w:szCs w:val="20"/>
              </w:rPr>
              <w:t>All movable components operate within design specification.</w:t>
            </w:r>
          </w:p>
          <w:p w:rsidR="00682D08" w:rsidRPr="00682D08" w:rsidRDefault="00682D08" w:rsidP="00682D08">
            <w:pPr>
              <w:overflowPunct w:val="0"/>
              <w:autoSpaceDE w:val="0"/>
              <w:autoSpaceDN w:val="0"/>
              <w:adjustRightInd w:val="0"/>
              <w:ind w:left="720"/>
              <w:contextualSpacing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</w:p>
          <w:p w:rsidR="00553B08" w:rsidRPr="00682D08" w:rsidRDefault="00553B0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553B08" w:rsidRDefault="00553B0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1D6788" w:rsidRDefault="001D678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1D6788" w:rsidRDefault="001D678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1D6788" w:rsidRPr="001D6788" w:rsidRDefault="001D678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_</w:t>
            </w: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_</w:t>
            </w: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Default="00AC0D2B" w:rsidP="001D678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Yes</w:t>
            </w: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_</w:t>
            </w:r>
          </w:p>
        </w:tc>
        <w:tc>
          <w:tcPr>
            <w:tcW w:w="709" w:type="dxa"/>
          </w:tcPr>
          <w:p w:rsidR="00553B08" w:rsidRDefault="00553B0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1D6788" w:rsidRDefault="001D678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1D6788" w:rsidRDefault="001D678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1D6788" w:rsidRDefault="00AC0D2B" w:rsidP="001D678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</w:t>
            </w:r>
          </w:p>
          <w:p w:rsidR="001D6788" w:rsidRPr="001D6788" w:rsidRDefault="001D6788" w:rsidP="001D678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</w:t>
            </w:r>
            <w:r w:rsidR="00AC0D2B">
              <w:rPr>
                <w:rFonts w:asciiTheme="minorHAnsi" w:hAnsiTheme="minorHAnsi"/>
                <w:sz w:val="20"/>
                <w:szCs w:val="20"/>
              </w:rPr>
              <w:t>o</w:t>
            </w: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_</w:t>
            </w: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Pr="001D6788" w:rsidRDefault="00AC0D2B" w:rsidP="001D678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</w:t>
            </w:r>
          </w:p>
        </w:tc>
        <w:tc>
          <w:tcPr>
            <w:tcW w:w="3969" w:type="dxa"/>
          </w:tcPr>
          <w:p w:rsidR="001D6788" w:rsidRDefault="001D678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Pr="001D6788" w:rsidRDefault="00AC0D2B" w:rsidP="001D678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Dims match drawing for IP67 enclosure however features were not changed to account for new overall dims</w:t>
            </w: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Pr="001D6788" w:rsidRDefault="00AC0D2B" w:rsidP="001D678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Hole centres in wrong location for new window panel.</w:t>
            </w:r>
          </w:p>
          <w:p w:rsid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AC0D2B" w:rsidRDefault="00AC0D2B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AC0D2B" w:rsidRDefault="00AC0D2B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AC0D2B" w:rsidRDefault="00AC0D2B" w:rsidP="001D678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_</w:t>
            </w:r>
          </w:p>
          <w:p w:rsidR="00AC0D2B" w:rsidRPr="00AC0D2B" w:rsidRDefault="00AC0D2B" w:rsidP="00AC0D2B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AC0D2B" w:rsidRPr="00AC0D2B" w:rsidRDefault="00AC0D2B" w:rsidP="00AC0D2B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AC0D2B" w:rsidRDefault="00AC0D2B" w:rsidP="00AC0D2B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553B08" w:rsidRPr="00AC0D2B" w:rsidRDefault="00AC0D2B" w:rsidP="00AC0D2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Door cannot close on IGU, brackets not changed to suit new IP67 enclosure size.</w:t>
            </w:r>
          </w:p>
        </w:tc>
        <w:tc>
          <w:tcPr>
            <w:tcW w:w="1134" w:type="dxa"/>
          </w:tcPr>
          <w:p w:rsidR="001D6788" w:rsidRDefault="001D678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Pr="001D6788" w:rsidRDefault="00AC0D2B" w:rsidP="001D678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P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1D6788" w:rsidRDefault="001D6788" w:rsidP="001D6788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AC0D2B" w:rsidRDefault="00AC0D2B" w:rsidP="001D6788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  <w:p w:rsidR="00AC0D2B" w:rsidRPr="00AC0D2B" w:rsidRDefault="00AC0D2B" w:rsidP="00AC0D2B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AC0D2B" w:rsidRPr="00AC0D2B" w:rsidRDefault="00AC0D2B" w:rsidP="00AC0D2B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AC0D2B" w:rsidRPr="00AC0D2B" w:rsidRDefault="00AC0D2B" w:rsidP="00AC0D2B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AC0D2B" w:rsidRPr="00AC0D2B" w:rsidRDefault="00AC0D2B" w:rsidP="00AC0D2B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AC0D2B" w:rsidRPr="00AC0D2B" w:rsidRDefault="00AC0D2B" w:rsidP="00AC0D2B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AC0D2B" w:rsidRPr="00AC0D2B" w:rsidRDefault="00AC0D2B" w:rsidP="00AC0D2B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AC0D2B" w:rsidRPr="00AC0D2B" w:rsidRDefault="00AC0D2B" w:rsidP="00AC0D2B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AC0D2B" w:rsidRDefault="00AC0D2B" w:rsidP="00AC0D2B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553B08" w:rsidRPr="00AC0D2B" w:rsidRDefault="00AC0D2B" w:rsidP="00AC0D2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553B08" w:rsidRPr="00682D08" w:rsidTr="00553B08">
        <w:trPr>
          <w:trHeight w:val="305"/>
          <w:jc w:val="center"/>
        </w:trPr>
        <w:tc>
          <w:tcPr>
            <w:tcW w:w="3227" w:type="dxa"/>
          </w:tcPr>
          <w:p w:rsidR="00553B08" w:rsidRPr="00682D08" w:rsidRDefault="00553B0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  <w:r w:rsidRPr="00682D08">
              <w:rPr>
                <w:rFonts w:asciiTheme="minorHAnsi" w:hAnsiTheme="minorHAnsi"/>
                <w:sz w:val="20"/>
                <w:szCs w:val="20"/>
              </w:rPr>
              <w:t>Checked by:</w:t>
            </w:r>
            <w:r w:rsidR="001D6788">
              <w:rPr>
                <w:rFonts w:asciiTheme="minorHAnsi" w:hAnsiTheme="minorHAnsi"/>
                <w:sz w:val="20"/>
                <w:szCs w:val="20"/>
              </w:rPr>
              <w:t xml:space="preserve"> Quality Inspector 4</w:t>
            </w:r>
          </w:p>
        </w:tc>
        <w:tc>
          <w:tcPr>
            <w:tcW w:w="850" w:type="dxa"/>
          </w:tcPr>
          <w:p w:rsidR="00553B08" w:rsidRPr="00682D08" w:rsidRDefault="00553B0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553B08" w:rsidRPr="00682D08" w:rsidRDefault="00553B0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969" w:type="dxa"/>
          </w:tcPr>
          <w:p w:rsidR="00553B08" w:rsidRPr="00682D08" w:rsidRDefault="00553B0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553B08" w:rsidRPr="00682D08" w:rsidRDefault="00553B08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</w:tbl>
    <w:p w:rsidR="00682D08" w:rsidRPr="00682D08" w:rsidRDefault="00682D08" w:rsidP="00553B08">
      <w:pPr>
        <w:rPr>
          <w:rFonts w:asciiTheme="minorHAnsi" w:hAnsiTheme="minorHAnsi"/>
        </w:rPr>
      </w:pPr>
    </w:p>
    <w:p w:rsidR="00682D08" w:rsidRPr="00682D08" w:rsidRDefault="00682D08" w:rsidP="00682D08">
      <w:pPr>
        <w:rPr>
          <w:rFonts w:asciiTheme="minorHAnsi" w:hAnsiTheme="minorHAnsi"/>
        </w:rPr>
      </w:pPr>
    </w:p>
    <w:p w:rsidR="00682D08" w:rsidRPr="00682D08" w:rsidRDefault="00682D08" w:rsidP="00682D08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/>
          <w:b/>
          <w:sz w:val="20"/>
          <w:szCs w:val="20"/>
        </w:rPr>
      </w:pPr>
    </w:p>
    <w:p w:rsidR="00682D08" w:rsidRPr="00682D08" w:rsidRDefault="00682D08" w:rsidP="00682D08">
      <w:pPr>
        <w:autoSpaceDE w:val="0"/>
        <w:autoSpaceDN w:val="0"/>
        <w:adjustRightInd w:val="0"/>
        <w:rPr>
          <w:rFonts w:asciiTheme="minorHAnsi" w:hAnsiTheme="minorHAnsi" w:cs="TimesNewRomanPSMT"/>
          <w:b/>
          <w:sz w:val="20"/>
          <w:szCs w:val="20"/>
          <w:lang w:val="en-IE" w:eastAsia="en-IE"/>
        </w:rPr>
      </w:pPr>
      <w:r w:rsidRPr="00682D08">
        <w:rPr>
          <w:rFonts w:asciiTheme="minorHAnsi" w:hAnsiTheme="minorHAnsi" w:cs="TimesNewRomanPSMT"/>
          <w:b/>
          <w:sz w:val="20"/>
          <w:szCs w:val="20"/>
          <w:lang w:val="en-IE" w:eastAsia="en-IE"/>
        </w:rPr>
        <w:t>Quality Inspection Report:</w:t>
      </w:r>
    </w:p>
    <w:p w:rsidR="00682D08" w:rsidRPr="00682D08" w:rsidRDefault="00682D08" w:rsidP="00682D08">
      <w:pPr>
        <w:autoSpaceDE w:val="0"/>
        <w:autoSpaceDN w:val="0"/>
        <w:adjustRightInd w:val="0"/>
        <w:rPr>
          <w:rFonts w:asciiTheme="minorHAnsi" w:hAnsiTheme="minorHAnsi" w:cs="TimesNewRomanPSMT"/>
          <w:b/>
          <w:sz w:val="20"/>
          <w:szCs w:val="20"/>
          <w:lang w:val="en-IE" w:eastAsia="en-IE"/>
        </w:rPr>
      </w:pPr>
    </w:p>
    <w:p w:rsidR="00682D08" w:rsidRPr="00682D08" w:rsidRDefault="00682D08" w:rsidP="00682D08">
      <w:pPr>
        <w:autoSpaceDE w:val="0"/>
        <w:autoSpaceDN w:val="0"/>
        <w:adjustRightInd w:val="0"/>
        <w:ind w:left="720"/>
        <w:rPr>
          <w:rFonts w:asciiTheme="minorHAnsi" w:hAnsiTheme="minorHAnsi" w:cs="TimesNewRomanPSMT"/>
          <w:b/>
          <w:sz w:val="20"/>
          <w:szCs w:val="20"/>
          <w:lang w:val="en-IE" w:eastAsia="en-IE"/>
        </w:rPr>
      </w:pPr>
      <w:r w:rsidRPr="00682D08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F81DC" wp14:editId="0345C099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46685" cy="105410"/>
                <wp:effectExtent l="0" t="0" r="5715" b="889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105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D943D" id="Rectangle 2" o:spid="_x0000_s1026" style="position:absolute;margin-left:0;margin-top:3pt;width:11.55pt;height:8.3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">
                <w10:wrap anchorx="margin"/>
              </v:rect>
            </w:pict>
          </mc:Fallback>
        </mc:AlternateContent>
      </w:r>
      <w:r w:rsidRPr="00682D08">
        <w:rPr>
          <w:rFonts w:asciiTheme="minorHAnsi" w:hAnsiTheme="minorHAnsi" w:cs="TimesNewRomanPSMT"/>
          <w:b/>
          <w:sz w:val="20"/>
          <w:szCs w:val="20"/>
          <w:lang w:val="en-IE" w:eastAsia="en-IE"/>
        </w:rPr>
        <w:t>Accepted without remarks</w:t>
      </w:r>
    </w:p>
    <w:p w:rsidR="00682D08" w:rsidRPr="00682D08" w:rsidRDefault="00682D08" w:rsidP="00682D08">
      <w:pPr>
        <w:autoSpaceDE w:val="0"/>
        <w:autoSpaceDN w:val="0"/>
        <w:adjustRightInd w:val="0"/>
        <w:rPr>
          <w:rFonts w:asciiTheme="minorHAnsi" w:hAnsiTheme="minorHAnsi" w:cs="TimesNewRomanPSMT"/>
          <w:b/>
          <w:sz w:val="20"/>
          <w:szCs w:val="20"/>
          <w:lang w:val="en-IE" w:eastAsia="en-IE"/>
        </w:rPr>
      </w:pPr>
    </w:p>
    <w:p w:rsidR="00682D08" w:rsidRPr="00682D08" w:rsidRDefault="00682D08" w:rsidP="00682D08">
      <w:pPr>
        <w:autoSpaceDE w:val="0"/>
        <w:autoSpaceDN w:val="0"/>
        <w:adjustRightInd w:val="0"/>
        <w:ind w:left="720"/>
        <w:rPr>
          <w:rFonts w:asciiTheme="minorHAnsi" w:hAnsiTheme="minorHAnsi" w:cs="TimesNewRomanPSMT"/>
          <w:b/>
          <w:sz w:val="20"/>
          <w:szCs w:val="20"/>
          <w:lang w:val="en-IE" w:eastAsia="en-IE"/>
        </w:rPr>
      </w:pPr>
      <w:r w:rsidRPr="00682D08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FA61CF" wp14:editId="11870CD5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146685" cy="105410"/>
                <wp:effectExtent l="0" t="0" r="5715" b="889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105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8AF40" id="Rectangle 3" o:spid="_x0000_s1026" style="position:absolute;margin-left:0;margin-top:3.55pt;width:11.55pt;height:8.3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">
                <w10:wrap anchorx="margin"/>
              </v:rect>
            </w:pict>
          </mc:Fallback>
        </mc:AlternateContent>
      </w:r>
      <w:r w:rsidRPr="00682D08">
        <w:rPr>
          <w:rFonts w:asciiTheme="minorHAnsi" w:hAnsiTheme="minorHAnsi" w:cs="TimesNewRomanPSMT"/>
          <w:b/>
          <w:sz w:val="20"/>
          <w:szCs w:val="20"/>
          <w:lang w:val="en-IE" w:eastAsia="en-IE"/>
        </w:rPr>
        <w:t>Accepted with remarks (see Punch List)</w:t>
      </w:r>
    </w:p>
    <w:p w:rsidR="00682D08" w:rsidRPr="00682D08" w:rsidRDefault="00682D08" w:rsidP="00682D08">
      <w:pPr>
        <w:autoSpaceDE w:val="0"/>
        <w:autoSpaceDN w:val="0"/>
        <w:adjustRightInd w:val="0"/>
        <w:rPr>
          <w:rFonts w:asciiTheme="minorHAnsi" w:hAnsiTheme="minorHAnsi" w:cs="TimesNewRomanPSMT"/>
          <w:b/>
          <w:sz w:val="20"/>
          <w:szCs w:val="20"/>
          <w:lang w:val="en-IE" w:eastAsia="en-IE"/>
        </w:rPr>
      </w:pPr>
    </w:p>
    <w:p w:rsidR="000F42D0" w:rsidRDefault="00682D08" w:rsidP="00682D08">
      <w:pPr>
        <w:ind w:firstLine="720"/>
        <w:rPr>
          <w:rFonts w:asciiTheme="minorHAnsi" w:hAnsiTheme="minorHAnsi" w:cs="TimesNewRomanPSMT"/>
          <w:b/>
          <w:sz w:val="20"/>
          <w:szCs w:val="20"/>
          <w:lang w:val="en-IE" w:eastAsia="en-IE"/>
        </w:rPr>
      </w:pPr>
      <w:r w:rsidRPr="00682D08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040E91" wp14:editId="07AF7339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146685" cy="105410"/>
                <wp:effectExtent l="0" t="0" r="24765" b="2794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105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0B01A" id="Rectangle 4" o:spid="_x0000_s1026" style="position:absolute;margin-left:0;margin-top:2.25pt;width:11.55pt;height:8.3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" fillcolor="black [3213]">
                <w10:wrap anchorx="margin"/>
              </v:rect>
            </w:pict>
          </mc:Fallback>
        </mc:AlternateContent>
      </w:r>
      <w:r>
        <w:rPr>
          <w:rFonts w:asciiTheme="minorHAnsi" w:hAnsiTheme="minorHAnsi" w:cs="TimesNewRomanPSMT"/>
          <w:b/>
          <w:sz w:val="20"/>
          <w:szCs w:val="20"/>
          <w:lang w:val="en-IE" w:eastAsia="en-IE"/>
        </w:rPr>
        <w:t xml:space="preserve">Rejected (see Punch List and </w:t>
      </w:r>
      <w:r w:rsidR="000F42D0">
        <w:rPr>
          <w:rFonts w:asciiTheme="minorHAnsi" w:hAnsiTheme="minorHAnsi" w:cs="TimesNewRomanPSMT"/>
          <w:b/>
          <w:sz w:val="20"/>
          <w:szCs w:val="20"/>
          <w:lang w:val="en-IE" w:eastAsia="en-IE"/>
        </w:rPr>
        <w:t>I</w:t>
      </w:r>
      <w:r>
        <w:rPr>
          <w:rFonts w:asciiTheme="minorHAnsi" w:hAnsiTheme="minorHAnsi" w:cs="TimesNewRomanPSMT"/>
          <w:b/>
          <w:sz w:val="20"/>
          <w:szCs w:val="20"/>
          <w:lang w:val="en-IE" w:eastAsia="en-IE"/>
        </w:rPr>
        <w:t>mages)</w:t>
      </w:r>
      <w:r w:rsidRPr="00682D08">
        <w:rPr>
          <w:rFonts w:asciiTheme="minorHAnsi" w:hAnsiTheme="minorHAnsi" w:cs="TimesNewRomanPSMT"/>
          <w:b/>
          <w:sz w:val="20"/>
          <w:szCs w:val="20"/>
          <w:lang w:val="en-IE" w:eastAsia="en-IE"/>
        </w:rPr>
        <w:t xml:space="preserve">. The </w:t>
      </w:r>
      <w:r>
        <w:rPr>
          <w:rFonts w:asciiTheme="minorHAnsi" w:hAnsiTheme="minorHAnsi" w:cs="TimesNewRomanPSMT"/>
          <w:b/>
          <w:sz w:val="20"/>
          <w:szCs w:val="20"/>
          <w:lang w:val="en-IE" w:eastAsia="en-IE"/>
        </w:rPr>
        <w:t>product</w:t>
      </w:r>
      <w:r w:rsidRPr="00682D08">
        <w:rPr>
          <w:rFonts w:asciiTheme="minorHAnsi" w:hAnsiTheme="minorHAnsi" w:cs="TimesNewRomanPSMT"/>
          <w:b/>
          <w:sz w:val="20"/>
          <w:szCs w:val="20"/>
          <w:lang w:val="en-IE" w:eastAsia="en-IE"/>
        </w:rPr>
        <w:t xml:space="preserve"> is subject to </w:t>
      </w:r>
      <w:r>
        <w:rPr>
          <w:rFonts w:asciiTheme="minorHAnsi" w:hAnsiTheme="minorHAnsi" w:cs="TimesNewRomanPSMT"/>
          <w:b/>
          <w:sz w:val="20"/>
          <w:szCs w:val="20"/>
          <w:lang w:val="en-IE" w:eastAsia="en-IE"/>
        </w:rPr>
        <w:t xml:space="preserve">rework </w:t>
      </w:r>
      <w:r w:rsidRPr="00682D08">
        <w:rPr>
          <w:rFonts w:asciiTheme="minorHAnsi" w:hAnsiTheme="minorHAnsi" w:cs="TimesNewRomanPSMT"/>
          <w:b/>
          <w:sz w:val="20"/>
          <w:szCs w:val="20"/>
          <w:lang w:val="en-IE" w:eastAsia="en-IE"/>
        </w:rPr>
        <w:t>and re</w:t>
      </w:r>
      <w:r>
        <w:rPr>
          <w:rFonts w:asciiTheme="minorHAnsi" w:hAnsiTheme="minorHAnsi" w:cs="TimesNewRomanPSMT"/>
          <w:b/>
          <w:sz w:val="20"/>
          <w:szCs w:val="20"/>
          <w:lang w:val="en-IE" w:eastAsia="en-IE"/>
        </w:rPr>
        <w:t>inspection</w:t>
      </w:r>
      <w:r w:rsidRPr="00682D08">
        <w:rPr>
          <w:rFonts w:asciiTheme="minorHAnsi" w:hAnsiTheme="minorHAnsi" w:cs="TimesNewRomanPSMT"/>
          <w:b/>
          <w:sz w:val="20"/>
          <w:szCs w:val="20"/>
          <w:lang w:val="en-IE" w:eastAsia="en-IE"/>
        </w:rPr>
        <w:t>.</w:t>
      </w:r>
    </w:p>
    <w:p w:rsidR="000F42D0" w:rsidRDefault="000F42D0" w:rsidP="000F42D0">
      <w:pPr>
        <w:spacing w:after="160" w:line="259" w:lineRule="auto"/>
        <w:rPr>
          <w:rFonts w:asciiTheme="minorHAnsi" w:hAnsiTheme="minorHAnsi" w:cs="TimesNewRomanPSMT"/>
          <w:b/>
          <w:sz w:val="20"/>
          <w:szCs w:val="20"/>
          <w:lang w:val="en-IE" w:eastAsia="en-IE"/>
        </w:rPr>
      </w:pPr>
    </w:p>
    <w:p w:rsidR="000F42D0" w:rsidRDefault="000F42D0" w:rsidP="000F42D0">
      <w:pPr>
        <w:spacing w:after="160" w:line="259" w:lineRule="auto"/>
        <w:rPr>
          <w:b/>
          <w:sz w:val="20"/>
          <w:szCs w:val="20"/>
        </w:rPr>
      </w:pPr>
    </w:p>
    <w:p w:rsidR="000F42D0" w:rsidRDefault="000F42D0" w:rsidP="000F42D0">
      <w:pPr>
        <w:spacing w:after="160" w:line="259" w:lineRule="auto"/>
        <w:rPr>
          <w:b/>
          <w:sz w:val="20"/>
          <w:szCs w:val="20"/>
        </w:rPr>
      </w:pPr>
    </w:p>
    <w:p w:rsidR="000F42D0" w:rsidRDefault="000F42D0" w:rsidP="000F42D0">
      <w:pPr>
        <w:spacing w:after="160" w:line="259" w:lineRule="auto"/>
        <w:rPr>
          <w:b/>
          <w:sz w:val="20"/>
          <w:szCs w:val="20"/>
        </w:rPr>
      </w:pPr>
    </w:p>
    <w:p w:rsidR="000F42D0" w:rsidRDefault="000F42D0" w:rsidP="000F42D0">
      <w:pPr>
        <w:spacing w:after="160" w:line="259" w:lineRule="auto"/>
        <w:rPr>
          <w:b/>
          <w:sz w:val="20"/>
          <w:szCs w:val="20"/>
        </w:rPr>
      </w:pPr>
    </w:p>
    <w:p w:rsidR="000F42D0" w:rsidRPr="000F42D0" w:rsidRDefault="000F42D0" w:rsidP="000F42D0">
      <w:pPr>
        <w:spacing w:after="160" w:line="259" w:lineRule="auto"/>
        <w:rPr>
          <w:rFonts w:asciiTheme="minorHAnsi" w:hAnsiTheme="minorHAnsi" w:cs="TimesNewRomanPSMT"/>
          <w:b/>
          <w:sz w:val="20"/>
          <w:szCs w:val="20"/>
          <w:lang w:val="en-IE" w:eastAsia="en-IE"/>
        </w:rPr>
      </w:pPr>
      <w:r w:rsidRPr="000F42D0">
        <w:rPr>
          <w:rFonts w:asciiTheme="minorHAnsi" w:hAnsiTheme="minorHAnsi"/>
          <w:b/>
          <w:sz w:val="20"/>
          <w:szCs w:val="20"/>
        </w:rPr>
        <w:lastRenderedPageBreak/>
        <w:t>Punch List</w:t>
      </w:r>
    </w:p>
    <w:p w:rsidR="000F42D0" w:rsidRPr="000F42D0" w:rsidRDefault="000F42D0" w:rsidP="000F42D0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/>
          <w:b/>
          <w:sz w:val="20"/>
          <w:szCs w:val="20"/>
        </w:rPr>
      </w:pPr>
    </w:p>
    <w:tbl>
      <w:tblPr>
        <w:tblStyle w:val="TableGrid2"/>
        <w:tblW w:w="9322" w:type="dxa"/>
        <w:jc w:val="center"/>
        <w:tblLook w:val="04A0" w:firstRow="1" w:lastRow="0" w:firstColumn="1" w:lastColumn="0" w:noHBand="0" w:noVBand="1"/>
      </w:tblPr>
      <w:tblGrid>
        <w:gridCol w:w="675"/>
        <w:gridCol w:w="4395"/>
        <w:gridCol w:w="4252"/>
      </w:tblGrid>
      <w:tr w:rsidR="000F42D0" w:rsidRPr="000F42D0" w:rsidTr="000F42D0">
        <w:trPr>
          <w:trHeight w:val="567"/>
          <w:jc w:val="center"/>
        </w:trPr>
        <w:tc>
          <w:tcPr>
            <w:tcW w:w="67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  <w:r w:rsidRPr="000F42D0">
              <w:rPr>
                <w:rFonts w:asciiTheme="minorHAnsi" w:hAnsiTheme="minorHAnsi"/>
                <w:b/>
                <w:sz w:val="20"/>
                <w:szCs w:val="20"/>
              </w:rPr>
              <w:t>Item</w:t>
            </w:r>
          </w:p>
        </w:tc>
        <w:tc>
          <w:tcPr>
            <w:tcW w:w="439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  <w:r w:rsidRPr="000F42D0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4252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  <w:r w:rsidRPr="000F42D0">
              <w:rPr>
                <w:rFonts w:asciiTheme="minorHAnsi" w:hAnsiTheme="minorHAnsi"/>
                <w:b/>
                <w:sz w:val="20"/>
                <w:szCs w:val="20"/>
              </w:rPr>
              <w:t>Action</w:t>
            </w:r>
          </w:p>
        </w:tc>
      </w:tr>
      <w:tr w:rsidR="000F42D0" w:rsidRPr="000F42D0" w:rsidTr="000F42D0">
        <w:trPr>
          <w:trHeight w:val="567"/>
          <w:jc w:val="center"/>
        </w:trPr>
        <w:tc>
          <w:tcPr>
            <w:tcW w:w="675" w:type="dxa"/>
          </w:tcPr>
          <w:p w:rsidR="000F42D0" w:rsidRPr="000F42D0" w:rsidRDefault="001D6788" w:rsidP="001D678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4395" w:type="dxa"/>
          </w:tcPr>
          <w:p w:rsidR="000F42D0" w:rsidRPr="000F42D0" w:rsidRDefault="00994A61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Dims were updated for new overall size however the features in the enclosure e.g. weld studs, were not increased to match offset of new size. </w:t>
            </w:r>
          </w:p>
        </w:tc>
        <w:tc>
          <w:tcPr>
            <w:tcW w:w="4252" w:type="dxa"/>
          </w:tcPr>
          <w:p w:rsidR="000F42D0" w:rsidRPr="000F42D0" w:rsidRDefault="00994A61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Update features of model</w:t>
            </w:r>
          </w:p>
        </w:tc>
      </w:tr>
      <w:tr w:rsidR="000F42D0" w:rsidRPr="000F42D0" w:rsidTr="000F42D0">
        <w:trPr>
          <w:trHeight w:val="567"/>
          <w:jc w:val="center"/>
        </w:trPr>
        <w:tc>
          <w:tcPr>
            <w:tcW w:w="675" w:type="dxa"/>
          </w:tcPr>
          <w:p w:rsidR="000F42D0" w:rsidRPr="000F42D0" w:rsidRDefault="00994A61" w:rsidP="00B202C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4395" w:type="dxa"/>
          </w:tcPr>
          <w:p w:rsidR="000F42D0" w:rsidRPr="000F42D0" w:rsidRDefault="00994A61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Hole locations were based on old data card from previous supplier.</w:t>
            </w:r>
          </w:p>
        </w:tc>
        <w:tc>
          <w:tcPr>
            <w:tcW w:w="4252" w:type="dxa"/>
          </w:tcPr>
          <w:p w:rsidR="000F42D0" w:rsidRPr="000F42D0" w:rsidRDefault="00994A61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New data card sourced and provided to engineering</w:t>
            </w:r>
            <w:r w:rsidR="00B202CB">
              <w:rPr>
                <w:rFonts w:asciiTheme="minorHAnsi" w:hAnsiTheme="minorHAnsi"/>
                <w:b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Model in question is type 16. Recommended to convert holes to slots to allow for the use of old and new window types.</w:t>
            </w:r>
          </w:p>
        </w:tc>
      </w:tr>
      <w:tr w:rsidR="000F42D0" w:rsidRPr="000F42D0" w:rsidTr="000F42D0">
        <w:trPr>
          <w:trHeight w:val="567"/>
          <w:jc w:val="center"/>
        </w:trPr>
        <w:tc>
          <w:tcPr>
            <w:tcW w:w="675" w:type="dxa"/>
          </w:tcPr>
          <w:p w:rsidR="000F42D0" w:rsidRPr="000F42D0" w:rsidRDefault="00994A61" w:rsidP="00B202C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4395" w:type="dxa"/>
          </w:tcPr>
          <w:p w:rsidR="000F42D0" w:rsidRPr="000F42D0" w:rsidRDefault="00994A61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Door on pillar unit cannot close, brackets to be drilled to allow enclosure to sit lower in unit.</w:t>
            </w:r>
          </w:p>
        </w:tc>
        <w:tc>
          <w:tcPr>
            <w:tcW w:w="4252" w:type="dxa"/>
          </w:tcPr>
          <w:p w:rsidR="000F42D0" w:rsidRPr="000F42D0" w:rsidRDefault="00994A61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New enclosure should have been remodelled in assembly to check for fitment issues. Update and remodel before making new standard item.</w:t>
            </w:r>
          </w:p>
        </w:tc>
      </w:tr>
      <w:tr w:rsidR="000F42D0" w:rsidRPr="000F42D0" w:rsidTr="000F42D0">
        <w:trPr>
          <w:trHeight w:val="567"/>
          <w:jc w:val="center"/>
        </w:trPr>
        <w:tc>
          <w:tcPr>
            <w:tcW w:w="675" w:type="dxa"/>
          </w:tcPr>
          <w:p w:rsidR="000F42D0" w:rsidRPr="000F42D0" w:rsidRDefault="000F42D0" w:rsidP="00B202C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252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0F42D0" w:rsidRPr="000F42D0" w:rsidTr="000F42D0">
        <w:trPr>
          <w:trHeight w:val="567"/>
          <w:jc w:val="center"/>
        </w:trPr>
        <w:tc>
          <w:tcPr>
            <w:tcW w:w="67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252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0F42D0" w:rsidRPr="000F42D0" w:rsidTr="000F42D0">
        <w:trPr>
          <w:trHeight w:val="567"/>
          <w:jc w:val="center"/>
        </w:trPr>
        <w:tc>
          <w:tcPr>
            <w:tcW w:w="67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252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0F42D0" w:rsidRPr="000F42D0" w:rsidTr="000F42D0">
        <w:trPr>
          <w:trHeight w:val="567"/>
          <w:jc w:val="center"/>
        </w:trPr>
        <w:tc>
          <w:tcPr>
            <w:tcW w:w="67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252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0F42D0" w:rsidRPr="000F42D0" w:rsidTr="000F42D0">
        <w:trPr>
          <w:trHeight w:val="567"/>
          <w:jc w:val="center"/>
        </w:trPr>
        <w:tc>
          <w:tcPr>
            <w:tcW w:w="67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252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0F42D0" w:rsidRPr="000F42D0" w:rsidTr="000F42D0">
        <w:trPr>
          <w:trHeight w:val="567"/>
          <w:jc w:val="center"/>
        </w:trPr>
        <w:tc>
          <w:tcPr>
            <w:tcW w:w="67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252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0F42D0" w:rsidRPr="000F42D0" w:rsidTr="000F42D0">
        <w:trPr>
          <w:trHeight w:val="567"/>
          <w:jc w:val="center"/>
        </w:trPr>
        <w:tc>
          <w:tcPr>
            <w:tcW w:w="67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252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0F42D0" w:rsidRPr="000F42D0" w:rsidTr="000F42D0">
        <w:trPr>
          <w:trHeight w:val="567"/>
          <w:jc w:val="center"/>
        </w:trPr>
        <w:tc>
          <w:tcPr>
            <w:tcW w:w="67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252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0F42D0" w:rsidRPr="000F42D0" w:rsidTr="000F42D0">
        <w:trPr>
          <w:trHeight w:val="567"/>
          <w:jc w:val="center"/>
        </w:trPr>
        <w:tc>
          <w:tcPr>
            <w:tcW w:w="67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252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0F42D0" w:rsidRPr="000F42D0" w:rsidTr="000F42D0">
        <w:trPr>
          <w:trHeight w:val="567"/>
          <w:jc w:val="center"/>
        </w:trPr>
        <w:tc>
          <w:tcPr>
            <w:tcW w:w="67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252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0F42D0" w:rsidRPr="000F42D0" w:rsidTr="000F42D0">
        <w:trPr>
          <w:trHeight w:val="567"/>
          <w:jc w:val="center"/>
        </w:trPr>
        <w:tc>
          <w:tcPr>
            <w:tcW w:w="67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252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0F42D0" w:rsidRPr="000F42D0" w:rsidTr="000F42D0">
        <w:trPr>
          <w:trHeight w:val="567"/>
          <w:jc w:val="center"/>
        </w:trPr>
        <w:tc>
          <w:tcPr>
            <w:tcW w:w="67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252" w:type="dxa"/>
          </w:tcPr>
          <w:p w:rsidR="000F42D0" w:rsidRPr="000F42D0" w:rsidRDefault="000F42D0" w:rsidP="000F77B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</w:tbl>
    <w:p w:rsidR="000F42D0" w:rsidRPr="000F42D0" w:rsidRDefault="000F42D0" w:rsidP="000F42D0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/>
          <w:b/>
          <w:sz w:val="20"/>
          <w:szCs w:val="20"/>
        </w:rPr>
      </w:pPr>
    </w:p>
    <w:p w:rsidR="000F42D0" w:rsidRDefault="000F42D0" w:rsidP="00682D08">
      <w:pPr>
        <w:ind w:firstLine="720"/>
        <w:rPr>
          <w:rFonts w:asciiTheme="minorHAnsi" w:hAnsiTheme="minorHAnsi"/>
          <w:b/>
        </w:rPr>
      </w:pPr>
    </w:p>
    <w:p w:rsidR="000F42D0" w:rsidRDefault="000F42D0">
      <w:pPr>
        <w:spacing w:after="160" w:line="259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:rsidR="00553B08" w:rsidRDefault="000F42D0" w:rsidP="00682D08">
      <w:pPr>
        <w:ind w:firstLine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Images: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AB635A" w:rsidTr="000F42D0">
        <w:trPr>
          <w:trHeight w:val="3973"/>
        </w:trPr>
        <w:tc>
          <w:tcPr>
            <w:tcW w:w="4697" w:type="dxa"/>
          </w:tcPr>
          <w:p w:rsidR="000F42D0" w:rsidRDefault="000F42D0" w:rsidP="00682D08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697" w:type="dxa"/>
          </w:tcPr>
          <w:p w:rsidR="000F42D0" w:rsidRDefault="00884A30" w:rsidP="00682D08">
            <w:pPr>
              <w:rPr>
                <w:rFonts w:asciiTheme="minorHAnsi" w:hAnsiTheme="minorHAns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5C047FC">
                  <wp:simplePos x="0" y="0"/>
                  <wp:positionH relativeFrom="column">
                    <wp:posOffset>-3001010</wp:posOffset>
                  </wp:positionH>
                  <wp:positionV relativeFrom="paragraph">
                    <wp:posOffset>6985</wp:posOffset>
                  </wp:positionV>
                  <wp:extent cx="5836920" cy="25146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92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635A" w:rsidTr="000F42D0">
        <w:trPr>
          <w:trHeight w:val="3973"/>
        </w:trPr>
        <w:tc>
          <w:tcPr>
            <w:tcW w:w="4697" w:type="dxa"/>
          </w:tcPr>
          <w:p w:rsidR="000F42D0" w:rsidRDefault="00884A30" w:rsidP="00682D08">
            <w:pPr>
              <w:rPr>
                <w:rFonts w:asciiTheme="minorHAnsi" w:hAnsiTheme="minorHAns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-123825</wp:posOffset>
                  </wp:positionV>
                  <wp:extent cx="2438400" cy="2739390"/>
                  <wp:effectExtent l="1905" t="0" r="1905" b="190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438400" cy="273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97" w:type="dxa"/>
          </w:tcPr>
          <w:p w:rsidR="000F42D0" w:rsidRDefault="00884A30" w:rsidP="00682D08">
            <w:pPr>
              <w:rPr>
                <w:rFonts w:asciiTheme="minorHAnsi" w:hAnsiTheme="minorHAns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38100</wp:posOffset>
                  </wp:positionV>
                  <wp:extent cx="2857500" cy="242316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635A" w:rsidTr="000F42D0">
        <w:trPr>
          <w:trHeight w:val="4138"/>
        </w:trPr>
        <w:tc>
          <w:tcPr>
            <w:tcW w:w="4697" w:type="dxa"/>
          </w:tcPr>
          <w:p w:rsidR="000F42D0" w:rsidRDefault="00A728EE" w:rsidP="00682D08">
            <w:pPr>
              <w:rPr>
                <w:rFonts w:asciiTheme="minorHAnsi" w:hAnsiTheme="minorHAns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8B192C8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23495</wp:posOffset>
                  </wp:positionV>
                  <wp:extent cx="5775960" cy="25600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7338" cy="2591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97" w:type="dxa"/>
          </w:tcPr>
          <w:p w:rsidR="000F42D0" w:rsidRDefault="000F42D0" w:rsidP="00682D08">
            <w:pPr>
              <w:rPr>
                <w:rFonts w:asciiTheme="minorHAnsi" w:hAnsiTheme="minorHAnsi"/>
                <w:b/>
              </w:rPr>
            </w:pPr>
          </w:p>
        </w:tc>
      </w:tr>
    </w:tbl>
    <w:p w:rsidR="000F42D0" w:rsidRPr="00682D08" w:rsidRDefault="000F42D0" w:rsidP="000F42D0">
      <w:pPr>
        <w:rPr>
          <w:rFonts w:asciiTheme="minorHAnsi" w:hAnsiTheme="minorHAnsi"/>
          <w:b/>
        </w:rPr>
      </w:pPr>
      <w:bookmarkStart w:id="1" w:name="_GoBack"/>
      <w:bookmarkEnd w:id="1"/>
    </w:p>
    <w:sectPr w:rsidR="000F42D0" w:rsidRPr="00682D0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B08" w:rsidRDefault="00553B08" w:rsidP="00553B08">
      <w:r>
        <w:separator/>
      </w:r>
    </w:p>
  </w:endnote>
  <w:endnote w:type="continuationSeparator" w:id="0">
    <w:p w:rsidR="00553B08" w:rsidRDefault="00553B08" w:rsidP="00553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B08" w:rsidRDefault="00553B08" w:rsidP="00553B08">
      <w:r>
        <w:separator/>
      </w:r>
    </w:p>
  </w:footnote>
  <w:footnote w:type="continuationSeparator" w:id="0">
    <w:p w:rsidR="00553B08" w:rsidRDefault="00553B08" w:rsidP="00553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916"/>
      <w:gridCol w:w="2075"/>
      <w:gridCol w:w="2570"/>
      <w:gridCol w:w="2929"/>
    </w:tblGrid>
    <w:tr w:rsidR="00553B08" w:rsidRPr="001E71CF" w:rsidTr="00553B08">
      <w:trPr>
        <w:cantSplit/>
        <w:trHeight w:val="509"/>
        <w:jc w:val="center"/>
      </w:trPr>
      <w:tc>
        <w:tcPr>
          <w:tcW w:w="0" w:type="auto"/>
          <w:vMerge w:val="restart"/>
        </w:tcPr>
        <w:p w:rsidR="00553B08" w:rsidRPr="001E71CF" w:rsidRDefault="00553B08" w:rsidP="00553B08">
          <w:pPr>
            <w:pStyle w:val="Header"/>
            <w:spacing w:before="120" w:after="12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noProof/>
              <w:lang w:val="en-IE" w:eastAsia="en-IE"/>
            </w:rPr>
            <w:drawing>
              <wp:inline distT="0" distB="0" distL="0" distR="0" wp14:anchorId="041873C3" wp14:editId="391DA8D4">
                <wp:extent cx="1690370" cy="815975"/>
                <wp:effectExtent l="19050" t="0" r="5080" b="0"/>
                <wp:docPr id="1" name="Picture 1" descr="KS STIL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S STIL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0370" cy="81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4" w:type="dxa"/>
          <w:gridSpan w:val="3"/>
        </w:tcPr>
        <w:p w:rsidR="00553B08" w:rsidRPr="00151C1A" w:rsidRDefault="00553B08" w:rsidP="00553B08">
          <w:pPr>
            <w:pStyle w:val="Header"/>
            <w:tabs>
              <w:tab w:val="left" w:pos="1040"/>
            </w:tabs>
            <w:spacing w:before="120" w:after="120"/>
            <w:ind w:left="307"/>
            <w:jc w:val="center"/>
            <w:rPr>
              <w:b/>
              <w:sz w:val="20"/>
              <w:szCs w:val="20"/>
            </w:rPr>
          </w:pPr>
          <w:r>
            <w:rPr>
              <w:b/>
            </w:rPr>
            <w:t>Quality Inspection Report</w:t>
          </w:r>
        </w:p>
      </w:tc>
    </w:tr>
    <w:tr w:rsidR="00553B08" w:rsidRPr="001E71CF" w:rsidTr="00553B08">
      <w:trPr>
        <w:cantSplit/>
        <w:trHeight w:val="509"/>
        <w:jc w:val="center"/>
      </w:trPr>
      <w:tc>
        <w:tcPr>
          <w:tcW w:w="0" w:type="auto"/>
          <w:vMerge/>
        </w:tcPr>
        <w:p w:rsidR="00553B08" w:rsidRPr="001E71CF" w:rsidRDefault="00553B08" w:rsidP="00553B08">
          <w:pPr>
            <w:pStyle w:val="Header"/>
            <w:rPr>
              <w:rFonts w:ascii="Arial" w:hAnsi="Arial" w:cs="Arial"/>
              <w:b/>
            </w:rPr>
          </w:pPr>
        </w:p>
      </w:tc>
      <w:tc>
        <w:tcPr>
          <w:tcW w:w="2075" w:type="dxa"/>
        </w:tcPr>
        <w:p w:rsidR="00553B08" w:rsidRPr="00151C1A" w:rsidRDefault="00553B08" w:rsidP="00553B08">
          <w:pPr>
            <w:pStyle w:val="Header"/>
            <w:rPr>
              <w:b/>
              <w:sz w:val="20"/>
              <w:szCs w:val="20"/>
            </w:rPr>
          </w:pPr>
          <w:r w:rsidRPr="00151C1A">
            <w:rPr>
              <w:b/>
              <w:sz w:val="20"/>
              <w:szCs w:val="20"/>
            </w:rPr>
            <w:t>Document number:</w:t>
          </w:r>
        </w:p>
      </w:tc>
      <w:tc>
        <w:tcPr>
          <w:tcW w:w="2570" w:type="dxa"/>
        </w:tcPr>
        <w:p w:rsidR="00553B08" w:rsidRPr="00892E9B" w:rsidRDefault="00553B08" w:rsidP="00553B08">
          <w:pPr>
            <w:pStyle w:val="Header"/>
            <w:tabs>
              <w:tab w:val="left" w:pos="1040"/>
            </w:tabs>
            <w:ind w:left="35" w:hanging="35"/>
            <w:rPr>
              <w:b/>
              <w:sz w:val="20"/>
              <w:szCs w:val="20"/>
            </w:rPr>
          </w:pPr>
          <w:r w:rsidRPr="00892E9B">
            <w:rPr>
              <w:b/>
              <w:sz w:val="20"/>
              <w:szCs w:val="20"/>
            </w:rPr>
            <w:t>Author:</w:t>
          </w:r>
          <w:r>
            <w:rPr>
              <w:b/>
              <w:sz w:val="20"/>
              <w:szCs w:val="20"/>
            </w:rPr>
            <w:t xml:space="preserve"> S O Brien</w:t>
          </w:r>
        </w:p>
      </w:tc>
      <w:tc>
        <w:tcPr>
          <w:tcW w:w="2929" w:type="dxa"/>
        </w:tcPr>
        <w:p w:rsidR="00553B08" w:rsidRPr="00151C1A" w:rsidRDefault="00553B08" w:rsidP="00553B08">
          <w:pPr>
            <w:pStyle w:val="Header"/>
            <w:tabs>
              <w:tab w:val="left" w:pos="1040"/>
            </w:tabs>
            <w:rPr>
              <w:b/>
              <w:sz w:val="20"/>
              <w:szCs w:val="20"/>
            </w:rPr>
          </w:pPr>
          <w:r w:rsidRPr="00151C1A">
            <w:rPr>
              <w:b/>
              <w:sz w:val="20"/>
              <w:szCs w:val="20"/>
            </w:rPr>
            <w:t xml:space="preserve">Approved by: </w:t>
          </w:r>
        </w:p>
      </w:tc>
    </w:tr>
    <w:tr w:rsidR="00553B08" w:rsidRPr="001E71CF" w:rsidTr="00553B08">
      <w:trPr>
        <w:cantSplit/>
        <w:trHeight w:val="509"/>
        <w:jc w:val="center"/>
      </w:trPr>
      <w:tc>
        <w:tcPr>
          <w:tcW w:w="0" w:type="auto"/>
          <w:vMerge/>
        </w:tcPr>
        <w:p w:rsidR="00553B08" w:rsidRPr="001E71CF" w:rsidRDefault="00553B08" w:rsidP="00553B08">
          <w:pPr>
            <w:pStyle w:val="Header"/>
            <w:spacing w:before="120" w:after="120"/>
            <w:rPr>
              <w:rFonts w:ascii="Arial" w:hAnsi="Arial" w:cs="Arial"/>
              <w:b/>
            </w:rPr>
          </w:pPr>
        </w:p>
      </w:tc>
      <w:tc>
        <w:tcPr>
          <w:tcW w:w="2075" w:type="dxa"/>
        </w:tcPr>
        <w:p w:rsidR="00553B08" w:rsidRPr="00151C1A" w:rsidRDefault="00553B08" w:rsidP="00553B08">
          <w:pPr>
            <w:pStyle w:val="Header"/>
            <w:tabs>
              <w:tab w:val="right" w:pos="1859"/>
            </w:tabs>
            <w:spacing w:before="120" w:after="120"/>
            <w:rPr>
              <w:b/>
              <w:sz w:val="20"/>
              <w:szCs w:val="20"/>
            </w:rPr>
          </w:pPr>
          <w:r w:rsidRPr="00151C1A">
            <w:rPr>
              <w:b/>
              <w:sz w:val="20"/>
              <w:szCs w:val="20"/>
            </w:rPr>
            <w:t>Date:</w:t>
          </w:r>
          <w:r>
            <w:rPr>
              <w:b/>
              <w:sz w:val="20"/>
              <w:szCs w:val="20"/>
            </w:rPr>
            <w:t xml:space="preserve"> </w:t>
          </w:r>
          <w:r w:rsidR="00AC0D2B">
            <w:rPr>
              <w:b/>
              <w:sz w:val="20"/>
              <w:szCs w:val="20"/>
            </w:rPr>
            <w:t>14</w:t>
          </w:r>
          <w:r>
            <w:rPr>
              <w:b/>
              <w:sz w:val="20"/>
              <w:szCs w:val="20"/>
            </w:rPr>
            <w:t>/</w:t>
          </w:r>
          <w:r w:rsidR="00AC0D2B">
            <w:rPr>
              <w:b/>
              <w:sz w:val="20"/>
              <w:szCs w:val="20"/>
            </w:rPr>
            <w:t>10</w:t>
          </w:r>
          <w:r>
            <w:rPr>
              <w:b/>
              <w:sz w:val="20"/>
              <w:szCs w:val="20"/>
            </w:rPr>
            <w:t>/22</w:t>
          </w:r>
        </w:p>
      </w:tc>
      <w:tc>
        <w:tcPr>
          <w:tcW w:w="2570" w:type="dxa"/>
        </w:tcPr>
        <w:p w:rsidR="00553B08" w:rsidRPr="00151C1A" w:rsidRDefault="00553B08" w:rsidP="00553B08">
          <w:pPr>
            <w:pStyle w:val="Header"/>
            <w:spacing w:before="120" w:after="120"/>
            <w:rPr>
              <w:b/>
              <w:sz w:val="20"/>
              <w:szCs w:val="20"/>
            </w:rPr>
          </w:pPr>
          <w:r w:rsidRPr="00151C1A">
            <w:rPr>
              <w:b/>
              <w:sz w:val="20"/>
              <w:szCs w:val="20"/>
            </w:rPr>
            <w:t>Revision:</w:t>
          </w:r>
          <w:r>
            <w:rPr>
              <w:b/>
              <w:sz w:val="20"/>
              <w:szCs w:val="20"/>
            </w:rPr>
            <w:t xml:space="preserve"> 00</w:t>
          </w:r>
          <w:r w:rsidR="00AC0D2B">
            <w:rPr>
              <w:b/>
              <w:sz w:val="20"/>
              <w:szCs w:val="20"/>
            </w:rPr>
            <w:t>1</w:t>
          </w:r>
        </w:p>
      </w:tc>
      <w:tc>
        <w:tcPr>
          <w:tcW w:w="2929" w:type="dxa"/>
        </w:tcPr>
        <w:p w:rsidR="00553B08" w:rsidRPr="00151C1A" w:rsidRDefault="00553B08" w:rsidP="00553B08">
          <w:pPr>
            <w:pStyle w:val="Header"/>
            <w:tabs>
              <w:tab w:val="left" w:pos="1040"/>
            </w:tabs>
            <w:spacing w:before="120" w:after="120"/>
            <w:jc w:val="both"/>
            <w:rPr>
              <w:b/>
              <w:sz w:val="20"/>
              <w:szCs w:val="20"/>
            </w:rPr>
          </w:pPr>
          <w:r w:rsidRPr="00151C1A">
            <w:rPr>
              <w:b/>
              <w:sz w:val="20"/>
              <w:szCs w:val="20"/>
            </w:rPr>
            <w:t xml:space="preserve">Page </w:t>
          </w:r>
          <w:r w:rsidRPr="00151C1A">
            <w:rPr>
              <w:sz w:val="20"/>
              <w:szCs w:val="20"/>
            </w:rPr>
            <w:fldChar w:fldCharType="begin"/>
          </w:r>
          <w:r w:rsidRPr="00151C1A">
            <w:rPr>
              <w:sz w:val="20"/>
              <w:szCs w:val="20"/>
            </w:rPr>
            <w:instrText xml:space="preserve"> PAGE </w:instrText>
          </w:r>
          <w:r w:rsidRPr="00151C1A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151C1A">
            <w:rPr>
              <w:sz w:val="20"/>
              <w:szCs w:val="20"/>
            </w:rPr>
            <w:fldChar w:fldCharType="end"/>
          </w:r>
          <w:r w:rsidRPr="00151C1A">
            <w:rPr>
              <w:b/>
              <w:sz w:val="20"/>
              <w:szCs w:val="20"/>
            </w:rPr>
            <w:t xml:space="preserve"> of </w:t>
          </w:r>
          <w:r w:rsidRPr="00151C1A">
            <w:rPr>
              <w:rStyle w:val="PageNumber"/>
              <w:sz w:val="20"/>
              <w:szCs w:val="20"/>
            </w:rPr>
            <w:fldChar w:fldCharType="begin"/>
          </w:r>
          <w:r w:rsidRPr="00151C1A">
            <w:rPr>
              <w:rStyle w:val="PageNumber"/>
              <w:sz w:val="20"/>
              <w:szCs w:val="20"/>
            </w:rPr>
            <w:instrText xml:space="preserve"> NUMPAGES </w:instrText>
          </w:r>
          <w:r w:rsidRPr="00151C1A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151C1A"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553B08" w:rsidRDefault="00553B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86284"/>
    <w:multiLevelType w:val="hybridMultilevel"/>
    <w:tmpl w:val="E2F42EB2"/>
    <w:lvl w:ilvl="0" w:tplc="D6982A0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08"/>
    <w:rsid w:val="000F299A"/>
    <w:rsid w:val="000F42D0"/>
    <w:rsid w:val="001D6788"/>
    <w:rsid w:val="002A49AD"/>
    <w:rsid w:val="004F1CDB"/>
    <w:rsid w:val="00553B08"/>
    <w:rsid w:val="005618F2"/>
    <w:rsid w:val="00677906"/>
    <w:rsid w:val="00682D08"/>
    <w:rsid w:val="00884A30"/>
    <w:rsid w:val="00994A61"/>
    <w:rsid w:val="00A728EE"/>
    <w:rsid w:val="00AB635A"/>
    <w:rsid w:val="00AC0D2B"/>
    <w:rsid w:val="00B2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60704-5261-40D4-BE8A-89E4DBFD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B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53B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3B08"/>
  </w:style>
  <w:style w:type="paragraph" w:styleId="Footer">
    <w:name w:val="footer"/>
    <w:basedOn w:val="Normal"/>
    <w:link w:val="FooterChar"/>
    <w:uiPriority w:val="99"/>
    <w:unhideWhenUsed/>
    <w:rsid w:val="00553B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B08"/>
  </w:style>
  <w:style w:type="character" w:styleId="PageNumber">
    <w:name w:val="page number"/>
    <w:basedOn w:val="DefaultParagraphFont"/>
    <w:rsid w:val="00553B08"/>
  </w:style>
  <w:style w:type="table" w:customStyle="1" w:styleId="TableGrid1">
    <w:name w:val="Table Grid1"/>
    <w:basedOn w:val="TableNormal"/>
    <w:next w:val="TableGrid"/>
    <w:rsid w:val="00553B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53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553B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4FF53E5A9224EAC56B0D4A3A8A4EC" ma:contentTypeVersion="9" ma:contentTypeDescription="Create a new document." ma:contentTypeScope="" ma:versionID="66ab522a5261c7dbb74d1a2e68b80f24">
  <xsd:schema xmlns:xsd="http://www.w3.org/2001/XMLSchema" xmlns:xs="http://www.w3.org/2001/XMLSchema" xmlns:p="http://schemas.microsoft.com/office/2006/metadata/properties" xmlns:ns2="aee834d9-4507-4e15-a5fe-55386dd7b3c0" xmlns:ns3="d49df619-1062-44e0-99d1-6c885d5caa58" targetNamespace="http://schemas.microsoft.com/office/2006/metadata/properties" ma:root="true" ma:fieldsID="e04df6d57cab611a7277232fb19213c8" ns2:_="" ns3:_="">
    <xsd:import namespace="aee834d9-4507-4e15-a5fe-55386dd7b3c0"/>
    <xsd:import namespace="d49df619-1062-44e0-99d1-6c885d5caa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834d9-4507-4e15-a5fe-55386dd7b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2717f19-8e79-4f64-9ca4-2638b07278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df619-1062-44e0-99d1-6c885d5caa5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14c25e5-8309-4247-8941-fc11546ba132}" ma:internalName="TaxCatchAll" ma:showField="CatchAllData" ma:web="d49df619-1062-44e0-99d1-6c885d5caa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9df619-1062-44e0-99d1-6c885d5caa58" xsi:nil="true"/>
    <lcf76f155ced4ddcb4097134ff3c332f xmlns="aee834d9-4507-4e15-a5fe-55386dd7b3c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20BEA5-5F32-4F72-8331-9CC78ED45B8E}"/>
</file>

<file path=customXml/itemProps2.xml><?xml version="1.0" encoding="utf-8"?>
<ds:datastoreItem xmlns:ds="http://schemas.openxmlformats.org/officeDocument/2006/customXml" ds:itemID="{9BFD30C3-5DE0-4693-BB8C-3FBC5920A452}"/>
</file>

<file path=customXml/itemProps3.xml><?xml version="1.0" encoding="utf-8"?>
<ds:datastoreItem xmlns:ds="http://schemas.openxmlformats.org/officeDocument/2006/customXml" ds:itemID="{AAB0D810-C359-433C-8DDB-1DC9FB7531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Stainless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O'Brien (II)</dc:creator>
  <cp:keywords/>
  <dc:description/>
  <cp:lastModifiedBy>Sean O'Brien (II)</cp:lastModifiedBy>
  <cp:revision>4</cp:revision>
  <dcterms:created xsi:type="dcterms:W3CDTF">2022-10-14T07:09:00Z</dcterms:created>
  <dcterms:modified xsi:type="dcterms:W3CDTF">2022-10-14T07:41:00Z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0x010100BEB4FF53E5A9224EAC56B0D4A3A8A4EC</vt:lpwstr>
  </property>
</Properties>
</file>