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Pointmor Growth &amp; Retention Strategy</w:t>
      </w:r>
    </w:p>
    <w:p>
      <w:pPr>
        <w:pStyle w:val="Heading1"/>
      </w:pPr>
      <w:r>
        <w:t>1. Customer Onboarding Flow (First QR → First Points → First Reward)</w:t>
      </w:r>
    </w:p>
    <w:p>
      <w:r>
        <w:t>Goal: Deliver value within 30–60 seconds.</w:t>
        <w:br/>
        <w:br/>
        <w:t>Flow:</w:t>
        <w:br/>
        <w:t>1. Customer scans QR</w:t>
        <w:br/>
        <w:t>2. Opens Pointmor PWA instantly</w:t>
        <w:br/>
        <w:t>3. Sees points balance, rewards, campaigns</w:t>
        <w:br/>
        <w:t>4. Visit is recorded by cashier</w:t>
        <w:br/>
        <w:t>5. Points are instantly updated</w:t>
        <w:br/>
        <w:t>6. Customer sees reward eligibility</w:t>
        <w:br/>
        <w:br/>
        <w:t>Key UX Principles:</w:t>
        <w:br/>
        <w:t>- No login friction</w:t>
        <w:br/>
        <w:t>- Show value immediately</w:t>
        <w:br/>
        <w:t>- Single primary action (Use Reward)</w:t>
        <w:br/>
        <w:t>- Instant feedback (+points)</w:t>
        <w:br/>
      </w:r>
    </w:p>
    <w:p>
      <w:pPr>
        <w:pStyle w:val="Heading1"/>
      </w:pPr>
      <w:r>
        <w:t>2. First 7 Days Retention Plan</w:t>
      </w:r>
    </w:p>
    <w:p>
      <w:r>
        <w:t>Day 0:</w:t>
        <w:br/>
        <w:t>- First visit + points gained</w:t>
        <w:br/>
        <w:t>- Immediate reward visibility</w:t>
        <w:br/>
        <w:br/>
        <w:t>Day 1:</w:t>
        <w:br/>
        <w:t>- Message: 'You earned points yesterday!'</w:t>
        <w:br/>
        <w:br/>
        <w:t>Day 3:</w:t>
        <w:br/>
        <w:t>- Message: 'You are close to a reward'</w:t>
        <w:br/>
        <w:br/>
        <w:t>Day 5:</w:t>
        <w:br/>
        <w:t>- Message: 'Come back and earn bonus points'</w:t>
        <w:br/>
        <w:br/>
        <w:t>Day 7:</w:t>
        <w:br/>
        <w:t>- Message: 'We miss you — special bonus waiting'</w:t>
        <w:br/>
        <w:br/>
        <w:t>Goal:</w:t>
        <w:br/>
        <w:t>- Trigger second visit within 7 days</w:t>
        <w:br/>
      </w:r>
    </w:p>
    <w:p>
      <w:pPr>
        <w:pStyle w:val="Heading1"/>
      </w:pPr>
      <w:r>
        <w:t>3. SMS / WhatsApp Integration (Twilio Example)</w:t>
      </w:r>
    </w:p>
    <w:p>
      <w:r>
        <w:t>Provider: Twilio</w:t>
        <w:br/>
        <w:br/>
        <w:t>Steps:</w:t>
        <w:br/>
        <w:t>1. Create Twilio account</w:t>
        <w:br/>
        <w:t>2. Obtain API credentials</w:t>
        <w:br/>
        <w:t>3. Configure messaging service</w:t>
        <w:br/>
        <w:br/>
        <w:t>Backend Integration:</w:t>
        <w:br/>
        <w:t>- Create NotificationService</w:t>
        <w:br/>
        <w:t>- Send SMS via Twilio API</w:t>
        <w:br/>
        <w:br/>
        <w:t>Example Use Cases:</w:t>
        <w:br/>
        <w:t>- Inactivity reminder</w:t>
        <w:br/>
        <w:t>- Reward notification</w:t>
        <w:br/>
        <w:t>- Campaign promotion</w:t>
        <w:br/>
        <w:br/>
        <w:t>Architecture:</w:t>
        <w:br/>
        <w:t>- Event → Automation Rule → Action → Notification</w:t>
        <w:br/>
        <w:br/>
        <w:t>Future Extensions:</w:t>
        <w:br/>
        <w:t>- WhatsApp Business API</w:t>
        <w:br/>
        <w:t>- Push notifications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