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3B56"/>
          <w:sz w:val="42"/>
        </w:rPr>
        <w:t>VITAMINFUN ADVENTURE UNIVERSE</w:t>
      </w:r>
    </w:p>
    <w:p>
      <w:pPr>
        <w:jc w:val="center"/>
      </w:pPr>
      <w:r>
        <w:rPr>
          <w:b/>
          <w:color w:val="008F95"/>
          <w:sz w:val="22"/>
        </w:rPr>
        <w:t>DEV MASTER BRIEF · A1–C2 · MVP PILOT</w:t>
      </w: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PRODUCT PROMISE  </w:t>
            </w:r>
            <w:r>
              <w:rPr>
                <w:color w:val="183B56"/>
                <w:sz w:val="18"/>
              </w:rPr>
              <w:t>Familiar crew + new wonder + solvable mystery + meaningful choice + remembered consequence + unfinished larger secret.</w:t>
            </w:r>
          </w:p>
        </w:tc>
      </w:tr>
    </w:tbl>
    <w:p>
      <w:pPr>
        <w:spacing w:after="0"/>
      </w:pPr>
    </w:p>
    <w:p>
      <w:pPr>
        <w:spacing w:after="80" w:line="259" w:lineRule="auto"/>
      </w:pPr>
      <w:r>
        <w:rPr>
          <w:rFonts w:ascii="Arial" w:hAnsi="Arial"/>
          <w:color w:val="183B56"/>
          <w:sz w:val="18"/>
        </w:rPr>
        <w:t>Một nhóm bạn cố định bước vào các thế giới chưa hoàn thành trong Atlas. Mỗi tập giải quyết một câu hỏi trọn vẹn; Passport ghi lại lựa chọn và hậu quả; bí ẩn lớn về Cartographer Zero chỉ tiến triển từng phần. Tiếng Anh là ngôn ngữ vận hành: trẻ phải dùng tiếng Anh để lấy thông tin, thuyết phục, quyết định và làm thay đổi world state.</w:t>
      </w:r>
    </w:p>
    <w:p>
      <w:pPr>
        <w:pStyle w:val="Heading1"/>
        <w:keepNext/>
      </w:pPr>
      <w:r>
        <w:t>0. Cast cố định — The 47 Club</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088"/>
            <w:vAlign w:val="center"/>
            <w:tcMar>
              <w:top w:w="70" w:type="dxa"/>
              <w:start w:w="80" w:type="dxa"/>
              <w:bottom w:w="70" w:type="dxa"/>
              <w:end w:w="80" w:type="dxa"/>
            </w:tcMar>
            <w:shd w:fill="008F95"/>
          </w:tcPr>
          <w:p>
            <w:pPr>
              <w:spacing w:after="0"/>
            </w:pPr>
            <w:r/>
            <w:r>
              <w:rPr>
                <w:rFonts w:ascii="Arial" w:hAnsi="Arial"/>
                <w:b/>
                <w:color w:val="FFFFFF"/>
                <w:sz w:val="16"/>
              </w:rPr>
              <w:t>Nhân vật</w:t>
            </w:r>
          </w:p>
        </w:tc>
        <w:tc>
          <w:tcPr>
            <w:tcW w:type="dxa" w:w="2880"/>
            <w:vAlign w:val="center"/>
            <w:tcMar>
              <w:top w:w="70" w:type="dxa"/>
              <w:start w:w="80" w:type="dxa"/>
              <w:bottom w:w="70" w:type="dxa"/>
              <w:end w:w="80" w:type="dxa"/>
            </w:tcMar>
            <w:shd w:fill="008F95"/>
          </w:tcPr>
          <w:p>
            <w:pPr>
              <w:spacing w:after="0"/>
            </w:pPr>
            <w:r/>
            <w:r>
              <w:rPr>
                <w:rFonts w:ascii="Arial" w:hAnsi="Arial"/>
                <w:b/>
                <w:color w:val="FFFFFF"/>
                <w:sz w:val="16"/>
              </w:rPr>
              <w:t>Vai trò chơi</w:t>
            </w:r>
          </w:p>
        </w:tc>
        <w:tc>
          <w:tcPr>
            <w:tcW w:type="dxa" w:w="2880"/>
            <w:vAlign w:val="center"/>
            <w:tcMar>
              <w:top w:w="70" w:type="dxa"/>
              <w:start w:w="80" w:type="dxa"/>
              <w:bottom w:w="70" w:type="dxa"/>
              <w:end w:w="80" w:type="dxa"/>
            </w:tcMar>
            <w:shd w:fill="008F95"/>
          </w:tcPr>
          <w:p>
            <w:pPr>
              <w:spacing w:after="0"/>
            </w:pPr>
            <w:r/>
            <w:r>
              <w:rPr>
                <w:rFonts w:ascii="Arial" w:hAnsi="Arial"/>
                <w:b/>
                <w:color w:val="FFFFFF"/>
                <w:sz w:val="16"/>
              </w:rPr>
              <w:t>Khuyết điểm tạo chuyện</w:t>
            </w:r>
          </w:p>
        </w:tc>
        <w:tc>
          <w:tcPr>
            <w:tcW w:type="dxa" w:w="2880"/>
            <w:vAlign w:val="center"/>
            <w:tcMar>
              <w:top w:w="70" w:type="dxa"/>
              <w:start w:w="80" w:type="dxa"/>
              <w:bottom w:w="70" w:type="dxa"/>
              <w:end w:w="80" w:type="dxa"/>
            </w:tcMar>
            <w:shd w:fill="008F95"/>
          </w:tcPr>
          <w:p>
            <w:pPr>
              <w:spacing w:after="0"/>
            </w:pPr>
            <w:r/>
            <w:r>
              <w:rPr>
                <w:rFonts w:ascii="Arial" w:hAnsi="Arial"/>
                <w:b/>
                <w:color w:val="FFFFFF"/>
                <w:sz w:val="16"/>
              </w:rPr>
              <w:t>Arc dài hạn</w:t>
            </w:r>
          </w:p>
        </w:tc>
      </w:tr>
      <w:tr>
        <w:trPr>
          <w:cantSplit/>
        </w:trPr>
        <w:tc>
          <w:tcPr>
            <w:tcW w:type="dxa" w:w="2088"/>
            <w:vAlign w:val="center"/>
            <w:tcMar>
              <w:top w:w="70" w:type="dxa"/>
              <w:start w:w="80" w:type="dxa"/>
              <w:bottom w:w="70" w:type="dxa"/>
              <w:end w:w="80" w:type="dxa"/>
            </w:tcMar>
          </w:tcPr>
          <w:p>
            <w:pPr>
              <w:spacing w:after="0"/>
            </w:pPr>
            <w:r/>
            <w:r>
              <w:rPr>
                <w:rFonts w:ascii="Arial" w:hAnsi="Arial"/>
                <w:b w:val="0"/>
                <w:color w:val="183B56"/>
                <w:sz w:val="15"/>
              </w:rPr>
              <w:t>ALEX — Pattern Hunter</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Ghép mẫu, timeline, mâu thuẫn.</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Sợ nói sai; giữ giả thuyết quá lâu.</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Học công khai điều chưa chắc chắn.</w:t>
            </w:r>
          </w:p>
        </w:tc>
      </w:tr>
      <w:tr>
        <w:trPr>
          <w:cantSplit/>
        </w:trPr>
        <w:tc>
          <w:tcPr>
            <w:tcW w:type="dxa" w:w="2088"/>
            <w:vAlign w:val="center"/>
            <w:tcMar>
              <w:top w:w="70" w:type="dxa"/>
              <w:start w:w="80" w:type="dxa"/>
              <w:bottom w:w="70" w:type="dxa"/>
              <w:end w:w="80" w:type="dxa"/>
            </w:tcMar>
            <w:shd w:fill="F7FAFC"/>
          </w:tcPr>
          <w:p>
            <w:pPr>
              <w:spacing w:after="0"/>
            </w:pPr>
            <w:r/>
            <w:r>
              <w:rPr>
                <w:rFonts w:ascii="Arial" w:hAnsi="Arial"/>
                <w:b w:val="0"/>
                <w:color w:val="183B56"/>
                <w:sz w:val="15"/>
              </w:rPr>
              <w:t>MAYA — Bridge Builder</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Phỏng vấn, đọc cảm xúc, thương lượng.</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Né xung đột; hứa quá nhiều.</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Học chọn điều công bằng.</w:t>
            </w:r>
          </w:p>
        </w:tc>
      </w:tr>
      <w:tr>
        <w:trPr>
          <w:cantSplit/>
        </w:trPr>
        <w:tc>
          <w:tcPr>
            <w:tcW w:type="dxa" w:w="2088"/>
            <w:vAlign w:val="center"/>
            <w:tcMar>
              <w:top w:w="70" w:type="dxa"/>
              <w:start w:w="80" w:type="dxa"/>
              <w:bottom w:w="70" w:type="dxa"/>
              <w:end w:w="80" w:type="dxa"/>
            </w:tcMar>
          </w:tcPr>
          <w:p>
            <w:pPr>
              <w:spacing w:after="0"/>
            </w:pPr>
            <w:r/>
            <w:r>
              <w:rPr>
                <w:rFonts w:ascii="Arial" w:hAnsi="Arial"/>
                <w:b w:val="0"/>
                <w:color w:val="183B56"/>
                <w:sz w:val="15"/>
              </w:rPr>
              <w:t>LEO — Maker/Operator</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Thử world rule, máy móc, hành động.</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Bốc đồng; gây hậu quả trước khi hỏi.</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Học dự đoán và chịu trách nhiệm.</w:t>
            </w:r>
          </w:p>
        </w:tc>
      </w:tr>
      <w:tr>
        <w:trPr>
          <w:cantSplit/>
        </w:trPr>
        <w:tc>
          <w:tcPr>
            <w:tcW w:type="dxa" w:w="2088"/>
            <w:vAlign w:val="center"/>
            <w:tcMar>
              <w:top w:w="70" w:type="dxa"/>
              <w:start w:w="80" w:type="dxa"/>
              <w:bottom w:w="70" w:type="dxa"/>
              <w:end w:w="80" w:type="dxa"/>
            </w:tcMar>
            <w:shd w:fill="F7FAFC"/>
          </w:tcPr>
          <w:p>
            <w:pPr>
              <w:spacing w:after="0"/>
            </w:pPr>
            <w:r/>
            <w:r>
              <w:rPr>
                <w:rFonts w:ascii="Arial" w:hAnsi="Arial"/>
                <w:b w:val="0"/>
                <w:color w:val="183B56"/>
                <w:sz w:val="15"/>
              </w:rPr>
              <w:t>NORA — Skeptic/Archivist</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Kiểm nguồn, phát hiện chi tiết giả, giữ Passport.</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Khó tin người; coi nhẹ testimony.</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Học hoài nghi mà không khép kín.</w:t>
            </w:r>
          </w:p>
        </w:tc>
      </w:tr>
    </w:tbl>
    <w:p>
      <w:pPr>
        <w:spacing w:after="0"/>
      </w:pP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CAST RULE  </w:t>
            </w:r>
            <w:r>
              <w:rPr>
                <w:color w:val="183B56"/>
                <w:sz w:val="18"/>
              </w:rPr>
              <w:t>Không có một “thám tử thiên tài” giải hết. Mỗi tập phải khóa reveal sau bốn đóng góp khác nhau; thiếu một vai thì đội không đủ dữ kiện hoặc quyền hành động.</w:t>
            </w:r>
          </w:p>
        </w:tc>
      </w:tr>
    </w:tbl>
    <w:p>
      <w:pPr>
        <w:spacing w:after="0"/>
      </w:pPr>
    </w:p>
    <w:p>
      <w:pPr>
        <w:pStyle w:val="Heading1"/>
        <w:keepNext/>
      </w:pPr>
      <w:r>
        <w:t>1. Nguyên tắc tạo game và tập</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403"/>
            <w:vAlign w:val="center"/>
            <w:tcMar>
              <w:top w:w="70" w:type="dxa"/>
              <w:start w:w="80" w:type="dxa"/>
              <w:bottom w:w="70" w:type="dxa"/>
              <w:end w:w="80" w:type="dxa"/>
            </w:tcMar>
            <w:shd w:fill="008F95"/>
          </w:tcPr>
          <w:p>
            <w:pPr>
              <w:spacing w:after="0"/>
            </w:pPr>
            <w:r/>
            <w:r>
              <w:rPr>
                <w:rFonts w:ascii="Arial" w:hAnsi="Arial"/>
                <w:b/>
                <w:color w:val="FFFFFF"/>
                <w:sz w:val="16"/>
              </w:rPr>
              <w:t>#</w:t>
            </w:r>
          </w:p>
        </w:tc>
        <w:tc>
          <w:tcPr>
            <w:tcW w:type="dxa" w:w="2376"/>
            <w:vAlign w:val="center"/>
            <w:tcMar>
              <w:top w:w="70" w:type="dxa"/>
              <w:start w:w="80" w:type="dxa"/>
              <w:bottom w:w="70" w:type="dxa"/>
              <w:end w:w="80" w:type="dxa"/>
            </w:tcMar>
            <w:shd w:fill="008F95"/>
          </w:tcPr>
          <w:p>
            <w:pPr>
              <w:spacing w:after="0"/>
            </w:pPr>
            <w:r/>
            <w:r>
              <w:rPr>
                <w:rFonts w:ascii="Arial" w:hAnsi="Arial"/>
                <w:b/>
                <w:color w:val="FFFFFF"/>
                <w:sz w:val="16"/>
              </w:rPr>
              <w:t>Luật bắt buộc</w:t>
            </w:r>
          </w:p>
        </w:tc>
        <w:tc>
          <w:tcPr>
            <w:tcW w:type="dxa" w:w="8064"/>
            <w:vAlign w:val="center"/>
            <w:tcMar>
              <w:top w:w="70" w:type="dxa"/>
              <w:start w:w="80" w:type="dxa"/>
              <w:bottom w:w="70" w:type="dxa"/>
              <w:end w:w="80" w:type="dxa"/>
            </w:tcMar>
            <w:shd w:fill="008F95"/>
          </w:tcPr>
          <w:p>
            <w:pPr>
              <w:spacing w:after="0"/>
            </w:pPr>
            <w:r/>
            <w:r>
              <w:rPr>
                <w:rFonts w:ascii="Arial" w:hAnsi="Arial"/>
                <w:b/>
                <w:color w:val="FFFFFF"/>
                <w:sz w:val="16"/>
              </w:rPr>
              <w:t>Dev/Writer kiểm tra Definition of Done</w:t>
            </w:r>
          </w:p>
        </w:tc>
      </w:tr>
      <w:tr>
        <w:trPr>
          <w:cantSplit/>
        </w:trPr>
        <w:tc>
          <w:tcPr>
            <w:tcW w:type="dxa" w:w="403"/>
            <w:vAlign w:val="center"/>
            <w:tcMar>
              <w:top w:w="70" w:type="dxa"/>
              <w:start w:w="80" w:type="dxa"/>
              <w:bottom w:w="70" w:type="dxa"/>
              <w:end w:w="80" w:type="dxa"/>
            </w:tcMar>
          </w:tcPr>
          <w:p>
            <w:pPr>
              <w:spacing w:after="0"/>
            </w:pPr>
            <w:r/>
            <w:r>
              <w:rPr>
                <w:rFonts w:ascii="Arial" w:hAnsi="Arial"/>
                <w:b w:val="0"/>
                <w:color w:val="183B56"/>
                <w:sz w:val="15"/>
              </w:rPr>
              <w:t>1</w:t>
            </w:r>
          </w:p>
        </w:tc>
        <w:tc>
          <w:tcPr>
            <w:tcW w:type="dxa" w:w="2376"/>
            <w:vAlign w:val="center"/>
            <w:tcMar>
              <w:top w:w="70" w:type="dxa"/>
              <w:start w:w="80" w:type="dxa"/>
              <w:bottom w:w="70" w:type="dxa"/>
              <w:end w:w="80" w:type="dxa"/>
            </w:tcMar>
          </w:tcPr>
          <w:p>
            <w:pPr>
              <w:spacing w:after="0"/>
            </w:pPr>
            <w:r/>
            <w:r>
              <w:rPr>
                <w:rFonts w:ascii="Arial" w:hAnsi="Arial"/>
                <w:b w:val="0"/>
                <w:color w:val="183B56"/>
                <w:sz w:val="15"/>
              </w:rPr>
              <w:t>English changes world state</w:t>
            </w:r>
          </w:p>
        </w:tc>
        <w:tc>
          <w:tcPr>
            <w:tcW w:type="dxa" w:w="8064"/>
            <w:vAlign w:val="center"/>
            <w:tcMar>
              <w:top w:w="70" w:type="dxa"/>
              <w:start w:w="80" w:type="dxa"/>
              <w:bottom w:w="70" w:type="dxa"/>
              <w:end w:w="80" w:type="dxa"/>
            </w:tcMar>
          </w:tcPr>
          <w:p>
            <w:pPr>
              <w:spacing w:after="0"/>
            </w:pPr>
            <w:r/>
            <w:r>
              <w:rPr>
                <w:rFonts w:ascii="Arial" w:hAnsi="Arial"/>
                <w:b w:val="0"/>
                <w:color w:val="183B56"/>
                <w:sz w:val="15"/>
              </w:rPr>
              <w:t>Ít nhất 3 hành động ngôn ngữ làm mở clue, đổi NPC response, route hoặc outcome; không thể thắng chỉ bằng click.</w:t>
            </w:r>
          </w:p>
        </w:tc>
      </w:tr>
      <w:tr>
        <w:trPr>
          <w:cantSplit/>
        </w:trPr>
        <w:tc>
          <w:tcPr>
            <w:tcW w:type="dxa" w:w="403"/>
            <w:vAlign w:val="center"/>
            <w:tcMar>
              <w:top w:w="70" w:type="dxa"/>
              <w:start w:w="80" w:type="dxa"/>
              <w:bottom w:w="70" w:type="dxa"/>
              <w:end w:w="80" w:type="dxa"/>
            </w:tcMar>
            <w:shd w:fill="F7FAFC"/>
          </w:tcPr>
          <w:p>
            <w:pPr>
              <w:spacing w:after="0"/>
            </w:pPr>
            <w:r/>
            <w:r>
              <w:rPr>
                <w:rFonts w:ascii="Arial" w:hAnsi="Arial"/>
                <w:b w:val="0"/>
                <w:color w:val="183B56"/>
                <w:sz w:val="15"/>
              </w:rPr>
              <w:t>2</w:t>
            </w:r>
          </w:p>
        </w:tc>
        <w:tc>
          <w:tcPr>
            <w:tcW w:type="dxa" w:w="2376"/>
            <w:vAlign w:val="center"/>
            <w:tcMar>
              <w:top w:w="70" w:type="dxa"/>
              <w:start w:w="80" w:type="dxa"/>
              <w:bottom w:w="70" w:type="dxa"/>
              <w:end w:w="80" w:type="dxa"/>
            </w:tcMar>
            <w:shd w:fill="F7FAFC"/>
          </w:tcPr>
          <w:p>
            <w:pPr>
              <w:spacing w:after="0"/>
            </w:pPr>
            <w:r/>
            <w:r>
              <w:rPr>
                <w:rFonts w:ascii="Arial" w:hAnsi="Arial"/>
                <w:b w:val="0"/>
                <w:color w:val="183B56"/>
                <w:sz w:val="15"/>
              </w:rPr>
              <w:t>Một tập = một câu hỏi đóng</w:t>
            </w:r>
          </w:p>
        </w:tc>
        <w:tc>
          <w:tcPr>
            <w:tcW w:type="dxa" w:w="8064"/>
            <w:vAlign w:val="center"/>
            <w:tcMar>
              <w:top w:w="70" w:type="dxa"/>
              <w:start w:w="80" w:type="dxa"/>
              <w:bottom w:w="70" w:type="dxa"/>
              <w:end w:w="80" w:type="dxa"/>
            </w:tcMar>
            <w:shd w:fill="F7FAFC"/>
          </w:tcPr>
          <w:p>
            <w:pPr>
              <w:spacing w:after="0"/>
            </w:pPr>
            <w:r/>
            <w:r>
              <w:rPr>
                <w:rFonts w:ascii="Arial" w:hAnsi="Arial"/>
                <w:b w:val="0"/>
                <w:color w:val="183B56"/>
                <w:sz w:val="15"/>
              </w:rPr>
              <w:t>Câu hỏi tập được trả lời ở cuối; người chơi có cảm giác hoàn tất dù metaplot còn mở.</w:t>
            </w:r>
          </w:p>
        </w:tc>
      </w:tr>
      <w:tr>
        <w:trPr>
          <w:cantSplit/>
        </w:trPr>
        <w:tc>
          <w:tcPr>
            <w:tcW w:type="dxa" w:w="403"/>
            <w:vAlign w:val="center"/>
            <w:tcMar>
              <w:top w:w="70" w:type="dxa"/>
              <w:start w:w="80" w:type="dxa"/>
              <w:bottom w:w="70" w:type="dxa"/>
              <w:end w:w="80" w:type="dxa"/>
            </w:tcMar>
          </w:tcPr>
          <w:p>
            <w:pPr>
              <w:spacing w:after="0"/>
            </w:pPr>
            <w:r/>
            <w:r>
              <w:rPr>
                <w:rFonts w:ascii="Arial" w:hAnsi="Arial"/>
                <w:b w:val="0"/>
                <w:color w:val="183B56"/>
                <w:sz w:val="15"/>
              </w:rPr>
              <w:t>3</w:t>
            </w:r>
          </w:p>
        </w:tc>
        <w:tc>
          <w:tcPr>
            <w:tcW w:type="dxa" w:w="2376"/>
            <w:vAlign w:val="center"/>
            <w:tcMar>
              <w:top w:w="70" w:type="dxa"/>
              <w:start w:w="80" w:type="dxa"/>
              <w:bottom w:w="70" w:type="dxa"/>
              <w:end w:w="80" w:type="dxa"/>
            </w:tcMar>
          </w:tcPr>
          <w:p>
            <w:pPr>
              <w:spacing w:after="0"/>
            </w:pPr>
            <w:r/>
            <w:r>
              <w:rPr>
                <w:rFonts w:ascii="Arial" w:hAnsi="Arial"/>
                <w:b w:val="0"/>
                <w:color w:val="183B56"/>
                <w:sz w:val="15"/>
              </w:rPr>
              <w:t>Familiar crew, new wonder</w:t>
            </w:r>
          </w:p>
        </w:tc>
        <w:tc>
          <w:tcPr>
            <w:tcW w:type="dxa" w:w="8064"/>
            <w:vAlign w:val="center"/>
            <w:tcMar>
              <w:top w:w="70" w:type="dxa"/>
              <w:start w:w="80" w:type="dxa"/>
              <w:bottom w:w="70" w:type="dxa"/>
              <w:end w:w="80" w:type="dxa"/>
            </w:tcMar>
          </w:tcPr>
          <w:p>
            <w:pPr>
              <w:spacing w:after="0"/>
            </w:pPr>
            <w:r/>
            <w:r>
              <w:rPr>
                <w:rFonts w:ascii="Arial" w:hAnsi="Arial"/>
                <w:b w:val="0"/>
                <w:color w:val="183B56"/>
                <w:sz w:val="15"/>
              </w:rPr>
              <w:t>Giữ cast/Passport/core loop; mỗi tập chỉ đổi world rule, hiện tượng và xung đột.</w:t>
            </w:r>
          </w:p>
        </w:tc>
      </w:tr>
      <w:tr>
        <w:trPr>
          <w:cantSplit/>
        </w:trPr>
        <w:tc>
          <w:tcPr>
            <w:tcW w:type="dxa" w:w="403"/>
            <w:vAlign w:val="center"/>
            <w:tcMar>
              <w:top w:w="70" w:type="dxa"/>
              <w:start w:w="80" w:type="dxa"/>
              <w:bottom w:w="70" w:type="dxa"/>
              <w:end w:w="80" w:type="dxa"/>
            </w:tcMar>
            <w:shd w:fill="F7FAFC"/>
          </w:tcPr>
          <w:p>
            <w:pPr>
              <w:spacing w:after="0"/>
            </w:pPr>
            <w:r/>
            <w:r>
              <w:rPr>
                <w:rFonts w:ascii="Arial" w:hAnsi="Arial"/>
                <w:b w:val="0"/>
                <w:color w:val="183B56"/>
                <w:sz w:val="15"/>
              </w:rPr>
              <w:t>4</w:t>
            </w:r>
          </w:p>
        </w:tc>
        <w:tc>
          <w:tcPr>
            <w:tcW w:type="dxa" w:w="2376"/>
            <w:vAlign w:val="center"/>
            <w:tcMar>
              <w:top w:w="70" w:type="dxa"/>
              <w:start w:w="80" w:type="dxa"/>
              <w:bottom w:w="70" w:type="dxa"/>
              <w:end w:w="80" w:type="dxa"/>
            </w:tcMar>
            <w:shd w:fill="F7FAFC"/>
          </w:tcPr>
          <w:p>
            <w:pPr>
              <w:spacing w:after="0"/>
            </w:pPr>
            <w:r/>
            <w:r>
              <w:rPr>
                <w:rFonts w:ascii="Arial" w:hAnsi="Arial"/>
                <w:b w:val="0"/>
                <w:color w:val="183B56"/>
                <w:sz w:val="15"/>
              </w:rPr>
              <w:t>Mystery công bằng</w:t>
            </w:r>
          </w:p>
        </w:tc>
        <w:tc>
          <w:tcPr>
            <w:tcW w:type="dxa" w:w="8064"/>
            <w:vAlign w:val="center"/>
            <w:tcMar>
              <w:top w:w="70" w:type="dxa"/>
              <w:start w:w="80" w:type="dxa"/>
              <w:bottom w:w="70" w:type="dxa"/>
              <w:end w:w="80" w:type="dxa"/>
            </w:tcMar>
            <w:shd w:fill="F7FAFC"/>
          </w:tcPr>
          <w:p>
            <w:pPr>
              <w:spacing w:after="0"/>
            </w:pPr>
            <w:r/>
            <w:r>
              <w:rPr>
                <w:rFonts w:ascii="Arial" w:hAnsi="Arial"/>
                <w:b w:val="0"/>
                <w:color w:val="183B56"/>
                <w:sz w:val="15"/>
              </w:rPr>
              <w:t>Clue thật xuất hiện trước reveal; red herring giải thích được; lời giải không phụ thuộc thông tin giấu ngoài game.</w:t>
            </w:r>
          </w:p>
        </w:tc>
      </w:tr>
      <w:tr>
        <w:trPr>
          <w:cantSplit/>
        </w:trPr>
        <w:tc>
          <w:tcPr>
            <w:tcW w:type="dxa" w:w="403"/>
            <w:vAlign w:val="center"/>
            <w:tcMar>
              <w:top w:w="70" w:type="dxa"/>
              <w:start w:w="80" w:type="dxa"/>
              <w:bottom w:w="70" w:type="dxa"/>
              <w:end w:w="80" w:type="dxa"/>
            </w:tcMar>
          </w:tcPr>
          <w:p>
            <w:pPr>
              <w:spacing w:after="0"/>
            </w:pPr>
            <w:r/>
            <w:r>
              <w:rPr>
                <w:rFonts w:ascii="Arial" w:hAnsi="Arial"/>
                <w:b w:val="0"/>
                <w:color w:val="183B56"/>
                <w:sz w:val="15"/>
              </w:rPr>
              <w:t>5</w:t>
            </w:r>
          </w:p>
        </w:tc>
        <w:tc>
          <w:tcPr>
            <w:tcW w:type="dxa" w:w="2376"/>
            <w:vAlign w:val="center"/>
            <w:tcMar>
              <w:top w:w="70" w:type="dxa"/>
              <w:start w:w="80" w:type="dxa"/>
              <w:bottom w:w="70" w:type="dxa"/>
              <w:end w:w="80" w:type="dxa"/>
            </w:tcMar>
          </w:tcPr>
          <w:p>
            <w:pPr>
              <w:spacing w:after="0"/>
            </w:pPr>
            <w:r/>
            <w:r>
              <w:rPr>
                <w:rFonts w:ascii="Arial" w:hAnsi="Arial"/>
                <w:b w:val="0"/>
                <w:color w:val="183B56"/>
                <w:sz w:val="15"/>
              </w:rPr>
              <w:t>Information asymmetry</w:t>
            </w:r>
          </w:p>
        </w:tc>
        <w:tc>
          <w:tcPr>
            <w:tcW w:type="dxa" w:w="8064"/>
            <w:vAlign w:val="center"/>
            <w:tcMar>
              <w:top w:w="70" w:type="dxa"/>
              <w:start w:w="80" w:type="dxa"/>
              <w:bottom w:w="70" w:type="dxa"/>
              <w:end w:w="80" w:type="dxa"/>
            </w:tcMar>
          </w:tcPr>
          <w:p>
            <w:pPr>
              <w:spacing w:after="0"/>
            </w:pPr>
            <w:r/>
            <w:r>
              <w:rPr>
                <w:rFonts w:ascii="Arial" w:hAnsi="Arial"/>
                <w:b w:val="0"/>
                <w:color w:val="183B56"/>
                <w:sz w:val="15"/>
              </w:rPr>
              <w:t>Mỗi vai giữ clue/quyền khác nhau; có ít nhất 2 lần buộc hỏi hoặc tóm tắt cho đồng đội.</w:t>
            </w:r>
          </w:p>
        </w:tc>
      </w:tr>
      <w:tr>
        <w:trPr>
          <w:cantSplit/>
        </w:trPr>
        <w:tc>
          <w:tcPr>
            <w:tcW w:type="dxa" w:w="403"/>
            <w:vAlign w:val="center"/>
            <w:tcMar>
              <w:top w:w="70" w:type="dxa"/>
              <w:start w:w="80" w:type="dxa"/>
              <w:bottom w:w="70" w:type="dxa"/>
              <w:end w:w="80" w:type="dxa"/>
            </w:tcMar>
            <w:shd w:fill="F7FAFC"/>
          </w:tcPr>
          <w:p>
            <w:pPr>
              <w:spacing w:after="0"/>
            </w:pPr>
            <w:r/>
            <w:r>
              <w:rPr>
                <w:rFonts w:ascii="Arial" w:hAnsi="Arial"/>
                <w:b w:val="0"/>
                <w:color w:val="183B56"/>
                <w:sz w:val="15"/>
              </w:rPr>
              <w:t>6</w:t>
            </w:r>
          </w:p>
        </w:tc>
        <w:tc>
          <w:tcPr>
            <w:tcW w:type="dxa" w:w="2376"/>
            <w:vAlign w:val="center"/>
            <w:tcMar>
              <w:top w:w="70" w:type="dxa"/>
              <w:start w:w="80" w:type="dxa"/>
              <w:bottom w:w="70" w:type="dxa"/>
              <w:end w:w="80" w:type="dxa"/>
            </w:tcMar>
            <w:shd w:fill="F7FAFC"/>
          </w:tcPr>
          <w:p>
            <w:pPr>
              <w:spacing w:after="0"/>
            </w:pPr>
            <w:r/>
            <w:r>
              <w:rPr>
                <w:rFonts w:ascii="Arial" w:hAnsi="Arial"/>
                <w:b w:val="0"/>
                <w:color w:val="183B56"/>
                <w:sz w:val="15"/>
              </w:rPr>
              <w:t>Meaningful choice</w:t>
            </w:r>
          </w:p>
        </w:tc>
        <w:tc>
          <w:tcPr>
            <w:tcW w:type="dxa" w:w="8064"/>
            <w:vAlign w:val="center"/>
            <w:tcMar>
              <w:top w:w="70" w:type="dxa"/>
              <w:start w:w="80" w:type="dxa"/>
              <w:bottom w:w="70" w:type="dxa"/>
              <w:end w:w="80" w:type="dxa"/>
            </w:tcMar>
            <w:shd w:fill="F7FAFC"/>
          </w:tcPr>
          <w:p>
            <w:pPr>
              <w:spacing w:after="0"/>
            </w:pPr>
            <w:r/>
            <w:r>
              <w:rPr>
                <w:rFonts w:ascii="Arial" w:hAnsi="Arial"/>
                <w:b w:val="0"/>
                <w:color w:val="183B56"/>
                <w:sz w:val="15"/>
              </w:rPr>
              <w:t>Tối thiểu 2 phương án đều có lợi–hại; phải nêu reason trước commit; không có nút “đáp án đạo đức đúng”.</w:t>
            </w:r>
          </w:p>
        </w:tc>
      </w:tr>
      <w:tr>
        <w:trPr>
          <w:cantSplit/>
        </w:trPr>
        <w:tc>
          <w:tcPr>
            <w:tcW w:type="dxa" w:w="403"/>
            <w:vAlign w:val="center"/>
            <w:tcMar>
              <w:top w:w="70" w:type="dxa"/>
              <w:start w:w="80" w:type="dxa"/>
              <w:bottom w:w="70" w:type="dxa"/>
              <w:end w:w="80" w:type="dxa"/>
            </w:tcMar>
          </w:tcPr>
          <w:p>
            <w:pPr>
              <w:spacing w:after="0"/>
            </w:pPr>
            <w:r/>
            <w:r>
              <w:rPr>
                <w:rFonts w:ascii="Arial" w:hAnsi="Arial"/>
                <w:b w:val="0"/>
                <w:color w:val="183B56"/>
                <w:sz w:val="15"/>
              </w:rPr>
              <w:t>7</w:t>
            </w:r>
          </w:p>
        </w:tc>
        <w:tc>
          <w:tcPr>
            <w:tcW w:type="dxa" w:w="2376"/>
            <w:vAlign w:val="center"/>
            <w:tcMar>
              <w:top w:w="70" w:type="dxa"/>
              <w:start w:w="80" w:type="dxa"/>
              <w:bottom w:w="70" w:type="dxa"/>
              <w:end w:w="80" w:type="dxa"/>
            </w:tcMar>
          </w:tcPr>
          <w:p>
            <w:pPr>
              <w:spacing w:after="0"/>
            </w:pPr>
            <w:r/>
            <w:r>
              <w:rPr>
                <w:rFonts w:ascii="Arial" w:hAnsi="Arial"/>
                <w:b w:val="0"/>
                <w:color w:val="183B56"/>
                <w:sz w:val="15"/>
              </w:rPr>
              <w:t>Passport remembers</w:t>
            </w:r>
          </w:p>
        </w:tc>
        <w:tc>
          <w:tcPr>
            <w:tcW w:type="dxa" w:w="8064"/>
            <w:vAlign w:val="center"/>
            <w:tcMar>
              <w:top w:w="70" w:type="dxa"/>
              <w:start w:w="80" w:type="dxa"/>
              <w:bottom w:w="70" w:type="dxa"/>
              <w:end w:w="80" w:type="dxa"/>
            </w:tcMar>
          </w:tcPr>
          <w:p>
            <w:pPr>
              <w:spacing w:after="0"/>
            </w:pPr>
            <w:r/>
            <w:r>
              <w:rPr>
                <w:rFonts w:ascii="Arial" w:hAnsi="Arial"/>
                <w:b w:val="0"/>
                <w:color w:val="183B56"/>
                <w:sz w:val="15"/>
              </w:rPr>
              <w:t>Outcome ghi 1 state có tác động thật trong 1–3 tập sau: route, giá, trust, NPC hoặc quyền truy cập.</w:t>
            </w:r>
          </w:p>
        </w:tc>
      </w:tr>
      <w:tr>
        <w:trPr>
          <w:cantSplit/>
        </w:trPr>
        <w:tc>
          <w:tcPr>
            <w:tcW w:type="dxa" w:w="403"/>
            <w:vAlign w:val="center"/>
            <w:tcMar>
              <w:top w:w="70" w:type="dxa"/>
              <w:start w:w="80" w:type="dxa"/>
              <w:bottom w:w="70" w:type="dxa"/>
              <w:end w:w="80" w:type="dxa"/>
            </w:tcMar>
            <w:shd w:fill="F7FAFC"/>
          </w:tcPr>
          <w:p>
            <w:pPr>
              <w:spacing w:after="0"/>
            </w:pPr>
            <w:r/>
            <w:r>
              <w:rPr>
                <w:rFonts w:ascii="Arial" w:hAnsi="Arial"/>
                <w:b w:val="0"/>
                <w:color w:val="183B56"/>
                <w:sz w:val="15"/>
              </w:rPr>
              <w:t>8</w:t>
            </w:r>
          </w:p>
        </w:tc>
        <w:tc>
          <w:tcPr>
            <w:tcW w:type="dxa" w:w="2376"/>
            <w:vAlign w:val="center"/>
            <w:tcMar>
              <w:top w:w="70" w:type="dxa"/>
              <w:start w:w="80" w:type="dxa"/>
              <w:bottom w:w="70" w:type="dxa"/>
              <w:end w:w="80" w:type="dxa"/>
            </w:tcMar>
            <w:shd w:fill="F7FAFC"/>
          </w:tcPr>
          <w:p>
            <w:pPr>
              <w:spacing w:after="0"/>
            </w:pPr>
            <w:r/>
            <w:r>
              <w:rPr>
                <w:rFonts w:ascii="Arial" w:hAnsi="Arial"/>
                <w:b w:val="0"/>
                <w:color w:val="183B56"/>
                <w:sz w:val="15"/>
              </w:rPr>
              <w:t>Grammar serves intent</w:t>
            </w:r>
          </w:p>
        </w:tc>
        <w:tc>
          <w:tcPr>
            <w:tcW w:type="dxa" w:w="8064"/>
            <w:vAlign w:val="center"/>
            <w:tcMar>
              <w:top w:w="70" w:type="dxa"/>
              <w:start w:w="80" w:type="dxa"/>
              <w:bottom w:w="70" w:type="dxa"/>
              <w:end w:w="80" w:type="dxa"/>
            </w:tcMar>
            <w:shd w:fill="F7FAFC"/>
          </w:tcPr>
          <w:p>
            <w:pPr>
              <w:spacing w:after="0"/>
            </w:pPr>
            <w:r/>
            <w:r>
              <w:rPr>
                <w:rFonts w:ascii="Arial" w:hAnsi="Arial"/>
                <w:b w:val="0"/>
                <w:color w:val="183B56"/>
                <w:sz w:val="15"/>
              </w:rPr>
              <w:t>Mỗi tập: 1 communicative function + 1–2 trọng tâm ngữ pháp; lặp tự nhiên 5–8 lượt, không chèn quiz rời.</w:t>
            </w:r>
          </w:p>
        </w:tc>
      </w:tr>
      <w:tr>
        <w:trPr>
          <w:cantSplit/>
        </w:trPr>
        <w:tc>
          <w:tcPr>
            <w:tcW w:type="dxa" w:w="403"/>
            <w:vAlign w:val="center"/>
            <w:tcMar>
              <w:top w:w="70" w:type="dxa"/>
              <w:start w:w="80" w:type="dxa"/>
              <w:bottom w:w="70" w:type="dxa"/>
              <w:end w:w="80" w:type="dxa"/>
            </w:tcMar>
          </w:tcPr>
          <w:p>
            <w:pPr>
              <w:spacing w:after="0"/>
            </w:pPr>
            <w:r/>
            <w:r>
              <w:rPr>
                <w:rFonts w:ascii="Arial" w:hAnsi="Arial"/>
                <w:b w:val="0"/>
                <w:color w:val="183B56"/>
                <w:sz w:val="15"/>
              </w:rPr>
              <w:t>9</w:t>
            </w:r>
          </w:p>
        </w:tc>
        <w:tc>
          <w:tcPr>
            <w:tcW w:type="dxa" w:w="2376"/>
            <w:vAlign w:val="center"/>
            <w:tcMar>
              <w:top w:w="70" w:type="dxa"/>
              <w:start w:w="80" w:type="dxa"/>
              <w:bottom w:w="70" w:type="dxa"/>
              <w:end w:w="80" w:type="dxa"/>
            </w:tcMar>
          </w:tcPr>
          <w:p>
            <w:pPr>
              <w:spacing w:after="0"/>
            </w:pPr>
            <w:r/>
            <w:r>
              <w:rPr>
                <w:rFonts w:ascii="Arial" w:hAnsi="Arial"/>
                <w:b w:val="0"/>
                <w:color w:val="183B56"/>
                <w:sz w:val="15"/>
              </w:rPr>
              <w:t>Difficulty = cognition + language</w:t>
            </w:r>
          </w:p>
        </w:tc>
        <w:tc>
          <w:tcPr>
            <w:tcW w:type="dxa" w:w="8064"/>
            <w:vAlign w:val="center"/>
            <w:tcMar>
              <w:top w:w="70" w:type="dxa"/>
              <w:start w:w="80" w:type="dxa"/>
              <w:bottom w:w="70" w:type="dxa"/>
              <w:end w:w="80" w:type="dxa"/>
            </w:tcMar>
          </w:tcPr>
          <w:p>
            <w:pPr>
              <w:spacing w:after="0"/>
            </w:pPr>
            <w:r/>
            <w:r>
              <w:rPr>
                <w:rFonts w:ascii="Arial" w:hAnsi="Arial"/>
                <w:b w:val="0"/>
                <w:color w:val="183B56"/>
                <w:sz w:val="15"/>
              </w:rPr>
              <w:t>Level cao hơn vì clue mơ hồ, nguồn xung đột, audience và trade-off; không chỉ vì câu dài hơn.</w:t>
            </w:r>
          </w:p>
        </w:tc>
      </w:tr>
      <w:tr>
        <w:trPr>
          <w:cantSplit/>
        </w:trPr>
        <w:tc>
          <w:tcPr>
            <w:tcW w:type="dxa" w:w="403"/>
            <w:vAlign w:val="center"/>
            <w:tcMar>
              <w:top w:w="70" w:type="dxa"/>
              <w:start w:w="80" w:type="dxa"/>
              <w:bottom w:w="70" w:type="dxa"/>
              <w:end w:w="80" w:type="dxa"/>
            </w:tcMar>
            <w:shd w:fill="F7FAFC"/>
          </w:tcPr>
          <w:p>
            <w:pPr>
              <w:spacing w:after="0"/>
            </w:pPr>
            <w:r/>
            <w:r>
              <w:rPr>
                <w:rFonts w:ascii="Arial" w:hAnsi="Arial"/>
                <w:b w:val="0"/>
                <w:color w:val="183B56"/>
                <w:sz w:val="15"/>
              </w:rPr>
              <w:t>10</w:t>
            </w:r>
          </w:p>
        </w:tc>
        <w:tc>
          <w:tcPr>
            <w:tcW w:type="dxa" w:w="2376"/>
            <w:vAlign w:val="center"/>
            <w:tcMar>
              <w:top w:w="70" w:type="dxa"/>
              <w:start w:w="80" w:type="dxa"/>
              <w:bottom w:w="70" w:type="dxa"/>
              <w:end w:w="80" w:type="dxa"/>
            </w:tcMar>
            <w:shd w:fill="F7FAFC"/>
          </w:tcPr>
          <w:p>
            <w:pPr>
              <w:spacing w:after="0"/>
            </w:pPr>
            <w:r/>
            <w:r>
              <w:rPr>
                <w:rFonts w:ascii="Arial" w:hAnsi="Arial"/>
                <w:b w:val="0"/>
                <w:color w:val="183B56"/>
                <w:sz w:val="15"/>
              </w:rPr>
              <w:t>Cliffhanger trả thưởng</w:t>
            </w:r>
          </w:p>
        </w:tc>
        <w:tc>
          <w:tcPr>
            <w:tcW w:type="dxa" w:w="8064"/>
            <w:vAlign w:val="center"/>
            <w:tcMar>
              <w:top w:w="70" w:type="dxa"/>
              <w:start w:w="80" w:type="dxa"/>
              <w:bottom w:w="70" w:type="dxa"/>
              <w:end w:w="80" w:type="dxa"/>
            </w:tcMar>
            <w:shd w:fill="F7FAFC"/>
          </w:tcPr>
          <w:p>
            <w:pPr>
              <w:spacing w:after="0"/>
            </w:pPr>
            <w:r/>
            <w:r>
              <w:rPr>
                <w:rFonts w:ascii="Arial" w:hAnsi="Arial"/>
                <w:b w:val="0"/>
                <w:color w:val="183B56"/>
                <w:sz w:val="15"/>
              </w:rPr>
              <w:t>Cuối tập: trả lời mystery hiện tại trước, sau đó mới thả 1 clue metaplot 10–20 giây.</w:t>
            </w:r>
          </w:p>
        </w:tc>
      </w:tr>
    </w:tbl>
    <w:p>
      <w:pPr>
        <w:spacing w:after="0"/>
      </w:pPr>
    </w:p>
    <w:p>
      <w:pPr>
        <w:pStyle w:val="Heading2"/>
        <w:keepNext/>
      </w:pPr>
      <w:r>
        <w:t>Cấu trúc chuẩn một tập 20–30 phút</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656"/>
            <w:vAlign w:val="center"/>
            <w:tcMar>
              <w:top w:w="70" w:type="dxa"/>
              <w:start w:w="80" w:type="dxa"/>
              <w:bottom w:w="70" w:type="dxa"/>
              <w:end w:w="80" w:type="dxa"/>
            </w:tcMar>
            <w:shd w:fill="008F95"/>
          </w:tcPr>
          <w:p>
            <w:pPr>
              <w:spacing w:after="0"/>
            </w:pPr>
            <w:r/>
            <w:r>
              <w:rPr>
                <w:rFonts w:ascii="Arial" w:hAnsi="Arial"/>
                <w:b/>
                <w:color w:val="FFFFFF"/>
                <w:sz w:val="16"/>
              </w:rPr>
              <w:t>Beat</w:t>
            </w:r>
          </w:p>
        </w:tc>
        <w:tc>
          <w:tcPr>
            <w:tcW w:type="dxa" w:w="720"/>
            <w:vAlign w:val="center"/>
            <w:tcMar>
              <w:top w:w="70" w:type="dxa"/>
              <w:start w:w="80" w:type="dxa"/>
              <w:bottom w:w="70" w:type="dxa"/>
              <w:end w:w="80" w:type="dxa"/>
            </w:tcMar>
            <w:shd w:fill="008F95"/>
          </w:tcPr>
          <w:p>
            <w:pPr>
              <w:spacing w:after="0"/>
            </w:pPr>
            <w:r/>
            <w:r>
              <w:rPr>
                <w:rFonts w:ascii="Arial" w:hAnsi="Arial"/>
                <w:b/>
                <w:color w:val="FFFFFF"/>
                <w:sz w:val="16"/>
              </w:rPr>
              <w:t>Phút</w:t>
            </w:r>
          </w:p>
        </w:tc>
        <w:tc>
          <w:tcPr>
            <w:tcW w:type="dxa" w:w="5616"/>
            <w:vAlign w:val="center"/>
            <w:tcMar>
              <w:top w:w="70" w:type="dxa"/>
              <w:start w:w="80" w:type="dxa"/>
              <w:bottom w:w="70" w:type="dxa"/>
              <w:end w:w="80" w:type="dxa"/>
            </w:tcMar>
            <w:shd w:fill="008F95"/>
          </w:tcPr>
          <w:p>
            <w:pPr>
              <w:spacing w:after="0"/>
            </w:pPr>
            <w:r/>
            <w:r>
              <w:rPr>
                <w:rFonts w:ascii="Arial" w:hAnsi="Arial"/>
                <w:b/>
                <w:color w:val="FFFFFF"/>
                <w:sz w:val="16"/>
              </w:rPr>
              <w:t>Mục tiêu chơi</w:t>
            </w:r>
          </w:p>
        </w:tc>
        <w:tc>
          <w:tcPr>
            <w:tcW w:type="dxa" w:w="2880"/>
            <w:vAlign w:val="center"/>
            <w:tcMar>
              <w:top w:w="70" w:type="dxa"/>
              <w:start w:w="80" w:type="dxa"/>
              <w:bottom w:w="70" w:type="dxa"/>
              <w:end w:w="80" w:type="dxa"/>
            </w:tcMar>
            <w:shd w:fill="008F95"/>
          </w:tcPr>
          <w:p>
            <w:pPr>
              <w:spacing w:after="0"/>
            </w:pPr>
            <w:r/>
            <w:r>
              <w:rPr>
                <w:rFonts w:ascii="Arial" w:hAnsi="Arial"/>
                <w:b/>
                <w:color w:val="FFFFFF"/>
                <w:sz w:val="16"/>
              </w:rPr>
              <w:t>Dữ liệu cần log</w:t>
            </w:r>
          </w:p>
        </w:tc>
      </w:tr>
      <w:tr>
        <w:trPr>
          <w:cantSplit/>
        </w:trPr>
        <w:tc>
          <w:tcPr>
            <w:tcW w:type="dxa" w:w="1656"/>
            <w:vAlign w:val="center"/>
            <w:tcMar>
              <w:top w:w="70" w:type="dxa"/>
              <w:start w:w="80" w:type="dxa"/>
              <w:bottom w:w="70" w:type="dxa"/>
              <w:end w:w="80" w:type="dxa"/>
            </w:tcMar>
          </w:tcPr>
          <w:p>
            <w:pPr>
              <w:spacing w:after="0"/>
            </w:pPr>
            <w:r/>
            <w:r>
              <w:rPr>
                <w:rFonts w:ascii="Arial" w:hAnsi="Arial"/>
                <w:b w:val="0"/>
                <w:color w:val="183B56"/>
                <w:sz w:val="15"/>
              </w:rPr>
              <w:t>Cold open / Wonder</w:t>
            </w:r>
          </w:p>
        </w:tc>
        <w:tc>
          <w:tcPr>
            <w:tcW w:type="dxa" w:w="720"/>
            <w:vAlign w:val="center"/>
            <w:tcMar>
              <w:top w:w="70" w:type="dxa"/>
              <w:start w:w="80" w:type="dxa"/>
              <w:bottom w:w="70" w:type="dxa"/>
              <w:end w:w="80" w:type="dxa"/>
            </w:tcMar>
          </w:tcPr>
          <w:p>
            <w:pPr>
              <w:spacing w:after="0"/>
            </w:pPr>
            <w:r/>
            <w:r>
              <w:rPr>
                <w:rFonts w:ascii="Arial" w:hAnsi="Arial"/>
                <w:b w:val="0"/>
                <w:color w:val="183B56"/>
                <w:sz w:val="15"/>
              </w:rPr>
              <w:t>0–2</w:t>
            </w:r>
          </w:p>
        </w:tc>
        <w:tc>
          <w:tcPr>
            <w:tcW w:type="dxa" w:w="5616"/>
            <w:vAlign w:val="center"/>
            <w:tcMar>
              <w:top w:w="70" w:type="dxa"/>
              <w:start w:w="80" w:type="dxa"/>
              <w:bottom w:w="70" w:type="dxa"/>
              <w:end w:w="80" w:type="dxa"/>
            </w:tcMar>
          </w:tcPr>
          <w:p>
            <w:pPr>
              <w:spacing w:after="0"/>
            </w:pPr>
            <w:r/>
            <w:r>
              <w:rPr>
                <w:rFonts w:ascii="Arial" w:hAnsi="Arial"/>
                <w:b w:val="0"/>
                <w:color w:val="183B56"/>
                <w:sz w:val="15"/>
              </w:rPr>
              <w:t>Hiện tượng lạ + câu hỏi tập.</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episode_start, hook_reached</w:t>
            </w:r>
          </w:p>
        </w:tc>
      </w:tr>
      <w:tr>
        <w:trPr>
          <w:cantSplit/>
        </w:trPr>
        <w:tc>
          <w:tcPr>
            <w:tcW w:type="dxa" w:w="1656"/>
            <w:vAlign w:val="center"/>
            <w:tcMar>
              <w:top w:w="70" w:type="dxa"/>
              <w:start w:w="80" w:type="dxa"/>
              <w:bottom w:w="70" w:type="dxa"/>
              <w:end w:w="80" w:type="dxa"/>
            </w:tcMar>
            <w:shd w:fill="F7FAFC"/>
          </w:tcPr>
          <w:p>
            <w:pPr>
              <w:spacing w:after="0"/>
            </w:pPr>
            <w:r/>
            <w:r>
              <w:rPr>
                <w:rFonts w:ascii="Arial" w:hAnsi="Arial"/>
                <w:b w:val="0"/>
                <w:color w:val="183B56"/>
                <w:sz w:val="15"/>
              </w:rPr>
              <w:t>Private clues</w:t>
            </w:r>
          </w:p>
        </w:tc>
        <w:tc>
          <w:tcPr>
            <w:tcW w:type="dxa" w:w="720"/>
            <w:vAlign w:val="center"/>
            <w:tcMar>
              <w:top w:w="70" w:type="dxa"/>
              <w:start w:w="80" w:type="dxa"/>
              <w:bottom w:w="70" w:type="dxa"/>
              <w:end w:w="80" w:type="dxa"/>
            </w:tcMar>
            <w:shd w:fill="F7FAFC"/>
          </w:tcPr>
          <w:p>
            <w:pPr>
              <w:spacing w:after="0"/>
            </w:pPr>
            <w:r/>
            <w:r>
              <w:rPr>
                <w:rFonts w:ascii="Arial" w:hAnsi="Arial"/>
                <w:b w:val="0"/>
                <w:color w:val="183B56"/>
                <w:sz w:val="15"/>
              </w:rPr>
              <w:t>2–6</w:t>
            </w:r>
          </w:p>
        </w:tc>
        <w:tc>
          <w:tcPr>
            <w:tcW w:type="dxa" w:w="5616"/>
            <w:vAlign w:val="center"/>
            <w:tcMar>
              <w:top w:w="70" w:type="dxa"/>
              <w:start w:w="80" w:type="dxa"/>
              <w:bottom w:w="70" w:type="dxa"/>
              <w:end w:w="80" w:type="dxa"/>
            </w:tcMar>
            <w:shd w:fill="F7FAFC"/>
          </w:tcPr>
          <w:p>
            <w:pPr>
              <w:spacing w:after="0"/>
            </w:pPr>
            <w:r/>
            <w:r>
              <w:rPr>
                <w:rFonts w:ascii="Arial" w:hAnsi="Arial"/>
                <w:b w:val="0"/>
                <w:color w:val="183B56"/>
                <w:sz w:val="15"/>
              </w:rPr>
              <w:t>4 vai nhận thông tin không trùng nhau.</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clue_viewed, clue_shared</w:t>
            </w:r>
          </w:p>
        </w:tc>
      </w:tr>
      <w:tr>
        <w:trPr>
          <w:cantSplit/>
        </w:trPr>
        <w:tc>
          <w:tcPr>
            <w:tcW w:type="dxa" w:w="1656"/>
            <w:vAlign w:val="center"/>
            <w:tcMar>
              <w:top w:w="70" w:type="dxa"/>
              <w:start w:w="80" w:type="dxa"/>
              <w:bottom w:w="70" w:type="dxa"/>
              <w:end w:w="80" w:type="dxa"/>
            </w:tcMar>
          </w:tcPr>
          <w:p>
            <w:pPr>
              <w:spacing w:after="0"/>
            </w:pPr>
            <w:r/>
            <w:r>
              <w:rPr>
                <w:rFonts w:ascii="Arial" w:hAnsi="Arial"/>
                <w:b w:val="0"/>
                <w:color w:val="183B56"/>
                <w:sz w:val="15"/>
              </w:rPr>
              <w:t>Investigation</w:t>
            </w:r>
          </w:p>
        </w:tc>
        <w:tc>
          <w:tcPr>
            <w:tcW w:type="dxa" w:w="720"/>
            <w:vAlign w:val="center"/>
            <w:tcMar>
              <w:top w:w="70" w:type="dxa"/>
              <w:start w:w="80" w:type="dxa"/>
              <w:bottom w:w="70" w:type="dxa"/>
              <w:end w:w="80" w:type="dxa"/>
            </w:tcMar>
          </w:tcPr>
          <w:p>
            <w:pPr>
              <w:spacing w:after="0"/>
            </w:pPr>
            <w:r/>
            <w:r>
              <w:rPr>
                <w:rFonts w:ascii="Arial" w:hAnsi="Arial"/>
                <w:b w:val="0"/>
                <w:color w:val="183B56"/>
                <w:sz w:val="15"/>
              </w:rPr>
              <w:t>6–14</w:t>
            </w:r>
          </w:p>
        </w:tc>
        <w:tc>
          <w:tcPr>
            <w:tcW w:type="dxa" w:w="5616"/>
            <w:vAlign w:val="center"/>
            <w:tcMar>
              <w:top w:w="70" w:type="dxa"/>
              <w:start w:w="80" w:type="dxa"/>
              <w:bottom w:w="70" w:type="dxa"/>
              <w:end w:w="80" w:type="dxa"/>
            </w:tcMar>
          </w:tcPr>
          <w:p>
            <w:pPr>
              <w:spacing w:after="0"/>
            </w:pPr>
            <w:r/>
            <w:r>
              <w:rPr>
                <w:rFonts w:ascii="Arial" w:hAnsi="Arial"/>
                <w:b w:val="0"/>
                <w:color w:val="183B56"/>
                <w:sz w:val="15"/>
              </w:rPr>
              <w:t>Hỏi NPC/archive; kiểm chứng; sửa hiểu lầm.</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english_attempt, repair, clue_unlocked</w:t>
            </w:r>
          </w:p>
        </w:tc>
      </w:tr>
      <w:tr>
        <w:trPr>
          <w:cantSplit/>
        </w:trPr>
        <w:tc>
          <w:tcPr>
            <w:tcW w:type="dxa" w:w="1656"/>
            <w:vAlign w:val="center"/>
            <w:tcMar>
              <w:top w:w="70" w:type="dxa"/>
              <w:start w:w="80" w:type="dxa"/>
              <w:bottom w:w="70" w:type="dxa"/>
              <w:end w:w="80" w:type="dxa"/>
            </w:tcMar>
            <w:shd w:fill="F7FAFC"/>
          </w:tcPr>
          <w:p>
            <w:pPr>
              <w:spacing w:after="0"/>
            </w:pPr>
            <w:r/>
            <w:r>
              <w:rPr>
                <w:rFonts w:ascii="Arial" w:hAnsi="Arial"/>
                <w:b w:val="0"/>
                <w:color w:val="183B56"/>
                <w:sz w:val="15"/>
              </w:rPr>
              <w:t>False solution / Reversal</w:t>
            </w:r>
          </w:p>
        </w:tc>
        <w:tc>
          <w:tcPr>
            <w:tcW w:type="dxa" w:w="720"/>
            <w:vAlign w:val="center"/>
            <w:tcMar>
              <w:top w:w="70" w:type="dxa"/>
              <w:start w:w="80" w:type="dxa"/>
              <w:bottom w:w="70" w:type="dxa"/>
              <w:end w:w="80" w:type="dxa"/>
            </w:tcMar>
            <w:shd w:fill="F7FAFC"/>
          </w:tcPr>
          <w:p>
            <w:pPr>
              <w:spacing w:after="0"/>
            </w:pPr>
            <w:r/>
            <w:r>
              <w:rPr>
                <w:rFonts w:ascii="Arial" w:hAnsi="Arial"/>
                <w:b w:val="0"/>
                <w:color w:val="183B56"/>
                <w:sz w:val="15"/>
              </w:rPr>
              <w:t>14–18</w:t>
            </w:r>
          </w:p>
        </w:tc>
        <w:tc>
          <w:tcPr>
            <w:tcW w:type="dxa" w:w="5616"/>
            <w:vAlign w:val="center"/>
            <w:tcMar>
              <w:top w:w="70" w:type="dxa"/>
              <w:start w:w="80" w:type="dxa"/>
              <w:bottom w:w="70" w:type="dxa"/>
              <w:end w:w="80" w:type="dxa"/>
            </w:tcMar>
            <w:shd w:fill="F7FAFC"/>
          </w:tcPr>
          <w:p>
            <w:pPr>
              <w:spacing w:after="0"/>
            </w:pPr>
            <w:r/>
            <w:r>
              <w:rPr>
                <w:rFonts w:ascii="Arial" w:hAnsi="Arial"/>
                <w:b w:val="0"/>
                <w:color w:val="183B56"/>
                <w:sz w:val="15"/>
              </w:rPr>
              <w:t>Giải pháp đầu thất bại vì rule bị hiểu sai.</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hypothesis, hypothesis_changed</w:t>
            </w:r>
          </w:p>
        </w:tc>
      </w:tr>
      <w:tr>
        <w:trPr>
          <w:cantSplit/>
        </w:trPr>
        <w:tc>
          <w:tcPr>
            <w:tcW w:type="dxa" w:w="1656"/>
            <w:vAlign w:val="center"/>
            <w:tcMar>
              <w:top w:w="70" w:type="dxa"/>
              <w:start w:w="80" w:type="dxa"/>
              <w:bottom w:w="70" w:type="dxa"/>
              <w:end w:w="80" w:type="dxa"/>
            </w:tcMar>
          </w:tcPr>
          <w:p>
            <w:pPr>
              <w:spacing w:after="0"/>
            </w:pPr>
            <w:r/>
            <w:r>
              <w:rPr>
                <w:rFonts w:ascii="Arial" w:hAnsi="Arial"/>
                <w:b w:val="0"/>
                <w:color w:val="183B56"/>
                <w:sz w:val="15"/>
              </w:rPr>
              <w:t>Decision room</w:t>
            </w:r>
          </w:p>
        </w:tc>
        <w:tc>
          <w:tcPr>
            <w:tcW w:type="dxa" w:w="720"/>
            <w:vAlign w:val="center"/>
            <w:tcMar>
              <w:top w:w="70" w:type="dxa"/>
              <w:start w:w="80" w:type="dxa"/>
              <w:bottom w:w="70" w:type="dxa"/>
              <w:end w:w="80" w:type="dxa"/>
            </w:tcMar>
          </w:tcPr>
          <w:p>
            <w:pPr>
              <w:spacing w:after="0"/>
            </w:pPr>
            <w:r/>
            <w:r>
              <w:rPr>
                <w:rFonts w:ascii="Arial" w:hAnsi="Arial"/>
                <w:b w:val="0"/>
                <w:color w:val="183B56"/>
                <w:sz w:val="15"/>
              </w:rPr>
              <w:t>18–24</w:t>
            </w:r>
          </w:p>
        </w:tc>
        <w:tc>
          <w:tcPr>
            <w:tcW w:type="dxa" w:w="5616"/>
            <w:vAlign w:val="center"/>
            <w:tcMar>
              <w:top w:w="70" w:type="dxa"/>
              <w:start w:w="80" w:type="dxa"/>
              <w:bottom w:w="70" w:type="dxa"/>
              <w:end w:w="80" w:type="dxa"/>
            </w:tcMar>
          </w:tcPr>
          <w:p>
            <w:pPr>
              <w:spacing w:after="0"/>
            </w:pPr>
            <w:r/>
            <w:r>
              <w:rPr>
                <w:rFonts w:ascii="Arial" w:hAnsi="Arial"/>
                <w:b w:val="0"/>
                <w:color w:val="183B56"/>
                <w:sz w:val="15"/>
              </w:rPr>
              <w:t>Ghim evidence, tranh luận, nêu lý do, commit.</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claim, evidence, reason, vote</w:t>
            </w:r>
          </w:p>
        </w:tc>
      </w:tr>
      <w:tr>
        <w:trPr>
          <w:cantSplit/>
        </w:trPr>
        <w:tc>
          <w:tcPr>
            <w:tcW w:type="dxa" w:w="1656"/>
            <w:vAlign w:val="center"/>
            <w:tcMar>
              <w:top w:w="70" w:type="dxa"/>
              <w:start w:w="80" w:type="dxa"/>
              <w:bottom w:w="70" w:type="dxa"/>
              <w:end w:w="80" w:type="dxa"/>
            </w:tcMar>
            <w:shd w:fill="F7FAFC"/>
          </w:tcPr>
          <w:p>
            <w:pPr>
              <w:spacing w:after="0"/>
            </w:pPr>
            <w:r/>
            <w:r>
              <w:rPr>
                <w:rFonts w:ascii="Arial" w:hAnsi="Arial"/>
                <w:b w:val="0"/>
                <w:color w:val="183B56"/>
                <w:sz w:val="15"/>
              </w:rPr>
              <w:t>Consequence + reveal</w:t>
            </w:r>
          </w:p>
        </w:tc>
        <w:tc>
          <w:tcPr>
            <w:tcW w:type="dxa" w:w="720"/>
            <w:vAlign w:val="center"/>
            <w:tcMar>
              <w:top w:w="70" w:type="dxa"/>
              <w:start w:w="80" w:type="dxa"/>
              <w:bottom w:w="70" w:type="dxa"/>
              <w:end w:w="80" w:type="dxa"/>
            </w:tcMar>
            <w:shd w:fill="F7FAFC"/>
          </w:tcPr>
          <w:p>
            <w:pPr>
              <w:spacing w:after="0"/>
            </w:pPr>
            <w:r/>
            <w:r>
              <w:rPr>
                <w:rFonts w:ascii="Arial" w:hAnsi="Arial"/>
                <w:b w:val="0"/>
                <w:color w:val="183B56"/>
                <w:sz w:val="15"/>
              </w:rPr>
              <w:t>24–27</w:t>
            </w:r>
          </w:p>
        </w:tc>
        <w:tc>
          <w:tcPr>
            <w:tcW w:type="dxa" w:w="5616"/>
            <w:vAlign w:val="center"/>
            <w:tcMar>
              <w:top w:w="70" w:type="dxa"/>
              <w:start w:w="80" w:type="dxa"/>
              <w:bottom w:w="70" w:type="dxa"/>
              <w:end w:w="80" w:type="dxa"/>
            </w:tcMar>
            <w:shd w:fill="F7FAFC"/>
          </w:tcPr>
          <w:p>
            <w:pPr>
              <w:spacing w:after="0"/>
            </w:pPr>
            <w:r/>
            <w:r>
              <w:rPr>
                <w:rFonts w:ascii="Arial" w:hAnsi="Arial"/>
                <w:b w:val="0"/>
                <w:color w:val="183B56"/>
                <w:sz w:val="15"/>
              </w:rPr>
              <w:t>World đổi; Passport ghi hậu quả; đáp án tập lộ ra.</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outcome, passport_state</w:t>
            </w:r>
          </w:p>
        </w:tc>
      </w:tr>
      <w:tr>
        <w:trPr>
          <w:cantSplit/>
        </w:trPr>
        <w:tc>
          <w:tcPr>
            <w:tcW w:type="dxa" w:w="1656"/>
            <w:vAlign w:val="center"/>
            <w:tcMar>
              <w:top w:w="70" w:type="dxa"/>
              <w:start w:w="80" w:type="dxa"/>
              <w:bottom w:w="70" w:type="dxa"/>
              <w:end w:w="80" w:type="dxa"/>
            </w:tcMar>
          </w:tcPr>
          <w:p>
            <w:pPr>
              <w:spacing w:after="0"/>
            </w:pPr>
            <w:r/>
            <w:r>
              <w:rPr>
                <w:rFonts w:ascii="Arial" w:hAnsi="Arial"/>
                <w:b w:val="0"/>
                <w:color w:val="183B56"/>
                <w:sz w:val="15"/>
              </w:rPr>
              <w:t>Metaplot sting</w:t>
            </w:r>
          </w:p>
        </w:tc>
        <w:tc>
          <w:tcPr>
            <w:tcW w:type="dxa" w:w="720"/>
            <w:vAlign w:val="center"/>
            <w:tcMar>
              <w:top w:w="70" w:type="dxa"/>
              <w:start w:w="80" w:type="dxa"/>
              <w:bottom w:w="70" w:type="dxa"/>
              <w:end w:w="80" w:type="dxa"/>
            </w:tcMar>
          </w:tcPr>
          <w:p>
            <w:pPr>
              <w:spacing w:after="0"/>
            </w:pPr>
            <w:r/>
            <w:r>
              <w:rPr>
                <w:rFonts w:ascii="Arial" w:hAnsi="Arial"/>
                <w:b w:val="0"/>
                <w:color w:val="183B56"/>
                <w:sz w:val="15"/>
              </w:rPr>
              <w:t>27–28</w:t>
            </w:r>
          </w:p>
        </w:tc>
        <w:tc>
          <w:tcPr>
            <w:tcW w:type="dxa" w:w="5616"/>
            <w:vAlign w:val="center"/>
            <w:tcMar>
              <w:top w:w="70" w:type="dxa"/>
              <w:start w:w="80" w:type="dxa"/>
              <w:bottom w:w="70" w:type="dxa"/>
              <w:end w:w="80" w:type="dxa"/>
            </w:tcMar>
          </w:tcPr>
          <w:p>
            <w:pPr>
              <w:spacing w:after="0"/>
            </w:pPr>
            <w:r/>
            <w:r>
              <w:rPr>
                <w:rFonts w:ascii="Arial" w:hAnsi="Arial"/>
                <w:b w:val="0"/>
                <w:color w:val="183B56"/>
                <w:sz w:val="15"/>
              </w:rPr>
              <w:t>Một chi tiết cũ mang nghĩa mới.</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cliffhanger_seen, next_intent</w:t>
            </w:r>
          </w:p>
        </w:tc>
      </w:tr>
    </w:tbl>
    <w:p>
      <w:pPr>
        <w:spacing w:after="0"/>
      </w:pP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KỸ THUẬT GIỮ TRẺ DÀI HẠN  </w:t>
            </w:r>
            <w:r>
              <w:rPr>
                <w:color w:val="183B56"/>
                <w:sz w:val="18"/>
              </w:rPr>
              <w:t>Doraemon-like: cast thân thuộc + một hiện tượng kỳ ảo mới. Conan-like: vụ việc đóng + clue/red herring/reveal công bằng + bí ẩn dài hạn xuất hiện có kiểm soát. Chỉ sao chép engine kể chuyện, tuyệt đối không sao chép IP, nhân vật hay tình tiết.</w:t>
            </w:r>
          </w:p>
        </w:tc>
      </w:tr>
    </w:tbl>
    <w:p>
      <w:pPr>
        <w:spacing w:after="0"/>
      </w:pPr>
    </w:p>
    <w:p>
      <w:pPr>
        <w:pStyle w:val="Heading1"/>
        <w:keepNext/>
      </w:pPr>
      <w:r>
        <w:t>2. Ma trận phát triển 3 level</w:t>
      </w:r>
    </w:p>
    <w:tbl>
      <w:tblPr>
        <w:tblStyle w:val="TableGrid"/>
        <w:tblW w:type="auto" w:w="0"/>
        <w:jc w:val="center"/>
        <w:tblLayout w:type="fixed"/>
        <w:tblLook w:firstColumn="1" w:firstRow="1" w:lastColumn="0" w:lastRow="0" w:noHBand="0" w:noVBand="1" w:val="04A0"/>
      </w:tblPr>
      <w:tblGrid>
        <w:gridCol w:w="2131"/>
        <w:gridCol w:w="2131"/>
        <w:gridCol w:w="2131"/>
        <w:gridCol w:w="2131"/>
        <w:gridCol w:w="2131"/>
      </w:tblGrid>
      <w:tr>
        <w:trPr>
          <w:tblHeader w:val="true"/>
        </w:trPr>
        <w:tc>
          <w:tcPr>
            <w:tcW w:type="dxa" w:w="1440"/>
            <w:vAlign w:val="center"/>
            <w:tcMar>
              <w:top w:w="70" w:type="dxa"/>
              <w:start w:w="80" w:type="dxa"/>
              <w:bottom w:w="70" w:type="dxa"/>
              <w:end w:w="80" w:type="dxa"/>
            </w:tcMar>
            <w:shd w:fill="008F95"/>
          </w:tcPr>
          <w:p>
            <w:pPr>
              <w:spacing w:after="0"/>
            </w:pPr>
            <w:r/>
            <w:r>
              <w:rPr>
                <w:rFonts w:ascii="Arial" w:hAnsi="Arial"/>
                <w:b/>
                <w:color w:val="FFFFFF"/>
                <w:sz w:val="16"/>
              </w:rPr>
              <w:t>Level / Season</w:t>
            </w:r>
          </w:p>
        </w:tc>
        <w:tc>
          <w:tcPr>
            <w:tcW w:type="dxa" w:w="3456"/>
            <w:vAlign w:val="center"/>
            <w:tcMar>
              <w:top w:w="70" w:type="dxa"/>
              <w:start w:w="80" w:type="dxa"/>
              <w:bottom w:w="70" w:type="dxa"/>
              <w:end w:w="80" w:type="dxa"/>
            </w:tcMar>
            <w:shd w:fill="008F95"/>
          </w:tcPr>
          <w:p>
            <w:pPr>
              <w:spacing w:after="0"/>
            </w:pPr>
            <w:r/>
            <w:r>
              <w:rPr>
                <w:rFonts w:ascii="Arial" w:hAnsi="Arial"/>
                <w:b/>
                <w:color w:val="FFFFFF"/>
                <w:sz w:val="16"/>
              </w:rPr>
              <w:t>Story engine + plot twist</w:t>
            </w:r>
          </w:p>
        </w:tc>
        <w:tc>
          <w:tcPr>
            <w:tcW w:type="dxa" w:w="2232"/>
            <w:vAlign w:val="center"/>
            <w:tcMar>
              <w:top w:w="70" w:type="dxa"/>
              <w:start w:w="80" w:type="dxa"/>
              <w:bottom w:w="70" w:type="dxa"/>
              <w:end w:w="80" w:type="dxa"/>
            </w:tcMar>
            <w:shd w:fill="008F95"/>
          </w:tcPr>
          <w:p>
            <w:pPr>
              <w:spacing w:after="0"/>
            </w:pPr>
            <w:r/>
            <w:r>
              <w:rPr>
                <w:rFonts w:ascii="Arial" w:hAnsi="Arial"/>
                <w:b/>
                <w:color w:val="FFFFFF"/>
                <w:sz w:val="16"/>
              </w:rPr>
              <w:t>Kỹ năng sống</w:t>
            </w:r>
          </w:p>
        </w:tc>
        <w:tc>
          <w:tcPr>
            <w:tcW w:type="dxa" w:w="3600"/>
            <w:vAlign w:val="center"/>
            <w:tcMar>
              <w:top w:w="70" w:type="dxa"/>
              <w:start w:w="80" w:type="dxa"/>
              <w:bottom w:w="70" w:type="dxa"/>
              <w:end w:w="80" w:type="dxa"/>
            </w:tcMar>
            <w:shd w:fill="008F95"/>
          </w:tcPr>
          <w:p>
            <w:pPr>
              <w:spacing w:after="0"/>
            </w:pPr>
            <w:r/>
            <w:r>
              <w:rPr>
                <w:rFonts w:ascii="Arial" w:hAnsi="Arial"/>
                <w:b/>
                <w:color w:val="FFFFFF"/>
                <w:sz w:val="16"/>
              </w:rPr>
              <w:t>English trọng tâm</w:t>
            </w:r>
          </w:p>
        </w:tc>
        <w:tc>
          <w:tcPr>
            <w:tcW w:type="dxa" w:w="2160"/>
            <w:vAlign w:val="center"/>
            <w:tcMar>
              <w:top w:w="70" w:type="dxa"/>
              <w:start w:w="80" w:type="dxa"/>
              <w:bottom w:w="70" w:type="dxa"/>
              <w:end w:w="80" w:type="dxa"/>
            </w:tcMar>
            <w:shd w:fill="008F95"/>
          </w:tcPr>
          <w:p>
            <w:pPr>
              <w:spacing w:after="0"/>
            </w:pPr>
            <w:r/>
            <w:r>
              <w:rPr>
                <w:rFonts w:ascii="Arial" w:hAnsi="Arial"/>
                <w:b/>
                <w:color w:val="FFFFFF"/>
                <w:sz w:val="16"/>
              </w:rPr>
              <w:t>Passport / Return hook</w:t>
            </w:r>
          </w:p>
        </w:tc>
      </w:tr>
      <w:tr>
        <w:trPr>
          <w:cantSplit/>
        </w:trPr>
        <w:tc>
          <w:tcPr>
            <w:tcW w:type="dxa" w:w="1440"/>
            <w:vAlign w:val="center"/>
            <w:tcMar>
              <w:top w:w="70" w:type="dxa"/>
              <w:start w:w="80" w:type="dxa"/>
              <w:bottom w:w="70" w:type="dxa"/>
              <w:end w:w="80" w:type="dxa"/>
            </w:tcMar>
          </w:tcPr>
          <w:p>
            <w:pPr>
              <w:spacing w:after="0"/>
            </w:pPr>
            <w:r/>
            <w:r>
              <w:rPr>
                <w:rFonts w:ascii="Arial" w:hAnsi="Arial"/>
                <w:b w:val="0"/>
                <w:color w:val="183B56"/>
                <w:sz w:val="14"/>
              </w:rPr>
              <w:t>A1–A2</w:t>
              <w:br/>
              <w:t>THE LOST SIGNS</w:t>
            </w:r>
          </w:p>
        </w:tc>
        <w:tc>
          <w:tcPr>
            <w:tcW w:type="dxa" w:w="3456"/>
            <w:vAlign w:val="center"/>
            <w:tcMar>
              <w:top w:w="70" w:type="dxa"/>
              <w:start w:w="80" w:type="dxa"/>
              <w:bottom w:w="70" w:type="dxa"/>
              <w:end w:w="80" w:type="dxa"/>
            </w:tcMar>
          </w:tcPr>
          <w:p>
            <w:pPr>
              <w:spacing w:after="0"/>
            </w:pPr>
            <w:r/>
            <w:r>
              <w:rPr>
                <w:rFonts w:ascii="Arial" w:hAnsi="Arial"/>
                <w:b w:val="0"/>
                <w:color w:val="183B56"/>
                <w:sz w:val="14"/>
              </w:rPr>
              <w:t>Các biển chỉ dẫn biến mất; mỗi world có một rule đơn giản. Twist: “quái vật” lấy biển thực ra đang cứu người khỏi biển sai. Finale: EXIT không phải đường về mà là lời mời rời đội.</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Safety, directions, asking for help, basic first aid, needs vs wants, cooperation.</w:t>
            </w:r>
          </w:p>
        </w:tc>
        <w:tc>
          <w:tcPr>
            <w:tcW w:type="dxa" w:w="3600"/>
            <w:vAlign w:val="center"/>
            <w:tcMar>
              <w:top w:w="70" w:type="dxa"/>
              <w:start w:w="80" w:type="dxa"/>
              <w:bottom w:w="70" w:type="dxa"/>
              <w:end w:w="80" w:type="dxa"/>
            </w:tcMar>
          </w:tcPr>
          <w:p>
            <w:pPr>
              <w:spacing w:after="0"/>
            </w:pPr>
            <w:r/>
            <w:r>
              <w:rPr>
                <w:rFonts w:ascii="Arial" w:hAnsi="Arial"/>
                <w:b w:val="0"/>
                <w:color w:val="183B56"/>
                <w:sz w:val="14"/>
              </w:rPr>
              <w:t>Family &amp; Friends-aligned: be/have got; present simple/continuous; can/must; imperatives; there is/are; past simple; going to; comparatives; question forms.</w:t>
            </w:r>
          </w:p>
        </w:tc>
        <w:tc>
          <w:tcPr>
            <w:tcW w:type="dxa" w:w="2160"/>
            <w:vAlign w:val="center"/>
            <w:tcMar>
              <w:top w:w="70" w:type="dxa"/>
              <w:start w:w="80" w:type="dxa"/>
              <w:bottom w:w="70" w:type="dxa"/>
              <w:end w:w="80" w:type="dxa"/>
            </w:tcMar>
          </w:tcPr>
          <w:p>
            <w:pPr>
              <w:spacing w:after="0"/>
            </w:pPr>
            <w:r/>
            <w:r>
              <w:rPr>
                <w:rFonts w:ascii="Arial" w:hAnsi="Arial"/>
                <w:b w:val="0"/>
                <w:color w:val="183B56"/>
                <w:sz w:val="14"/>
              </w:rPr>
              <w:t>Passport lưu người đã giúp, vật đã chia sẻ, route đã mở. Hook: một biển báo mang tên của người chơi.</w:t>
            </w:r>
          </w:p>
        </w:tc>
      </w:tr>
      <w:tr>
        <w:trPr>
          <w:cantSplit/>
        </w:trPr>
        <w:tc>
          <w:tcPr>
            <w:tcW w:type="dxa" w:w="1440"/>
            <w:vAlign w:val="center"/>
            <w:tcMar>
              <w:top w:w="70" w:type="dxa"/>
              <w:start w:w="80" w:type="dxa"/>
              <w:bottom w:w="70" w:type="dxa"/>
              <w:end w:w="80" w:type="dxa"/>
            </w:tcMar>
            <w:shd w:fill="F7FAFC"/>
          </w:tcPr>
          <w:p>
            <w:pPr>
              <w:spacing w:after="0"/>
            </w:pPr>
            <w:r/>
            <w:r>
              <w:rPr>
                <w:rFonts w:ascii="Arial" w:hAnsi="Arial"/>
                <w:b w:val="0"/>
                <w:color w:val="183B56"/>
                <w:sz w:val="14"/>
              </w:rPr>
              <w:t>B1–B2</w:t>
              <w:br/>
              <w:t>ATLAS WITHOUT WORDS</w:t>
            </w:r>
          </w:p>
        </w:tc>
        <w:tc>
          <w:tcPr>
            <w:tcW w:type="dxa" w:w="3456"/>
            <w:vAlign w:val="center"/>
            <w:tcMar>
              <w:top w:w="70" w:type="dxa"/>
              <w:start w:w="80" w:type="dxa"/>
              <w:bottom w:w="70" w:type="dxa"/>
              <w:end w:w="80" w:type="dxa"/>
            </w:tcMar>
            <w:shd w:fill="F7FAFC"/>
          </w:tcPr>
          <w:p>
            <w:pPr>
              <w:spacing w:after="0"/>
            </w:pPr>
            <w:r/>
            <w:r>
              <w:rPr>
                <w:rFonts w:ascii="Arial" w:hAnsi="Arial"/>
                <w:b w:val="0"/>
                <w:color w:val="183B56"/>
                <w:sz w:val="14"/>
              </w:rPr>
              <w:t>Tên địa điểm và khái niệm biến mất. Twist 1: Atlas chỉ nhận nghĩa đã được chứng minh. Twist 2: Mira để lại chữ viết. Twist 3: Zero là thành viên thứ năm và có thể xóa chữ để cứu người.</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Critical thinking, source checking, negotiation, financial literacy, resilience, responsible choice.</w:t>
            </w:r>
          </w:p>
        </w:tc>
        <w:tc>
          <w:tcPr>
            <w:tcW w:type="dxa" w:w="3600"/>
            <w:vAlign w:val="center"/>
            <w:tcMar>
              <w:top w:w="70" w:type="dxa"/>
              <w:start w:w="80" w:type="dxa"/>
              <w:bottom w:w="70" w:type="dxa"/>
              <w:end w:w="80" w:type="dxa"/>
            </w:tcMar>
            <w:shd w:fill="F7FAFC"/>
          </w:tcPr>
          <w:p>
            <w:pPr>
              <w:spacing w:after="0"/>
            </w:pPr>
            <w:r/>
            <w:r>
              <w:rPr>
                <w:rFonts w:ascii="Arial" w:hAnsi="Arial"/>
                <w:b w:val="0"/>
                <w:color w:val="183B56"/>
                <w:sz w:val="14"/>
              </w:rPr>
              <w:t>Destination B1–B2: question forms; narrative tenses; modals of deduction; reported speech; passive; conditionals; relative clauses; comparison; linking and persuasion.</w:t>
            </w:r>
          </w:p>
        </w:tc>
        <w:tc>
          <w:tcPr>
            <w:tcW w:type="dxa" w:w="2160"/>
            <w:vAlign w:val="center"/>
            <w:tcMar>
              <w:top w:w="70" w:type="dxa"/>
              <w:start w:w="80" w:type="dxa"/>
              <w:bottom w:w="70" w:type="dxa"/>
              <w:end w:w="80" w:type="dxa"/>
            </w:tcMar>
            <w:shd w:fill="F7FAFC"/>
          </w:tcPr>
          <w:p>
            <w:pPr>
              <w:spacing w:after="0"/>
            </w:pPr>
            <w:r/>
            <w:r>
              <w:rPr>
                <w:rFonts w:ascii="Arial" w:hAnsi="Arial"/>
                <w:b w:val="0"/>
                <w:color w:val="183B56"/>
                <w:sz w:val="14"/>
              </w:rPr>
              <w:t>Passport lưu Trust/Obligation/Route/Definition. Hook: tên của mỗi thành viên mờ dần sau từng lựa chọn.</w:t>
            </w:r>
          </w:p>
        </w:tc>
      </w:tr>
      <w:tr>
        <w:trPr>
          <w:cantSplit/>
        </w:trPr>
        <w:tc>
          <w:tcPr>
            <w:tcW w:type="dxa" w:w="1440"/>
            <w:vAlign w:val="center"/>
            <w:tcMar>
              <w:top w:w="70" w:type="dxa"/>
              <w:start w:w="80" w:type="dxa"/>
              <w:bottom w:w="70" w:type="dxa"/>
              <w:end w:w="80" w:type="dxa"/>
            </w:tcMar>
          </w:tcPr>
          <w:p>
            <w:pPr>
              <w:spacing w:after="0"/>
            </w:pPr>
            <w:r/>
            <w:r>
              <w:rPr>
                <w:rFonts w:ascii="Arial" w:hAnsi="Arial"/>
                <w:b w:val="0"/>
                <w:color w:val="183B56"/>
                <w:sz w:val="14"/>
              </w:rPr>
              <w:t>C1–C2</w:t>
              <w:br/>
              <w:t>THE WAR OF DEFINITIONS</w:t>
            </w:r>
          </w:p>
        </w:tc>
        <w:tc>
          <w:tcPr>
            <w:tcW w:type="dxa" w:w="3456"/>
            <w:vAlign w:val="center"/>
            <w:tcMar>
              <w:top w:w="70" w:type="dxa"/>
              <w:start w:w="80" w:type="dxa"/>
              <w:bottom w:w="70" w:type="dxa"/>
              <w:end w:w="80" w:type="dxa"/>
            </w:tcMar>
          </w:tcPr>
          <w:p>
            <w:pPr>
              <w:spacing w:after="0"/>
            </w:pPr>
            <w:r/>
            <w:r>
              <w:rPr>
                <w:rFonts w:ascii="Arial" w:hAnsi="Arial"/>
                <w:b w:val="0"/>
                <w:color w:val="183B56"/>
                <w:sz w:val="14"/>
              </w:rPr>
              <w:t>Không mất chữ mà mất nghĩa thống nhất. Hai hồ sơ trái nhau đều hợp lệ. Twist: Keeper, Mira, Zero cùng bảo vệ các giá trị khác nhau; “khôi phục sự thật” có thể xóa tự do lựa chọn.</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Systems thinking, ethics, media/data literacy, intercultural negotiation, leadership under uncertainty.</w:t>
            </w:r>
          </w:p>
        </w:tc>
        <w:tc>
          <w:tcPr>
            <w:tcW w:type="dxa" w:w="3600"/>
            <w:vAlign w:val="center"/>
            <w:tcMar>
              <w:top w:w="70" w:type="dxa"/>
              <w:start w:w="80" w:type="dxa"/>
              <w:bottom w:w="70" w:type="dxa"/>
              <w:end w:w="80" w:type="dxa"/>
            </w:tcMar>
          </w:tcPr>
          <w:p>
            <w:pPr>
              <w:spacing w:after="0"/>
            </w:pPr>
            <w:r/>
            <w:r>
              <w:rPr>
                <w:rFonts w:ascii="Arial" w:hAnsi="Arial"/>
                <w:b w:val="0"/>
                <w:color w:val="183B56"/>
                <w:sz w:val="14"/>
              </w:rPr>
              <w:t>Destination C1–C2: hedging; advanced reporting; nominalisation; inversion; clefts; advanced concession; mixed conditionals; cohesion; counterargument.</w:t>
            </w:r>
          </w:p>
        </w:tc>
        <w:tc>
          <w:tcPr>
            <w:tcW w:type="dxa" w:w="2160"/>
            <w:vAlign w:val="center"/>
            <w:tcMar>
              <w:top w:w="70" w:type="dxa"/>
              <w:start w:w="80" w:type="dxa"/>
              <w:bottom w:w="70" w:type="dxa"/>
              <w:end w:w="80" w:type="dxa"/>
            </w:tcMar>
          </w:tcPr>
          <w:p>
            <w:pPr>
              <w:spacing w:after="0"/>
            </w:pPr>
            <w:r/>
            <w:r>
              <w:rPr>
                <w:rFonts w:ascii="Arial" w:hAnsi="Arial"/>
                <w:b w:val="0"/>
                <w:color w:val="183B56"/>
                <w:sz w:val="14"/>
              </w:rPr>
              <w:t>Passport lưu định nghĩa và tiền lệ pháp lý; season finale thay đổi luật của mọi world theo lịch sử quyết định.</w:t>
            </w:r>
          </w:p>
        </w:tc>
      </w:tr>
    </w:tbl>
    <w:p>
      <w:pPr>
        <w:spacing w:after="0"/>
      </w:pPr>
    </w:p>
    <w:p>
      <w:pPr>
        <w:pStyle w:val="Heading2"/>
        <w:keepNext/>
      </w:pPr>
      <w:r>
        <w:t>Plot-twist ladder dùng xuyên series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1152"/>
            <w:vAlign w:val="center"/>
            <w:tcMar>
              <w:top w:w="70" w:type="dxa"/>
              <w:start w:w="80" w:type="dxa"/>
              <w:bottom w:w="70" w:type="dxa"/>
              <w:end w:w="80" w:type="dxa"/>
            </w:tcMar>
            <w:shd w:fill="008F95"/>
          </w:tcPr>
          <w:p>
            <w:pPr>
              <w:spacing w:after="0"/>
            </w:pPr>
            <w:r/>
            <w:r>
              <w:rPr>
                <w:rFonts w:ascii="Arial" w:hAnsi="Arial"/>
                <w:b/>
                <w:color w:val="FFFFFF"/>
                <w:sz w:val="16"/>
              </w:rPr>
              <w:t>Tần suất</w:t>
            </w:r>
          </w:p>
        </w:tc>
        <w:tc>
          <w:tcPr>
            <w:tcW w:type="dxa" w:w="2016"/>
            <w:vAlign w:val="center"/>
            <w:tcMar>
              <w:top w:w="70" w:type="dxa"/>
              <w:start w:w="80" w:type="dxa"/>
              <w:bottom w:w="70" w:type="dxa"/>
              <w:end w:w="80" w:type="dxa"/>
            </w:tcMar>
            <w:shd w:fill="008F95"/>
          </w:tcPr>
          <w:p>
            <w:pPr>
              <w:spacing w:after="0"/>
            </w:pPr>
            <w:r/>
            <w:r>
              <w:rPr>
                <w:rFonts w:ascii="Arial" w:hAnsi="Arial"/>
                <w:b/>
                <w:color w:val="FFFFFF"/>
                <w:sz w:val="16"/>
              </w:rPr>
              <w:t>Loại twist</w:t>
            </w:r>
          </w:p>
        </w:tc>
        <w:tc>
          <w:tcPr>
            <w:tcW w:type="dxa" w:w="4680"/>
            <w:vAlign w:val="center"/>
            <w:tcMar>
              <w:top w:w="70" w:type="dxa"/>
              <w:start w:w="80" w:type="dxa"/>
              <w:bottom w:w="70" w:type="dxa"/>
              <w:end w:w="80" w:type="dxa"/>
            </w:tcMar>
            <w:shd w:fill="008F95"/>
          </w:tcPr>
          <w:p>
            <w:pPr>
              <w:spacing w:after="0"/>
            </w:pPr>
            <w:r/>
            <w:r>
              <w:rPr>
                <w:rFonts w:ascii="Arial" w:hAnsi="Arial"/>
                <w:b/>
                <w:color w:val="FFFFFF"/>
                <w:sz w:val="16"/>
              </w:rPr>
              <w:t>Ví dụ đúng</w:t>
            </w:r>
          </w:p>
        </w:tc>
        <w:tc>
          <w:tcPr>
            <w:tcW w:type="dxa" w:w="2880"/>
            <w:vAlign w:val="center"/>
            <w:tcMar>
              <w:top w:w="70" w:type="dxa"/>
              <w:start w:w="80" w:type="dxa"/>
              <w:bottom w:w="70" w:type="dxa"/>
              <w:end w:w="80" w:type="dxa"/>
            </w:tcMar>
            <w:shd w:fill="008F95"/>
          </w:tcPr>
          <w:p>
            <w:pPr>
              <w:spacing w:after="0"/>
            </w:pPr>
            <w:r/>
            <w:r>
              <w:rPr>
                <w:rFonts w:ascii="Arial" w:hAnsi="Arial"/>
                <w:b/>
                <w:color w:val="FFFFFF"/>
                <w:sz w:val="16"/>
              </w:rPr>
              <w:t>Không làm</w:t>
            </w:r>
          </w:p>
        </w:tc>
      </w:tr>
      <w:tr>
        <w:trPr>
          <w:cantSplit/>
        </w:trPr>
        <w:tc>
          <w:tcPr>
            <w:tcW w:type="dxa" w:w="1152"/>
            <w:vAlign w:val="center"/>
            <w:tcMar>
              <w:top w:w="70" w:type="dxa"/>
              <w:start w:w="80" w:type="dxa"/>
              <w:bottom w:w="70" w:type="dxa"/>
              <w:end w:w="80" w:type="dxa"/>
            </w:tcMar>
          </w:tcPr>
          <w:p>
            <w:pPr>
              <w:spacing w:after="0"/>
            </w:pPr>
            <w:r/>
            <w:r>
              <w:rPr>
                <w:rFonts w:ascii="Arial" w:hAnsi="Arial"/>
                <w:b w:val="0"/>
                <w:color w:val="183B56"/>
                <w:sz w:val="15"/>
              </w:rPr>
              <w:t>Mỗi tập</w:t>
            </w:r>
          </w:p>
        </w:tc>
        <w:tc>
          <w:tcPr>
            <w:tcW w:type="dxa" w:w="2016"/>
            <w:vAlign w:val="center"/>
            <w:tcMar>
              <w:top w:w="70" w:type="dxa"/>
              <w:start w:w="80" w:type="dxa"/>
              <w:bottom w:w="70" w:type="dxa"/>
              <w:end w:w="80" w:type="dxa"/>
            </w:tcMar>
          </w:tcPr>
          <w:p>
            <w:pPr>
              <w:spacing w:after="0"/>
            </w:pPr>
            <w:r/>
            <w:r>
              <w:rPr>
                <w:rFonts w:ascii="Arial" w:hAnsi="Arial"/>
                <w:b w:val="0"/>
                <w:color w:val="183B56"/>
                <w:sz w:val="15"/>
              </w:rPr>
              <w:t>Rule reversal</w:t>
            </w:r>
          </w:p>
        </w:tc>
        <w:tc>
          <w:tcPr>
            <w:tcW w:type="dxa" w:w="4680"/>
            <w:vAlign w:val="center"/>
            <w:tcMar>
              <w:top w:w="70" w:type="dxa"/>
              <w:start w:w="80" w:type="dxa"/>
              <w:bottom w:w="70" w:type="dxa"/>
              <w:end w:w="80" w:type="dxa"/>
            </w:tcMar>
          </w:tcPr>
          <w:p>
            <w:pPr>
              <w:spacing w:after="0"/>
            </w:pPr>
            <w:r/>
            <w:r>
              <w:rPr>
                <w:rFonts w:ascii="Arial" w:hAnsi="Arial"/>
                <w:b w:val="0"/>
                <w:color w:val="183B56"/>
                <w:sz w:val="15"/>
              </w:rPr>
              <w:t>Tấm bản đồ không chỉ đường; nó phản ánh điều đội tin là đúng.</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Random twist không có clue.</w:t>
            </w:r>
          </w:p>
        </w:tc>
      </w:tr>
      <w:tr>
        <w:trPr>
          <w:cantSplit/>
        </w:trPr>
        <w:tc>
          <w:tcPr>
            <w:tcW w:type="dxa" w:w="1152"/>
            <w:vAlign w:val="center"/>
            <w:tcMar>
              <w:top w:w="70" w:type="dxa"/>
              <w:start w:w="80" w:type="dxa"/>
              <w:bottom w:w="70" w:type="dxa"/>
              <w:end w:w="80" w:type="dxa"/>
            </w:tcMar>
            <w:shd w:fill="F7FAFC"/>
          </w:tcPr>
          <w:p>
            <w:pPr>
              <w:spacing w:after="0"/>
            </w:pPr>
            <w:r/>
            <w:r>
              <w:rPr>
                <w:rFonts w:ascii="Arial" w:hAnsi="Arial"/>
                <w:b w:val="0"/>
                <w:color w:val="183B56"/>
                <w:sz w:val="15"/>
              </w:rPr>
              <w:t>Mỗi 2–3 tập</w:t>
            </w:r>
          </w:p>
        </w:tc>
        <w:tc>
          <w:tcPr>
            <w:tcW w:type="dxa" w:w="2016"/>
            <w:vAlign w:val="center"/>
            <w:tcMar>
              <w:top w:w="70" w:type="dxa"/>
              <w:start w:w="80" w:type="dxa"/>
              <w:bottom w:w="70" w:type="dxa"/>
              <w:end w:w="80" w:type="dxa"/>
            </w:tcMar>
            <w:shd w:fill="F7FAFC"/>
          </w:tcPr>
          <w:p>
            <w:pPr>
              <w:spacing w:after="0"/>
            </w:pPr>
            <w:r/>
            <w:r>
              <w:rPr>
                <w:rFonts w:ascii="Arial" w:hAnsi="Arial"/>
                <w:b w:val="0"/>
                <w:color w:val="183B56"/>
                <w:sz w:val="15"/>
              </w:rPr>
              <w:t>Character complication</w:t>
            </w:r>
          </w:p>
        </w:tc>
        <w:tc>
          <w:tcPr>
            <w:tcW w:type="dxa" w:w="4680"/>
            <w:vAlign w:val="center"/>
            <w:tcMar>
              <w:top w:w="70" w:type="dxa"/>
              <w:start w:w="80" w:type="dxa"/>
              <w:bottom w:w="70" w:type="dxa"/>
              <w:end w:w="80" w:type="dxa"/>
            </w:tcMar>
            <w:shd w:fill="F7FAFC"/>
          </w:tcPr>
          <w:p>
            <w:pPr>
              <w:spacing w:after="0"/>
            </w:pPr>
            <w:r/>
            <w:r>
              <w:rPr>
                <w:rFonts w:ascii="Arial" w:hAnsi="Arial"/>
                <w:b w:val="0"/>
                <w:color w:val="183B56"/>
                <w:sz w:val="15"/>
              </w:rPr>
              <w:t>Maya có lời hứa trong Passport mà cô không nhớ.</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NPC đột ngột phản diện.</w:t>
            </w:r>
          </w:p>
        </w:tc>
      </w:tr>
      <w:tr>
        <w:trPr>
          <w:cantSplit/>
        </w:trPr>
        <w:tc>
          <w:tcPr>
            <w:tcW w:type="dxa" w:w="1152"/>
            <w:vAlign w:val="center"/>
            <w:tcMar>
              <w:top w:w="70" w:type="dxa"/>
              <w:start w:w="80" w:type="dxa"/>
              <w:bottom w:w="70" w:type="dxa"/>
              <w:end w:w="80" w:type="dxa"/>
            </w:tcMar>
          </w:tcPr>
          <w:p>
            <w:pPr>
              <w:spacing w:after="0"/>
            </w:pPr>
            <w:r/>
            <w:r>
              <w:rPr>
                <w:rFonts w:ascii="Arial" w:hAnsi="Arial"/>
                <w:b w:val="0"/>
                <w:color w:val="183B56"/>
                <w:sz w:val="15"/>
              </w:rPr>
              <w:t>Giữa mùa</w:t>
            </w:r>
          </w:p>
        </w:tc>
        <w:tc>
          <w:tcPr>
            <w:tcW w:type="dxa" w:w="2016"/>
            <w:vAlign w:val="center"/>
            <w:tcMar>
              <w:top w:w="70" w:type="dxa"/>
              <w:start w:w="80" w:type="dxa"/>
              <w:bottom w:w="70" w:type="dxa"/>
              <w:end w:w="80" w:type="dxa"/>
            </w:tcMar>
          </w:tcPr>
          <w:p>
            <w:pPr>
              <w:spacing w:after="0"/>
            </w:pPr>
            <w:r/>
            <w:r>
              <w:rPr>
                <w:rFonts w:ascii="Arial" w:hAnsi="Arial"/>
                <w:b w:val="0"/>
                <w:color w:val="183B56"/>
                <w:sz w:val="15"/>
              </w:rPr>
              <w:t>Meaning reversal</w:t>
            </w:r>
          </w:p>
        </w:tc>
        <w:tc>
          <w:tcPr>
            <w:tcW w:type="dxa" w:w="4680"/>
            <w:vAlign w:val="center"/>
            <w:tcMar>
              <w:top w:w="70" w:type="dxa"/>
              <w:start w:w="80" w:type="dxa"/>
              <w:bottom w:w="70" w:type="dxa"/>
              <w:end w:w="80" w:type="dxa"/>
            </w:tcMar>
          </w:tcPr>
          <w:p>
            <w:pPr>
              <w:spacing w:after="0"/>
            </w:pPr>
            <w:r/>
            <w:r>
              <w:rPr>
                <w:rFonts w:ascii="Arial" w:hAnsi="Arial"/>
                <w:b w:val="0"/>
                <w:color w:val="183B56"/>
                <w:sz w:val="15"/>
              </w:rPr>
              <w:t>“Kẻ xóa chữ” đang ngăn từ ngữ biến thành mệnh lệnh.</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Xóa sạch tiến bộ cũ.</w:t>
            </w:r>
          </w:p>
        </w:tc>
      </w:tr>
      <w:tr>
        <w:trPr>
          <w:cantSplit/>
        </w:trPr>
        <w:tc>
          <w:tcPr>
            <w:tcW w:type="dxa" w:w="1152"/>
            <w:vAlign w:val="center"/>
            <w:tcMar>
              <w:top w:w="70" w:type="dxa"/>
              <w:start w:w="80" w:type="dxa"/>
              <w:bottom w:w="70" w:type="dxa"/>
              <w:end w:w="80" w:type="dxa"/>
            </w:tcMar>
            <w:shd w:fill="F7FAFC"/>
          </w:tcPr>
          <w:p>
            <w:pPr>
              <w:spacing w:after="0"/>
            </w:pPr>
            <w:r/>
            <w:r>
              <w:rPr>
                <w:rFonts w:ascii="Arial" w:hAnsi="Arial"/>
                <w:b w:val="0"/>
                <w:color w:val="183B56"/>
                <w:sz w:val="15"/>
              </w:rPr>
              <w:t>Cuối mùa</w:t>
            </w:r>
          </w:p>
        </w:tc>
        <w:tc>
          <w:tcPr>
            <w:tcW w:type="dxa" w:w="2016"/>
            <w:vAlign w:val="center"/>
            <w:tcMar>
              <w:top w:w="70" w:type="dxa"/>
              <w:start w:w="80" w:type="dxa"/>
              <w:bottom w:w="70" w:type="dxa"/>
              <w:end w:w="80" w:type="dxa"/>
            </w:tcMar>
            <w:shd w:fill="F7FAFC"/>
          </w:tcPr>
          <w:p>
            <w:pPr>
              <w:spacing w:after="0"/>
            </w:pPr>
            <w:r/>
            <w:r>
              <w:rPr>
                <w:rFonts w:ascii="Arial" w:hAnsi="Arial"/>
                <w:b w:val="0"/>
                <w:color w:val="183B56"/>
                <w:sz w:val="15"/>
              </w:rPr>
              <w:t>Identity + moral reveal</w:t>
            </w:r>
          </w:p>
        </w:tc>
        <w:tc>
          <w:tcPr>
            <w:tcW w:type="dxa" w:w="4680"/>
            <w:vAlign w:val="center"/>
            <w:tcMar>
              <w:top w:w="70" w:type="dxa"/>
              <w:start w:w="80" w:type="dxa"/>
              <w:bottom w:w="70" w:type="dxa"/>
              <w:end w:w="80" w:type="dxa"/>
            </w:tcMar>
            <w:shd w:fill="F7FAFC"/>
          </w:tcPr>
          <w:p>
            <w:pPr>
              <w:spacing w:after="0"/>
            </w:pPr>
            <w:r/>
            <w:r>
              <w:rPr>
                <w:rFonts w:ascii="Arial" w:hAnsi="Arial"/>
                <w:b w:val="0"/>
                <w:color w:val="183B56"/>
                <w:sz w:val="15"/>
              </w:rPr>
              <w:t>Zero là thành viên thứ năm; cứu Atlas và cứu worlds không cùng một việc.</w:t>
            </w:r>
          </w:p>
        </w:tc>
        <w:tc>
          <w:tcPr>
            <w:tcW w:type="dxa" w:w="2880"/>
            <w:vAlign w:val="center"/>
            <w:tcMar>
              <w:top w:w="70" w:type="dxa"/>
              <w:start w:w="80" w:type="dxa"/>
              <w:bottom w:w="70" w:type="dxa"/>
              <w:end w:w="80" w:type="dxa"/>
            </w:tcMar>
            <w:shd w:fill="F7FAFC"/>
          </w:tcPr>
          <w:p>
            <w:pPr>
              <w:spacing w:after="0"/>
            </w:pPr>
            <w:r/>
            <w:r>
              <w:rPr>
                <w:rFonts w:ascii="Arial" w:hAnsi="Arial"/>
                <w:b w:val="0"/>
                <w:color w:val="183B56"/>
                <w:sz w:val="15"/>
              </w:rPr>
              <w:t>Cliffhanger thay cho kết thúc.</w:t>
            </w:r>
          </w:p>
        </w:tc>
      </w:tr>
      <w:tr>
        <w:trPr>
          <w:cantSplit/>
        </w:trPr>
        <w:tc>
          <w:tcPr>
            <w:tcW w:type="dxa" w:w="1152"/>
            <w:vAlign w:val="center"/>
            <w:tcMar>
              <w:top w:w="70" w:type="dxa"/>
              <w:start w:w="80" w:type="dxa"/>
              <w:bottom w:w="70" w:type="dxa"/>
              <w:end w:w="80" w:type="dxa"/>
            </w:tcMar>
          </w:tcPr>
          <w:p>
            <w:pPr>
              <w:spacing w:after="0"/>
            </w:pPr>
            <w:r/>
            <w:r>
              <w:rPr>
                <w:rFonts w:ascii="Arial" w:hAnsi="Arial"/>
                <w:b w:val="0"/>
                <w:color w:val="183B56"/>
                <w:sz w:val="15"/>
              </w:rPr>
              <w:t>Mùa sau</w:t>
            </w:r>
          </w:p>
        </w:tc>
        <w:tc>
          <w:tcPr>
            <w:tcW w:type="dxa" w:w="2016"/>
            <w:vAlign w:val="center"/>
            <w:tcMar>
              <w:top w:w="70" w:type="dxa"/>
              <w:start w:w="80" w:type="dxa"/>
              <w:bottom w:w="70" w:type="dxa"/>
              <w:end w:w="80" w:type="dxa"/>
            </w:tcMar>
          </w:tcPr>
          <w:p>
            <w:pPr>
              <w:spacing w:after="0"/>
            </w:pPr>
            <w:r/>
            <w:r>
              <w:rPr>
                <w:rFonts w:ascii="Arial" w:hAnsi="Arial"/>
                <w:b w:val="0"/>
                <w:color w:val="183B56"/>
                <w:sz w:val="15"/>
              </w:rPr>
              <w:t>Consequence re-entry</w:t>
            </w:r>
          </w:p>
        </w:tc>
        <w:tc>
          <w:tcPr>
            <w:tcW w:type="dxa" w:w="4680"/>
            <w:vAlign w:val="center"/>
            <w:tcMar>
              <w:top w:w="70" w:type="dxa"/>
              <w:start w:w="80" w:type="dxa"/>
              <w:bottom w:w="70" w:type="dxa"/>
              <w:end w:w="80" w:type="dxa"/>
            </w:tcMar>
          </w:tcPr>
          <w:p>
            <w:pPr>
              <w:spacing w:after="0"/>
            </w:pPr>
            <w:r/>
            <w:r>
              <w:rPr>
                <w:rFonts w:ascii="Arial" w:hAnsi="Arial"/>
                <w:b w:val="0"/>
                <w:color w:val="183B56"/>
                <w:sz w:val="15"/>
              </w:rPr>
              <w:t>Giá đã khóa ở tập trước làm clinic được cứu nhưng khu khác thiếu hàng.</w:t>
            </w:r>
          </w:p>
        </w:tc>
        <w:tc>
          <w:tcPr>
            <w:tcW w:type="dxa" w:w="2880"/>
            <w:vAlign w:val="center"/>
            <w:tcMar>
              <w:top w:w="70" w:type="dxa"/>
              <w:start w:w="80" w:type="dxa"/>
              <w:bottom w:w="70" w:type="dxa"/>
              <w:end w:w="80" w:type="dxa"/>
            </w:tcMar>
          </w:tcPr>
          <w:p>
            <w:pPr>
              <w:spacing w:after="0"/>
            </w:pPr>
            <w:r/>
            <w:r>
              <w:rPr>
                <w:rFonts w:ascii="Arial" w:hAnsi="Arial"/>
                <w:b w:val="0"/>
                <w:color w:val="183B56"/>
                <w:sz w:val="15"/>
              </w:rPr>
              <w:t>Hậu quả chỉ là câu thoại trang trí.</w:t>
            </w:r>
          </w:p>
        </w:tc>
      </w:tr>
    </w:tbl>
    <w:p>
      <w:pPr>
        <w:spacing w:after="0"/>
      </w:pPr>
    </w:p>
    <w:p>
      <w:pPr>
        <w:pStyle w:val="Heading1"/>
        <w:keepNext/>
      </w:pPr>
      <w:r>
        <w:t>3. Plot chi tiết B1–B2 — ATLAS WITHOUT WORDS</w:t>
      </w: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SEASON QUESTION  </w:t>
            </w:r>
            <w:r>
              <w:rPr>
                <w:color w:val="183B56"/>
                <w:sz w:val="18"/>
              </w:rPr>
              <w:t>Ai đang xóa chữ khỏi Atlas — và nếu tìm được người đó, The 47 Club nên ngăn họ hay giúp họ?</w:t>
            </w:r>
          </w:p>
        </w:tc>
      </w:tr>
    </w:tbl>
    <w:p>
      <w:pPr>
        <w:spacing w:after="0"/>
      </w:pPr>
    </w:p>
    <w:p>
      <w:pPr>
        <w:pStyle w:val="Heading2"/>
        <w:keepNext/>
      </w:pPr>
      <w:r>
        <w:t>Episode 1 — The Map Without Names</w:t>
      </w:r>
    </w:p>
    <w:p>
      <w:pPr>
        <w:spacing w:after="80" w:line="259" w:lineRule="auto"/>
      </w:pPr>
      <w:r>
        <w:rPr>
          <w:rFonts w:ascii="Arial" w:hAnsi="Arial"/>
          <w:color w:val="183B56"/>
          <w:sz w:val="18"/>
        </w:rPr>
        <w:t>Cold open. Trong buổi học muộn, Leo đọc đúng câu tiếng Anh khắc trên cửa Phòng 47. Cánh cửa mở ra một Atlas không tên chủ sở hữu. Trên trang đầu, tên đường của một thành phố đang biến mất. Dòng cuối cùng còn lại: “When the last word disappears, no route leads home.” Bốn bạn bị kéo vào trang; tên trên Passport của họ bắt đầu mờ.</w:t>
      </w:r>
    </w:p>
    <w:p>
      <w:pPr>
        <w:spacing w:after="80" w:line="259" w:lineRule="auto"/>
      </w:pPr>
      <w:r>
        <w:rPr>
          <w:rFonts w:ascii="Arial" w:hAnsi="Arial"/>
          <w:color w:val="183B56"/>
          <w:sz w:val="18"/>
        </w:rPr>
        <w:t>Setup. Thành phố chỉ còn biểu tượng, không còn tên. Mỗi người nhận một lớp bản đồ: Alex thấy pattern các chữ mất; Maya nghe testimony của cư dân; Leo thấy hạ tầng và route; Nora thấy archive cũ. Không ai có bản đồ đầy đủ.</w:t>
      </w:r>
    </w:p>
    <w:p>
      <w:pPr>
        <w:spacing w:after="80" w:line="259" w:lineRule="auto"/>
      </w:pPr>
      <w:r>
        <w:rPr>
          <w:rFonts w:ascii="Arial" w:hAnsi="Arial"/>
          <w:color w:val="183B56"/>
          <w:sz w:val="18"/>
        </w:rPr>
        <w:t>Investigation. Đội cần tới Safe House trước “Wordfall”. Muốn NPC trả lời, trẻ phải hỏi đường, làm rõ thông tin và diễn đạt mức độ chắc chắn. Hai nhân chứng chỉ hai hướng khác nhau; archive cho biết một biển “HOME” từng bị đổi thành “SHELTER”.</w:t>
      </w:r>
    </w:p>
    <w:p>
      <w:pPr>
        <w:spacing w:after="80" w:line="259" w:lineRule="auto"/>
      </w:pPr>
      <w:r>
        <w:rPr>
          <w:rFonts w:ascii="Arial" w:hAnsi="Arial"/>
          <w:color w:val="183B56"/>
          <w:sz w:val="18"/>
        </w:rPr>
        <w:t>False solution. Đội ghép route ngắn nhất và tới một tòa nhà an toàn, nhưng cửa không mở. Atlas phản hồi: “You found shelter, not home.” Leo muốn phá khóa; làm vậy sẽ cứu đội ngay nhưng giảm Trust với cư dân.</w:t>
      </w:r>
    </w:p>
    <w:p>
      <w:pPr>
        <w:spacing w:after="80" w:line="259" w:lineRule="auto"/>
      </w:pPr>
      <w:r>
        <w:rPr>
          <w:rFonts w:ascii="Arial" w:hAnsi="Arial"/>
          <w:color w:val="183B56"/>
          <w:sz w:val="18"/>
        </w:rPr>
        <w:t>Decision. Đội phải định nghĩa HOME bằng evidence: nơi an toàn, nơi mình thuộc về, hay nơi có người chờ mình. Họ chọn một từ, nêu clue + reason và phản hồi một objection. Không có lựa chọn hoàn hảo: chọn SHELTER mở đường nhanh; chọn HOME cần quay lại cứu một NPC bị bỏ quên.</w:t>
      </w:r>
    </w:p>
    <w:p>
      <w:pPr>
        <w:spacing w:after="80" w:line="259" w:lineRule="auto"/>
      </w:pPr>
      <w:r>
        <w:rPr>
          <w:rFonts w:ascii="Arial" w:hAnsi="Arial"/>
          <w:color w:val="183B56"/>
          <w:sz w:val="18"/>
        </w:rPr>
        <w:t>Resolution. Khi đội hành động đúng với định nghĩa đã chọn, chữ HOME trở lại và route về Phòng 47 xuất hiện. Mystery tập được giải: Atlas không nhận chính tả; nó chỉ nhận một từ khi người dùng chứng minh hiểu nghĩa bằng hành động.</w:t>
      </w:r>
    </w:p>
    <w:p>
      <w:pPr>
        <w:spacing w:after="80" w:line="259" w:lineRule="auto"/>
      </w:pPr>
      <w:r>
        <w:rPr>
          <w:rFonts w:ascii="Arial" w:hAnsi="Arial"/>
          <w:color w:val="183B56"/>
          <w:sz w:val="18"/>
        </w:rPr>
        <w:t>Sting. Nora phát hiện nét chữ cảnh báo giống chữ của Mira Vale trong archive. Passport ghi hậu quả lựa chọn. Một chữ trong tên ALEX/MAYA/LEO/NORA biến mất. Mặt sau bản đồ hiện số “0”.</w:t>
      </w:r>
    </w:p>
    <w:p>
      <w:pPr>
        <w:pStyle w:val="Heading2"/>
        <w:keepNext/>
      </w:pPr>
      <w:r>
        <w:t>Season 6 tập — escalation hoàn chỉnh</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936"/>
            <w:vAlign w:val="center"/>
            <w:tcMar>
              <w:top w:w="70" w:type="dxa"/>
              <w:start w:w="80" w:type="dxa"/>
              <w:bottom w:w="70" w:type="dxa"/>
              <w:end w:w="80" w:type="dxa"/>
            </w:tcMar>
            <w:shd w:fill="008F95"/>
          </w:tcPr>
          <w:p>
            <w:pPr>
              <w:spacing w:after="0"/>
            </w:pPr>
            <w:r/>
            <w:r>
              <w:rPr>
                <w:rFonts w:ascii="Arial" w:hAnsi="Arial"/>
                <w:b/>
                <w:color w:val="FFFFFF"/>
                <w:sz w:val="16"/>
              </w:rPr>
              <w:t>Ep</w:t>
            </w:r>
          </w:p>
        </w:tc>
        <w:tc>
          <w:tcPr>
            <w:tcW w:type="dxa" w:w="3528"/>
            <w:vAlign w:val="center"/>
            <w:tcMar>
              <w:top w:w="70" w:type="dxa"/>
              <w:start w:w="80" w:type="dxa"/>
              <w:bottom w:w="70" w:type="dxa"/>
              <w:end w:w="80" w:type="dxa"/>
            </w:tcMar>
            <w:shd w:fill="008F95"/>
          </w:tcPr>
          <w:p>
            <w:pPr>
              <w:spacing w:after="0"/>
            </w:pPr>
            <w:r/>
            <w:r>
              <w:rPr>
                <w:rFonts w:ascii="Arial" w:hAnsi="Arial"/>
                <w:b/>
                <w:color w:val="FFFFFF"/>
                <w:sz w:val="16"/>
              </w:rPr>
              <w:t>Câu hỏi đóng / set-piece</w:t>
            </w:r>
          </w:p>
        </w:tc>
        <w:tc>
          <w:tcPr>
            <w:tcW w:type="dxa" w:w="3672"/>
            <w:vAlign w:val="center"/>
            <w:tcMar>
              <w:top w:w="70" w:type="dxa"/>
              <w:start w:w="80" w:type="dxa"/>
              <w:bottom w:w="70" w:type="dxa"/>
              <w:end w:w="80" w:type="dxa"/>
            </w:tcMar>
            <w:shd w:fill="008F95"/>
          </w:tcPr>
          <w:p>
            <w:pPr>
              <w:spacing w:after="0"/>
            </w:pPr>
            <w:r/>
            <w:r>
              <w:rPr>
                <w:rFonts w:ascii="Arial" w:hAnsi="Arial"/>
                <w:b/>
                <w:color w:val="FFFFFF"/>
                <w:sz w:val="16"/>
              </w:rPr>
              <w:t>Nút kỹ năng + English</w:t>
            </w:r>
          </w:p>
        </w:tc>
        <w:tc>
          <w:tcPr>
            <w:tcW w:type="dxa" w:w="3312"/>
            <w:vAlign w:val="center"/>
            <w:tcMar>
              <w:top w:w="70" w:type="dxa"/>
              <w:start w:w="80" w:type="dxa"/>
              <w:bottom w:w="70" w:type="dxa"/>
              <w:end w:w="80" w:type="dxa"/>
            </w:tcMar>
            <w:shd w:fill="008F95"/>
          </w:tcPr>
          <w:p>
            <w:pPr>
              <w:spacing w:after="0"/>
            </w:pPr>
            <w:r/>
            <w:r>
              <w:rPr>
                <w:rFonts w:ascii="Arial" w:hAnsi="Arial"/>
                <w:b/>
                <w:color w:val="FFFFFF"/>
                <w:sz w:val="16"/>
              </w:rPr>
              <w:t>Twist + hậu quả</w:t>
            </w:r>
          </w:p>
        </w:tc>
      </w:tr>
      <w:tr>
        <w:trPr>
          <w:cantSplit/>
        </w:trPr>
        <w:tc>
          <w:tcPr>
            <w:tcW w:type="dxa" w:w="936"/>
            <w:vAlign w:val="center"/>
            <w:tcMar>
              <w:top w:w="70" w:type="dxa"/>
              <w:start w:w="80" w:type="dxa"/>
              <w:bottom w:w="70" w:type="dxa"/>
              <w:end w:w="80" w:type="dxa"/>
            </w:tcMar>
          </w:tcPr>
          <w:p>
            <w:pPr>
              <w:spacing w:after="0"/>
            </w:pPr>
            <w:r/>
            <w:r>
              <w:rPr>
                <w:rFonts w:ascii="Arial" w:hAnsi="Arial"/>
                <w:b w:val="0"/>
                <w:color w:val="183B56"/>
                <w:sz w:val="14"/>
              </w:rPr>
              <w:t>1. Map Without Names</w:t>
            </w:r>
          </w:p>
        </w:tc>
        <w:tc>
          <w:tcPr>
            <w:tcW w:type="dxa" w:w="3528"/>
            <w:vAlign w:val="center"/>
            <w:tcMar>
              <w:top w:w="70" w:type="dxa"/>
              <w:start w:w="80" w:type="dxa"/>
              <w:bottom w:w="70" w:type="dxa"/>
              <w:end w:w="80" w:type="dxa"/>
            </w:tcMar>
          </w:tcPr>
          <w:p>
            <w:pPr>
              <w:spacing w:after="0"/>
            </w:pPr>
            <w:r/>
            <w:r>
              <w:rPr>
                <w:rFonts w:ascii="Arial" w:hAnsi="Arial"/>
                <w:b w:val="0"/>
                <w:color w:val="183B56"/>
                <w:sz w:val="14"/>
              </w:rPr>
              <w:t>HOME khác SHELTER thế nào? Đua với Wordfall.</w:t>
            </w:r>
          </w:p>
        </w:tc>
        <w:tc>
          <w:tcPr>
            <w:tcW w:type="dxa" w:w="3672"/>
            <w:vAlign w:val="center"/>
            <w:tcMar>
              <w:top w:w="70" w:type="dxa"/>
              <w:start w:w="80" w:type="dxa"/>
              <w:bottom w:w="70" w:type="dxa"/>
              <w:end w:w="80" w:type="dxa"/>
            </w:tcMar>
          </w:tcPr>
          <w:p>
            <w:pPr>
              <w:spacing w:after="0"/>
            </w:pPr>
            <w:r/>
            <w:r>
              <w:rPr>
                <w:rFonts w:ascii="Arial" w:hAnsi="Arial"/>
                <w:b w:val="0"/>
                <w:color w:val="183B56"/>
                <w:sz w:val="14"/>
              </w:rPr>
              <w:t>Directions, evidence checking; questions, deduction, relatives.</w:t>
            </w:r>
          </w:p>
        </w:tc>
        <w:tc>
          <w:tcPr>
            <w:tcW w:type="dxa" w:w="3312"/>
            <w:vAlign w:val="center"/>
            <w:tcMar>
              <w:top w:w="70" w:type="dxa"/>
              <w:start w:w="80" w:type="dxa"/>
              <w:bottom w:w="70" w:type="dxa"/>
              <w:end w:w="80" w:type="dxa"/>
            </w:tcMar>
          </w:tcPr>
          <w:p>
            <w:pPr>
              <w:spacing w:after="0"/>
            </w:pPr>
            <w:r/>
            <w:r>
              <w:rPr>
                <w:rFonts w:ascii="Arial" w:hAnsi="Arial"/>
                <w:b w:val="0"/>
                <w:color w:val="183B56"/>
                <w:sz w:val="14"/>
              </w:rPr>
              <w:t>Atlas kiểm tra nghĩa qua hành động; handwriting của Mira.</w:t>
            </w:r>
          </w:p>
        </w:tc>
      </w:tr>
      <w:tr>
        <w:trPr>
          <w:cantSplit/>
        </w:trPr>
        <w:tc>
          <w:tcPr>
            <w:tcW w:type="dxa" w:w="936"/>
            <w:vAlign w:val="center"/>
            <w:tcMar>
              <w:top w:w="70" w:type="dxa"/>
              <w:start w:w="80" w:type="dxa"/>
              <w:bottom w:w="70" w:type="dxa"/>
              <w:end w:w="80" w:type="dxa"/>
            </w:tcMar>
            <w:shd w:fill="F7FAFC"/>
          </w:tcPr>
          <w:p>
            <w:pPr>
              <w:spacing w:after="0"/>
            </w:pPr>
            <w:r/>
            <w:r>
              <w:rPr>
                <w:rFonts w:ascii="Arial" w:hAnsi="Arial"/>
                <w:b w:val="0"/>
                <w:color w:val="183B56"/>
                <w:sz w:val="14"/>
              </w:rPr>
              <w:t>2. City of Borrowed Names</w:t>
            </w:r>
          </w:p>
        </w:tc>
        <w:tc>
          <w:tcPr>
            <w:tcW w:type="dxa" w:w="3528"/>
            <w:vAlign w:val="center"/>
            <w:tcMar>
              <w:top w:w="70" w:type="dxa"/>
              <w:start w:w="80" w:type="dxa"/>
              <w:bottom w:w="70" w:type="dxa"/>
              <w:end w:w="80" w:type="dxa"/>
            </w:tcMar>
            <w:shd w:fill="F7FAFC"/>
          </w:tcPr>
          <w:p>
            <w:pPr>
              <w:spacing w:after="0"/>
            </w:pPr>
            <w:r/>
            <w:r>
              <w:rPr>
                <w:rFonts w:ascii="Arial" w:hAnsi="Arial"/>
                <w:b w:val="0"/>
                <w:color w:val="183B56"/>
                <w:sz w:val="14"/>
              </w:rPr>
              <w:t>Ai đã bán tên cư dân và hợp đồng có hợp lệ?</w:t>
            </w:r>
          </w:p>
        </w:tc>
        <w:tc>
          <w:tcPr>
            <w:tcW w:type="dxa" w:w="3672"/>
            <w:vAlign w:val="center"/>
            <w:tcMar>
              <w:top w:w="70" w:type="dxa"/>
              <w:start w:w="80" w:type="dxa"/>
              <w:bottom w:w="70" w:type="dxa"/>
              <w:end w:w="80" w:type="dxa"/>
            </w:tcMar>
            <w:shd w:fill="F7FAFC"/>
          </w:tcPr>
          <w:p>
            <w:pPr>
              <w:spacing w:after="0"/>
            </w:pPr>
            <w:r/>
            <w:r>
              <w:rPr>
                <w:rFonts w:ascii="Arial" w:hAnsi="Arial"/>
                <w:b w:val="0"/>
                <w:color w:val="183B56"/>
                <w:sz w:val="14"/>
              </w:rPr>
              <w:t>Identity, consumer/financial literacy; reported speech, passive.</w:t>
            </w:r>
          </w:p>
        </w:tc>
        <w:tc>
          <w:tcPr>
            <w:tcW w:type="dxa" w:w="3312"/>
            <w:vAlign w:val="center"/>
            <w:tcMar>
              <w:top w:w="70" w:type="dxa"/>
              <w:start w:w="80" w:type="dxa"/>
              <w:bottom w:w="70" w:type="dxa"/>
              <w:end w:w="80" w:type="dxa"/>
            </w:tcMar>
            <w:shd w:fill="F7FAFC"/>
          </w:tcPr>
          <w:p>
            <w:pPr>
              <w:spacing w:after="0"/>
            </w:pPr>
            <w:r/>
            <w:r>
              <w:rPr>
                <w:rFonts w:ascii="Arial" w:hAnsi="Arial"/>
                <w:b w:val="0"/>
                <w:color w:val="183B56"/>
                <w:sz w:val="14"/>
              </w:rPr>
              <w:t>Maya có một promise không nhớ; lựa chọn public records hay privacy.</w:t>
            </w:r>
          </w:p>
        </w:tc>
      </w:tr>
      <w:tr>
        <w:trPr>
          <w:cantSplit/>
        </w:trPr>
        <w:tc>
          <w:tcPr>
            <w:tcW w:type="dxa" w:w="936"/>
            <w:vAlign w:val="center"/>
            <w:tcMar>
              <w:top w:w="70" w:type="dxa"/>
              <w:start w:w="80" w:type="dxa"/>
              <w:bottom w:w="70" w:type="dxa"/>
              <w:end w:w="80" w:type="dxa"/>
            </w:tcMar>
          </w:tcPr>
          <w:p>
            <w:pPr>
              <w:spacing w:after="0"/>
            </w:pPr>
            <w:r/>
            <w:r>
              <w:rPr>
                <w:rFonts w:ascii="Arial" w:hAnsi="Arial"/>
                <w:b w:val="0"/>
                <w:color w:val="183B56"/>
                <w:sz w:val="14"/>
              </w:rPr>
              <w:t>3. Train Before It Left</w:t>
            </w:r>
          </w:p>
        </w:tc>
        <w:tc>
          <w:tcPr>
            <w:tcW w:type="dxa" w:w="3528"/>
            <w:vAlign w:val="center"/>
            <w:tcMar>
              <w:top w:w="70" w:type="dxa"/>
              <w:start w:w="80" w:type="dxa"/>
              <w:bottom w:w="70" w:type="dxa"/>
              <w:end w:w="80" w:type="dxa"/>
            </w:tcMar>
          </w:tcPr>
          <w:p>
            <w:pPr>
              <w:spacing w:after="0"/>
            </w:pPr>
            <w:r/>
            <w:r>
              <w:rPr>
                <w:rFonts w:ascii="Arial" w:hAnsi="Arial"/>
                <w:b w:val="0"/>
                <w:color w:val="183B56"/>
                <w:sz w:val="14"/>
              </w:rPr>
              <w:t>Hai timeline cùng có nhân chứng: timeline nào phải giữ?</w:t>
            </w:r>
          </w:p>
        </w:tc>
        <w:tc>
          <w:tcPr>
            <w:tcW w:type="dxa" w:w="3672"/>
            <w:vAlign w:val="center"/>
            <w:tcMar>
              <w:top w:w="70" w:type="dxa"/>
              <w:start w:w="80" w:type="dxa"/>
              <w:bottom w:w="70" w:type="dxa"/>
              <w:end w:w="80" w:type="dxa"/>
            </w:tcMar>
          </w:tcPr>
          <w:p>
            <w:pPr>
              <w:spacing w:after="0"/>
            </w:pPr>
            <w:r/>
            <w:r>
              <w:rPr>
                <w:rFonts w:ascii="Arial" w:hAnsi="Arial"/>
                <w:b w:val="0"/>
                <w:color w:val="183B56"/>
                <w:sz w:val="14"/>
              </w:rPr>
              <w:t>Timeline, resilience; narrative tenses, sequencing.</w:t>
            </w:r>
          </w:p>
        </w:tc>
        <w:tc>
          <w:tcPr>
            <w:tcW w:type="dxa" w:w="3312"/>
            <w:vAlign w:val="center"/>
            <w:tcMar>
              <w:top w:w="70" w:type="dxa"/>
              <w:start w:w="80" w:type="dxa"/>
              <w:bottom w:w="70" w:type="dxa"/>
              <w:end w:w="80" w:type="dxa"/>
            </w:tcMar>
          </w:tcPr>
          <w:p>
            <w:pPr>
              <w:spacing w:after="0"/>
            </w:pPr>
            <w:r/>
            <w:r>
              <w:rPr>
                <w:rFonts w:ascii="Arial" w:hAnsi="Arial"/>
                <w:b w:val="0"/>
                <w:color w:val="183B56"/>
                <w:sz w:val="14"/>
              </w:rPr>
              <w:t>Người mất ký ức gọi Nora là “member five”; merge timeline lấy mất một memory.</w:t>
            </w:r>
          </w:p>
        </w:tc>
      </w:tr>
      <w:tr>
        <w:trPr>
          <w:cantSplit/>
        </w:trPr>
        <w:tc>
          <w:tcPr>
            <w:tcW w:type="dxa" w:w="936"/>
            <w:vAlign w:val="center"/>
            <w:tcMar>
              <w:top w:w="70" w:type="dxa"/>
              <w:start w:w="80" w:type="dxa"/>
              <w:bottom w:w="70" w:type="dxa"/>
              <w:end w:w="80" w:type="dxa"/>
            </w:tcMar>
            <w:shd w:fill="F7FAFC"/>
          </w:tcPr>
          <w:p>
            <w:pPr>
              <w:spacing w:after="0"/>
            </w:pPr>
            <w:r/>
            <w:r>
              <w:rPr>
                <w:rFonts w:ascii="Arial" w:hAnsi="Arial"/>
                <w:b w:val="0"/>
                <w:color w:val="183B56"/>
                <w:sz w:val="14"/>
              </w:rPr>
              <w:t>4. Court of Silent Witnesses</w:t>
            </w:r>
          </w:p>
        </w:tc>
        <w:tc>
          <w:tcPr>
            <w:tcW w:type="dxa" w:w="3528"/>
            <w:vAlign w:val="center"/>
            <w:tcMar>
              <w:top w:w="70" w:type="dxa"/>
              <w:start w:w="80" w:type="dxa"/>
              <w:bottom w:w="70" w:type="dxa"/>
              <w:end w:w="80" w:type="dxa"/>
            </w:tcMar>
            <w:shd w:fill="F7FAFC"/>
          </w:tcPr>
          <w:p>
            <w:pPr>
              <w:spacing w:after="0"/>
            </w:pPr>
            <w:r/>
            <w:r>
              <w:rPr>
                <w:rFonts w:ascii="Arial" w:hAnsi="Arial"/>
                <w:b w:val="0"/>
                <w:color w:val="183B56"/>
                <w:sz w:val="14"/>
              </w:rPr>
              <w:t>Testimony nào đáng tin khi nhân chứng chỉ nói bằng câu của người khác?</w:t>
            </w:r>
          </w:p>
        </w:tc>
        <w:tc>
          <w:tcPr>
            <w:tcW w:type="dxa" w:w="3672"/>
            <w:vAlign w:val="center"/>
            <w:tcMar>
              <w:top w:w="70" w:type="dxa"/>
              <w:start w:w="80" w:type="dxa"/>
              <w:bottom w:w="70" w:type="dxa"/>
              <w:end w:w="80" w:type="dxa"/>
            </w:tcMar>
            <w:shd w:fill="F7FAFC"/>
          </w:tcPr>
          <w:p>
            <w:pPr>
              <w:spacing w:after="0"/>
            </w:pPr>
            <w:r/>
            <w:r>
              <w:rPr>
                <w:rFonts w:ascii="Arial" w:hAnsi="Arial"/>
                <w:b w:val="0"/>
                <w:color w:val="183B56"/>
                <w:sz w:val="14"/>
              </w:rPr>
              <w:t>Source evaluation, empathy; reported questions, concession.</w:t>
            </w:r>
          </w:p>
        </w:tc>
        <w:tc>
          <w:tcPr>
            <w:tcW w:type="dxa" w:w="3312"/>
            <w:vAlign w:val="center"/>
            <w:tcMar>
              <w:top w:w="70" w:type="dxa"/>
              <w:start w:w="80" w:type="dxa"/>
              <w:bottom w:w="70" w:type="dxa"/>
              <w:end w:w="80" w:type="dxa"/>
            </w:tcMar>
            <w:shd w:fill="F7FAFC"/>
          </w:tcPr>
          <w:p>
            <w:pPr>
              <w:spacing w:after="0"/>
            </w:pPr>
            <w:r/>
            <w:r>
              <w:rPr>
                <w:rFonts w:ascii="Arial" w:hAnsi="Arial"/>
                <w:b w:val="0"/>
                <w:color w:val="183B56"/>
                <w:sz w:val="14"/>
              </w:rPr>
              <w:t>Dữ liệu đúng nhưng thiếu context; Zero cảnh báo “Words become orders.”</w:t>
            </w:r>
          </w:p>
        </w:tc>
      </w:tr>
      <w:tr>
        <w:trPr>
          <w:cantSplit/>
        </w:trPr>
        <w:tc>
          <w:tcPr>
            <w:tcW w:type="dxa" w:w="936"/>
            <w:vAlign w:val="center"/>
            <w:tcMar>
              <w:top w:w="70" w:type="dxa"/>
              <w:start w:w="80" w:type="dxa"/>
              <w:bottom w:w="70" w:type="dxa"/>
              <w:end w:w="80" w:type="dxa"/>
            </w:tcMar>
          </w:tcPr>
          <w:p>
            <w:pPr>
              <w:spacing w:after="0"/>
            </w:pPr>
            <w:r/>
            <w:r>
              <w:rPr>
                <w:rFonts w:ascii="Arial" w:hAnsi="Arial"/>
                <w:b w:val="0"/>
                <w:color w:val="183B56"/>
                <w:sz w:val="14"/>
              </w:rPr>
              <w:t>5. Tomorrow’s Price</w:t>
            </w:r>
          </w:p>
        </w:tc>
        <w:tc>
          <w:tcPr>
            <w:tcW w:type="dxa" w:w="3528"/>
            <w:vAlign w:val="center"/>
            <w:tcMar>
              <w:top w:w="70" w:type="dxa"/>
              <w:start w:w="80" w:type="dxa"/>
              <w:bottom w:w="70" w:type="dxa"/>
              <w:end w:w="80" w:type="dxa"/>
            </w:tcMar>
          </w:tcPr>
          <w:p>
            <w:pPr>
              <w:spacing w:after="0"/>
            </w:pPr>
            <w:r/>
            <w:r>
              <w:rPr>
                <w:rFonts w:ascii="Arial" w:hAnsi="Arial"/>
                <w:b w:val="0"/>
                <w:color w:val="183B56"/>
                <w:sz w:val="14"/>
              </w:rPr>
              <w:t>Có nên khóa giá hôm nay nếu ngày mai nơi khác phải trả?</w:t>
            </w:r>
          </w:p>
        </w:tc>
        <w:tc>
          <w:tcPr>
            <w:tcW w:type="dxa" w:w="3672"/>
            <w:vAlign w:val="center"/>
            <w:tcMar>
              <w:top w:w="70" w:type="dxa"/>
              <w:start w:w="80" w:type="dxa"/>
              <w:bottom w:w="70" w:type="dxa"/>
              <w:end w:w="80" w:type="dxa"/>
            </w:tcMar>
          </w:tcPr>
          <w:p>
            <w:pPr>
              <w:spacing w:after="0"/>
            </w:pPr>
            <w:r/>
            <w:r>
              <w:rPr>
                <w:rFonts w:ascii="Arial" w:hAnsi="Arial"/>
                <w:b w:val="0"/>
                <w:color w:val="183B56"/>
                <w:sz w:val="14"/>
              </w:rPr>
              <w:t>Financial literacy, negotiation; conditionals, comparison, cause/effect.</w:t>
            </w:r>
          </w:p>
        </w:tc>
        <w:tc>
          <w:tcPr>
            <w:tcW w:type="dxa" w:w="3312"/>
            <w:vAlign w:val="center"/>
            <w:tcMar>
              <w:top w:w="70" w:type="dxa"/>
              <w:start w:w="80" w:type="dxa"/>
              <w:bottom w:w="70" w:type="dxa"/>
              <w:end w:w="80" w:type="dxa"/>
            </w:tcMar>
          </w:tcPr>
          <w:p>
            <w:pPr>
              <w:spacing w:after="0"/>
            </w:pPr>
            <w:r/>
            <w:r>
              <w:rPr>
                <w:rFonts w:ascii="Arial" w:hAnsi="Arial"/>
                <w:b w:val="0"/>
                <w:color w:val="183B56"/>
                <w:sz w:val="14"/>
              </w:rPr>
              <w:t>Giao dịch mang chữ ký Keeper; consequence Ep2 đổi bên được tiếp cận.</w:t>
            </w:r>
          </w:p>
        </w:tc>
      </w:tr>
      <w:tr>
        <w:trPr>
          <w:cantSplit/>
        </w:trPr>
        <w:tc>
          <w:tcPr>
            <w:tcW w:type="dxa" w:w="936"/>
            <w:vAlign w:val="center"/>
            <w:tcMar>
              <w:top w:w="70" w:type="dxa"/>
              <w:start w:w="80" w:type="dxa"/>
              <w:bottom w:w="70" w:type="dxa"/>
              <w:end w:w="80" w:type="dxa"/>
            </w:tcMar>
            <w:shd w:fill="F7FAFC"/>
          </w:tcPr>
          <w:p>
            <w:pPr>
              <w:spacing w:after="0"/>
            </w:pPr>
            <w:r/>
            <w:r>
              <w:rPr>
                <w:rFonts w:ascii="Arial" w:hAnsi="Arial"/>
                <w:b w:val="0"/>
                <w:color w:val="183B56"/>
                <w:sz w:val="14"/>
              </w:rPr>
              <w:t>6. Page Zero</w:t>
            </w:r>
          </w:p>
        </w:tc>
        <w:tc>
          <w:tcPr>
            <w:tcW w:type="dxa" w:w="3528"/>
            <w:vAlign w:val="center"/>
            <w:tcMar>
              <w:top w:w="70" w:type="dxa"/>
              <w:start w:w="80" w:type="dxa"/>
              <w:bottom w:w="70" w:type="dxa"/>
              <w:end w:w="80" w:type="dxa"/>
            </w:tcMar>
            <w:shd w:fill="F7FAFC"/>
          </w:tcPr>
          <w:p>
            <w:pPr>
              <w:spacing w:after="0"/>
            </w:pPr>
            <w:r/>
            <w:r>
              <w:rPr>
                <w:rFonts w:ascii="Arial" w:hAnsi="Arial"/>
                <w:b w:val="0"/>
                <w:color w:val="183B56"/>
                <w:sz w:val="14"/>
              </w:rPr>
              <w:t>Khôi phục Atlas hay đóng nó? Ai đã xóa chữ?</w:t>
            </w:r>
          </w:p>
        </w:tc>
        <w:tc>
          <w:tcPr>
            <w:tcW w:type="dxa" w:w="3672"/>
            <w:vAlign w:val="center"/>
            <w:tcMar>
              <w:top w:w="70" w:type="dxa"/>
              <w:start w:w="80" w:type="dxa"/>
              <w:bottom w:w="70" w:type="dxa"/>
              <w:end w:w="80" w:type="dxa"/>
            </w:tcMar>
            <w:shd w:fill="F7FAFC"/>
          </w:tcPr>
          <w:p>
            <w:pPr>
              <w:spacing w:after="0"/>
            </w:pPr>
            <w:r/>
            <w:r>
              <w:rPr>
                <w:rFonts w:ascii="Arial" w:hAnsi="Arial"/>
                <w:b w:val="0"/>
                <w:color w:val="183B56"/>
                <w:sz w:val="14"/>
              </w:rPr>
              <w:t>Agency, ethics; persuasion, hedging, synthesis.</w:t>
            </w:r>
          </w:p>
        </w:tc>
        <w:tc>
          <w:tcPr>
            <w:tcW w:type="dxa" w:w="3312"/>
            <w:vAlign w:val="center"/>
            <w:tcMar>
              <w:top w:w="70" w:type="dxa"/>
              <w:start w:w="80" w:type="dxa"/>
              <w:bottom w:w="70" w:type="dxa"/>
              <w:end w:w="80" w:type="dxa"/>
            </w:tcMar>
            <w:shd w:fill="F7FAFC"/>
          </w:tcPr>
          <w:p>
            <w:pPr>
              <w:spacing w:after="0"/>
            </w:pPr>
            <w:r/>
            <w:r>
              <w:rPr>
                <w:rFonts w:ascii="Arial" w:hAnsi="Arial"/>
                <w:b w:val="0"/>
                <w:color w:val="183B56"/>
                <w:sz w:val="14"/>
              </w:rPr>
              <w:t>Zero là thành viên thứ năm; xóa chữ từng cứu người. Kết mùa: 1 chữ phục hồi, 11 chữ bị lấy.</w:t>
            </w:r>
          </w:p>
        </w:tc>
      </w:tr>
    </w:tbl>
    <w:p>
      <w:pPr>
        <w:spacing w:after="0"/>
      </w:pPr>
    </w:p>
    <w:p>
      <w:pPr>
        <w:pStyle w:val="Heading1"/>
        <w:keepNext/>
      </w:pPr>
      <w:r>
        <w:t>4. Từ plot → yêu cầu Dev</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1872"/>
            <w:vAlign w:val="center"/>
            <w:tcMar>
              <w:top w:w="70" w:type="dxa"/>
              <w:start w:w="80" w:type="dxa"/>
              <w:bottom w:w="70" w:type="dxa"/>
              <w:end w:w="80" w:type="dxa"/>
            </w:tcMar>
            <w:shd w:fill="008F95"/>
          </w:tcPr>
          <w:p>
            <w:pPr>
              <w:spacing w:after="0"/>
            </w:pPr>
            <w:r/>
            <w:r>
              <w:rPr>
                <w:rFonts w:ascii="Arial" w:hAnsi="Arial"/>
                <w:b/>
                <w:color w:val="FFFFFF"/>
                <w:sz w:val="16"/>
              </w:rPr>
              <w:t>Module P0</w:t>
            </w:r>
          </w:p>
        </w:tc>
        <w:tc>
          <w:tcPr>
            <w:tcW w:type="dxa" w:w="5184"/>
            <w:vAlign w:val="center"/>
            <w:tcMar>
              <w:top w:w="70" w:type="dxa"/>
              <w:start w:w="80" w:type="dxa"/>
              <w:bottom w:w="70" w:type="dxa"/>
              <w:end w:w="80" w:type="dxa"/>
            </w:tcMar>
            <w:shd w:fill="008F95"/>
          </w:tcPr>
          <w:p>
            <w:pPr>
              <w:spacing w:after="0"/>
            </w:pPr>
            <w:r/>
            <w:r>
              <w:rPr>
                <w:rFonts w:ascii="Arial" w:hAnsi="Arial"/>
                <w:b/>
                <w:color w:val="FFFFFF"/>
                <w:sz w:val="16"/>
              </w:rPr>
              <w:t>Yêu cầu bắt buộc</w:t>
            </w:r>
          </w:p>
        </w:tc>
        <w:tc>
          <w:tcPr>
            <w:tcW w:type="dxa" w:w="4608"/>
            <w:vAlign w:val="center"/>
            <w:tcMar>
              <w:top w:w="70" w:type="dxa"/>
              <w:start w:w="80" w:type="dxa"/>
              <w:bottom w:w="70" w:type="dxa"/>
              <w:end w:w="80" w:type="dxa"/>
            </w:tcMar>
            <w:shd w:fill="008F95"/>
          </w:tcPr>
          <w:p>
            <w:pPr>
              <w:spacing w:after="0"/>
            </w:pPr>
            <w:r/>
            <w:r>
              <w:rPr>
                <w:rFonts w:ascii="Arial" w:hAnsi="Arial"/>
                <w:b/>
                <w:color w:val="FFFFFF"/>
                <w:sz w:val="16"/>
              </w:rPr>
              <w:t>Acceptance criteria</w:t>
            </w:r>
          </w:p>
        </w:tc>
      </w:tr>
      <w:tr>
        <w:trPr>
          <w:cantSplit/>
        </w:trPr>
        <w:tc>
          <w:tcPr>
            <w:tcW w:type="dxa" w:w="1872"/>
            <w:vAlign w:val="center"/>
            <w:tcMar>
              <w:top w:w="70" w:type="dxa"/>
              <w:start w:w="80" w:type="dxa"/>
              <w:bottom w:w="70" w:type="dxa"/>
              <w:end w:w="80" w:type="dxa"/>
            </w:tcMar>
          </w:tcPr>
          <w:p>
            <w:pPr>
              <w:spacing w:after="0"/>
            </w:pPr>
            <w:r/>
            <w:r>
              <w:rPr>
                <w:rFonts w:ascii="Arial" w:hAnsi="Arial"/>
                <w:b w:val="0"/>
                <w:color w:val="183B56"/>
                <w:sz w:val="15"/>
              </w:rPr>
              <w:t>Episode config</w:t>
            </w:r>
          </w:p>
        </w:tc>
        <w:tc>
          <w:tcPr>
            <w:tcW w:type="dxa" w:w="5184"/>
            <w:vAlign w:val="center"/>
            <w:tcMar>
              <w:top w:w="70" w:type="dxa"/>
              <w:start w:w="80" w:type="dxa"/>
              <w:bottom w:w="70" w:type="dxa"/>
              <w:end w:w="80" w:type="dxa"/>
            </w:tcMar>
          </w:tcPr>
          <w:p>
            <w:pPr>
              <w:spacing w:after="0"/>
            </w:pPr>
            <w:r/>
            <w:r>
              <w:rPr>
                <w:rFonts w:ascii="Arial" w:hAnsi="Arial"/>
                <w:b w:val="0"/>
                <w:color w:val="183B56"/>
                <w:sz w:val="15"/>
              </w:rPr>
              <w:t>Writer cấu hình beat, clue, role, grammar/function, choices, outcomes, cliffhanger.</w:t>
            </w:r>
          </w:p>
        </w:tc>
        <w:tc>
          <w:tcPr>
            <w:tcW w:type="dxa" w:w="4608"/>
            <w:vAlign w:val="center"/>
            <w:tcMar>
              <w:top w:w="70" w:type="dxa"/>
              <w:start w:w="80" w:type="dxa"/>
              <w:bottom w:w="70" w:type="dxa"/>
              <w:end w:w="80" w:type="dxa"/>
            </w:tcMar>
          </w:tcPr>
          <w:p>
            <w:pPr>
              <w:spacing w:after="0"/>
            </w:pPr>
            <w:r/>
            <w:r>
              <w:rPr>
                <w:rFonts w:ascii="Arial" w:hAnsi="Arial"/>
                <w:b w:val="0"/>
                <w:color w:val="183B56"/>
                <w:sz w:val="15"/>
              </w:rPr>
              <w:t>Tạo tập mới bằng data/config; không sửa core code.</w:t>
            </w:r>
          </w:p>
        </w:tc>
      </w:tr>
      <w:tr>
        <w:trPr>
          <w:cantSplit/>
        </w:trPr>
        <w:tc>
          <w:tcPr>
            <w:tcW w:type="dxa" w:w="1872"/>
            <w:vAlign w:val="center"/>
            <w:tcMar>
              <w:top w:w="70" w:type="dxa"/>
              <w:start w:w="80" w:type="dxa"/>
              <w:bottom w:w="70" w:type="dxa"/>
              <w:end w:w="80" w:type="dxa"/>
            </w:tcMar>
            <w:shd w:fill="F7FAFC"/>
          </w:tcPr>
          <w:p>
            <w:pPr>
              <w:spacing w:after="0"/>
            </w:pPr>
            <w:r/>
            <w:r>
              <w:rPr>
                <w:rFonts w:ascii="Arial" w:hAnsi="Arial"/>
                <w:b w:val="0"/>
                <w:color w:val="183B56"/>
                <w:sz w:val="15"/>
              </w:rPr>
              <w:t>4-role private view</w:t>
            </w:r>
          </w:p>
        </w:tc>
        <w:tc>
          <w:tcPr>
            <w:tcW w:type="dxa" w:w="5184"/>
            <w:vAlign w:val="center"/>
            <w:tcMar>
              <w:top w:w="70" w:type="dxa"/>
              <w:start w:w="80" w:type="dxa"/>
              <w:bottom w:w="70" w:type="dxa"/>
              <w:end w:w="80" w:type="dxa"/>
            </w:tcMar>
            <w:shd w:fill="F7FAFC"/>
          </w:tcPr>
          <w:p>
            <w:pPr>
              <w:spacing w:after="0"/>
            </w:pPr>
            <w:r/>
            <w:r>
              <w:rPr>
                <w:rFonts w:ascii="Arial" w:hAnsi="Arial"/>
                <w:b w:val="0"/>
                <w:color w:val="183B56"/>
                <w:sz w:val="15"/>
              </w:rPr>
              <w:t>Mỗi player chỉ thấy clue/quyền của vai mình; hỗ trợ facilitator assign role.</w:t>
            </w:r>
          </w:p>
        </w:tc>
        <w:tc>
          <w:tcPr>
            <w:tcW w:type="dxa" w:w="4608"/>
            <w:vAlign w:val="center"/>
            <w:tcMar>
              <w:top w:w="70" w:type="dxa"/>
              <w:start w:w="80" w:type="dxa"/>
              <w:bottom w:w="70" w:type="dxa"/>
              <w:end w:w="80" w:type="dxa"/>
            </w:tcMar>
            <w:shd w:fill="F7FAFC"/>
          </w:tcPr>
          <w:p>
            <w:pPr>
              <w:spacing w:after="0"/>
            </w:pPr>
            <w:r/>
            <w:r>
              <w:rPr>
                <w:rFonts w:ascii="Arial" w:hAnsi="Arial"/>
                <w:b w:val="0"/>
                <w:color w:val="183B56"/>
                <w:sz w:val="15"/>
              </w:rPr>
              <w:t>Mỗi vai có ≥1 clue độc quyền và ≥1 action bắt buộc.</w:t>
            </w:r>
          </w:p>
        </w:tc>
      </w:tr>
      <w:tr>
        <w:trPr>
          <w:cantSplit/>
        </w:trPr>
        <w:tc>
          <w:tcPr>
            <w:tcW w:type="dxa" w:w="1872"/>
            <w:vAlign w:val="center"/>
            <w:tcMar>
              <w:top w:w="70" w:type="dxa"/>
              <w:start w:w="80" w:type="dxa"/>
              <w:bottom w:w="70" w:type="dxa"/>
              <w:end w:w="80" w:type="dxa"/>
            </w:tcMar>
          </w:tcPr>
          <w:p>
            <w:pPr>
              <w:spacing w:after="0"/>
            </w:pPr>
            <w:r/>
            <w:r>
              <w:rPr>
                <w:rFonts w:ascii="Arial" w:hAnsi="Arial"/>
                <w:b w:val="0"/>
                <w:color w:val="183B56"/>
                <w:sz w:val="15"/>
              </w:rPr>
              <w:t>Dialogue/action validator</w:t>
            </w:r>
          </w:p>
        </w:tc>
        <w:tc>
          <w:tcPr>
            <w:tcW w:type="dxa" w:w="5184"/>
            <w:vAlign w:val="center"/>
            <w:tcMar>
              <w:top w:w="70" w:type="dxa"/>
              <w:start w:w="80" w:type="dxa"/>
              <w:bottom w:w="70" w:type="dxa"/>
              <w:end w:w="80" w:type="dxa"/>
            </w:tcMar>
          </w:tcPr>
          <w:p>
            <w:pPr>
              <w:spacing w:after="0"/>
            </w:pPr>
            <w:r/>
            <w:r>
              <w:rPr>
                <w:rFonts w:ascii="Arial" w:hAnsi="Arial"/>
                <w:b w:val="0"/>
                <w:color w:val="183B56"/>
                <w:sz w:val="15"/>
              </w:rPr>
              <w:t>P0 dùng lựa chọn câu + keyword/meaning intent + facilitator override; không phụ thuộc generative AI/ASR.</w:t>
            </w:r>
          </w:p>
        </w:tc>
        <w:tc>
          <w:tcPr>
            <w:tcW w:type="dxa" w:w="4608"/>
            <w:vAlign w:val="center"/>
            <w:tcMar>
              <w:top w:w="70" w:type="dxa"/>
              <w:start w:w="80" w:type="dxa"/>
              <w:bottom w:w="70" w:type="dxa"/>
              <w:end w:w="80" w:type="dxa"/>
            </w:tcMar>
          </w:tcPr>
          <w:p>
            <w:pPr>
              <w:spacing w:after="0"/>
            </w:pPr>
            <w:r/>
            <w:r>
              <w:rPr>
                <w:rFonts w:ascii="Arial" w:hAnsi="Arial"/>
                <w:b w:val="0"/>
                <w:color w:val="183B56"/>
                <w:sz w:val="15"/>
              </w:rPr>
              <w:t>Đúng intent → world state đổi; sai/thiếu → repair prompt, không game-over.</w:t>
            </w:r>
          </w:p>
        </w:tc>
      </w:tr>
      <w:tr>
        <w:trPr>
          <w:cantSplit/>
        </w:trPr>
        <w:tc>
          <w:tcPr>
            <w:tcW w:type="dxa" w:w="1872"/>
            <w:vAlign w:val="center"/>
            <w:tcMar>
              <w:top w:w="70" w:type="dxa"/>
              <w:start w:w="80" w:type="dxa"/>
              <w:bottom w:w="70" w:type="dxa"/>
              <w:end w:w="80" w:type="dxa"/>
            </w:tcMar>
            <w:shd w:fill="F7FAFC"/>
          </w:tcPr>
          <w:p>
            <w:pPr>
              <w:spacing w:after="0"/>
            </w:pPr>
            <w:r/>
            <w:r>
              <w:rPr>
                <w:rFonts w:ascii="Arial" w:hAnsi="Arial"/>
                <w:b w:val="0"/>
                <w:color w:val="183B56"/>
                <w:sz w:val="15"/>
              </w:rPr>
              <w:t>Evidence board</w:t>
            </w:r>
          </w:p>
        </w:tc>
        <w:tc>
          <w:tcPr>
            <w:tcW w:type="dxa" w:w="5184"/>
            <w:vAlign w:val="center"/>
            <w:tcMar>
              <w:top w:w="70" w:type="dxa"/>
              <w:start w:w="80" w:type="dxa"/>
              <w:bottom w:w="70" w:type="dxa"/>
              <w:end w:w="80" w:type="dxa"/>
            </w:tcMar>
            <w:shd w:fill="F7FAFC"/>
          </w:tcPr>
          <w:p>
            <w:pPr>
              <w:spacing w:after="0"/>
            </w:pPr>
            <w:r/>
            <w:r>
              <w:rPr>
                <w:rFonts w:ascii="Arial" w:hAnsi="Arial"/>
                <w:b w:val="0"/>
                <w:color w:val="183B56"/>
                <w:sz w:val="15"/>
              </w:rPr>
              <w:t>Pin clue; tag Fact/Testimony/Inference; link clue vào claim.</w:t>
            </w:r>
          </w:p>
        </w:tc>
        <w:tc>
          <w:tcPr>
            <w:tcW w:type="dxa" w:w="4608"/>
            <w:vAlign w:val="center"/>
            <w:tcMar>
              <w:top w:w="70" w:type="dxa"/>
              <w:start w:w="80" w:type="dxa"/>
              <w:bottom w:w="70" w:type="dxa"/>
              <w:end w:w="80" w:type="dxa"/>
            </w:tcMar>
            <w:shd w:fill="F7FAFC"/>
          </w:tcPr>
          <w:p>
            <w:pPr>
              <w:spacing w:after="0"/>
            </w:pPr>
            <w:r/>
            <w:r>
              <w:rPr>
                <w:rFonts w:ascii="Arial" w:hAnsi="Arial"/>
                <w:b w:val="0"/>
                <w:color w:val="183B56"/>
                <w:sz w:val="15"/>
              </w:rPr>
              <w:t>Decision không commit nếu thiếu evidence + reason.</w:t>
            </w:r>
          </w:p>
        </w:tc>
      </w:tr>
      <w:tr>
        <w:trPr>
          <w:cantSplit/>
        </w:trPr>
        <w:tc>
          <w:tcPr>
            <w:tcW w:type="dxa" w:w="1872"/>
            <w:vAlign w:val="center"/>
            <w:tcMar>
              <w:top w:w="70" w:type="dxa"/>
              <w:start w:w="80" w:type="dxa"/>
              <w:bottom w:w="70" w:type="dxa"/>
              <w:end w:w="80" w:type="dxa"/>
            </w:tcMar>
          </w:tcPr>
          <w:p>
            <w:pPr>
              <w:spacing w:after="0"/>
            </w:pPr>
            <w:r/>
            <w:r>
              <w:rPr>
                <w:rFonts w:ascii="Arial" w:hAnsi="Arial"/>
                <w:b w:val="0"/>
                <w:color w:val="183B56"/>
                <w:sz w:val="15"/>
              </w:rPr>
              <w:t>World-state engine</w:t>
            </w:r>
          </w:p>
        </w:tc>
        <w:tc>
          <w:tcPr>
            <w:tcW w:type="dxa" w:w="5184"/>
            <w:vAlign w:val="center"/>
            <w:tcMar>
              <w:top w:w="70" w:type="dxa"/>
              <w:start w:w="80" w:type="dxa"/>
              <w:bottom w:w="70" w:type="dxa"/>
              <w:end w:w="80" w:type="dxa"/>
            </w:tcMar>
          </w:tcPr>
          <w:p>
            <w:pPr>
              <w:spacing w:after="0"/>
            </w:pPr>
            <w:r/>
            <w:r>
              <w:rPr>
                <w:rFonts w:ascii="Arial" w:hAnsi="Arial"/>
                <w:b w:val="0"/>
                <w:color w:val="183B56"/>
                <w:sz w:val="15"/>
              </w:rPr>
              <w:t>Deterministic state: route, NPC trust, resource, timer, visual map.</w:t>
            </w:r>
          </w:p>
        </w:tc>
        <w:tc>
          <w:tcPr>
            <w:tcW w:type="dxa" w:w="4608"/>
            <w:vAlign w:val="center"/>
            <w:tcMar>
              <w:top w:w="70" w:type="dxa"/>
              <w:start w:w="80" w:type="dxa"/>
              <w:bottom w:w="70" w:type="dxa"/>
              <w:end w:w="80" w:type="dxa"/>
            </w:tcMar>
          </w:tcPr>
          <w:p>
            <w:pPr>
              <w:spacing w:after="0"/>
            </w:pPr>
            <w:r/>
            <w:r>
              <w:rPr>
                <w:rFonts w:ascii="Arial" w:hAnsi="Arial"/>
                <w:b w:val="0"/>
                <w:color w:val="183B56"/>
                <w:sz w:val="15"/>
              </w:rPr>
              <w:t>Cùng input/state → cùng output; QA replay được.</w:t>
            </w:r>
          </w:p>
        </w:tc>
      </w:tr>
      <w:tr>
        <w:trPr>
          <w:cantSplit/>
        </w:trPr>
        <w:tc>
          <w:tcPr>
            <w:tcW w:type="dxa" w:w="1872"/>
            <w:vAlign w:val="center"/>
            <w:tcMar>
              <w:top w:w="70" w:type="dxa"/>
              <w:start w:w="80" w:type="dxa"/>
              <w:bottom w:w="70" w:type="dxa"/>
              <w:end w:w="80" w:type="dxa"/>
            </w:tcMar>
            <w:shd w:fill="F7FAFC"/>
          </w:tcPr>
          <w:p>
            <w:pPr>
              <w:spacing w:after="0"/>
            </w:pPr>
            <w:r/>
            <w:r>
              <w:rPr>
                <w:rFonts w:ascii="Arial" w:hAnsi="Arial"/>
                <w:b w:val="0"/>
                <w:color w:val="183B56"/>
                <w:sz w:val="15"/>
              </w:rPr>
              <w:t>Decision room</w:t>
            </w:r>
          </w:p>
        </w:tc>
        <w:tc>
          <w:tcPr>
            <w:tcW w:type="dxa" w:w="5184"/>
            <w:vAlign w:val="center"/>
            <w:tcMar>
              <w:top w:w="70" w:type="dxa"/>
              <w:start w:w="80" w:type="dxa"/>
              <w:bottom w:w="70" w:type="dxa"/>
              <w:end w:w="80" w:type="dxa"/>
            </w:tcMar>
            <w:shd w:fill="F7FAFC"/>
          </w:tcPr>
          <w:p>
            <w:pPr>
              <w:spacing w:after="0"/>
            </w:pPr>
            <w:r/>
            <w:r>
              <w:rPr>
                <w:rFonts w:ascii="Arial" w:hAnsi="Arial"/>
                <w:b w:val="0"/>
                <w:color w:val="183B56"/>
                <w:sz w:val="15"/>
              </w:rPr>
              <w:t>Đề xuất phương án, objection, vote/consensus, reason capture.</w:t>
            </w:r>
          </w:p>
        </w:tc>
        <w:tc>
          <w:tcPr>
            <w:tcW w:type="dxa" w:w="4608"/>
            <w:vAlign w:val="center"/>
            <w:tcMar>
              <w:top w:w="70" w:type="dxa"/>
              <w:start w:w="80" w:type="dxa"/>
              <w:bottom w:w="70" w:type="dxa"/>
              <w:end w:w="80" w:type="dxa"/>
            </w:tcMar>
            <w:shd w:fill="F7FAFC"/>
          </w:tcPr>
          <w:p>
            <w:pPr>
              <w:spacing w:after="0"/>
            </w:pPr>
            <w:r/>
            <w:r>
              <w:rPr>
                <w:rFonts w:ascii="Arial" w:hAnsi="Arial"/>
                <w:b w:val="0"/>
                <w:color w:val="183B56"/>
                <w:sz w:val="15"/>
              </w:rPr>
              <w:t>Mọi player xác nhận; ghi choice + reason + dissent.</w:t>
            </w:r>
          </w:p>
        </w:tc>
      </w:tr>
      <w:tr>
        <w:trPr>
          <w:cantSplit/>
        </w:trPr>
        <w:tc>
          <w:tcPr>
            <w:tcW w:type="dxa" w:w="1872"/>
            <w:vAlign w:val="center"/>
            <w:tcMar>
              <w:top w:w="70" w:type="dxa"/>
              <w:start w:w="80" w:type="dxa"/>
              <w:bottom w:w="70" w:type="dxa"/>
              <w:end w:w="80" w:type="dxa"/>
            </w:tcMar>
          </w:tcPr>
          <w:p>
            <w:pPr>
              <w:spacing w:after="0"/>
            </w:pPr>
            <w:r/>
            <w:r>
              <w:rPr>
                <w:rFonts w:ascii="Arial" w:hAnsi="Arial"/>
                <w:b w:val="0"/>
                <w:color w:val="183B56"/>
                <w:sz w:val="15"/>
              </w:rPr>
              <w:t>Passport Lite</w:t>
            </w:r>
          </w:p>
        </w:tc>
        <w:tc>
          <w:tcPr>
            <w:tcW w:type="dxa" w:w="5184"/>
            <w:vAlign w:val="center"/>
            <w:tcMar>
              <w:top w:w="70" w:type="dxa"/>
              <w:start w:w="80" w:type="dxa"/>
              <w:bottom w:w="70" w:type="dxa"/>
              <w:end w:w="80" w:type="dxa"/>
            </w:tcMar>
          </w:tcPr>
          <w:p>
            <w:pPr>
              <w:spacing w:after="0"/>
            </w:pPr>
            <w:r/>
            <w:r>
              <w:rPr>
                <w:rFonts w:ascii="Arial" w:hAnsi="Arial"/>
                <w:b w:val="0"/>
                <w:color w:val="183B56"/>
                <w:sz w:val="15"/>
              </w:rPr>
              <w:t>Lưu identity, episode completion, 3–5 consequence flags, metaplot fragments.</w:t>
            </w:r>
          </w:p>
        </w:tc>
        <w:tc>
          <w:tcPr>
            <w:tcW w:type="dxa" w:w="4608"/>
            <w:vAlign w:val="center"/>
            <w:tcMar>
              <w:top w:w="70" w:type="dxa"/>
              <w:start w:w="80" w:type="dxa"/>
              <w:bottom w:w="70" w:type="dxa"/>
              <w:end w:w="80" w:type="dxa"/>
            </w:tcMar>
          </w:tcPr>
          <w:p>
            <w:pPr>
              <w:spacing w:after="0"/>
            </w:pPr>
            <w:r/>
            <w:r>
              <w:rPr>
                <w:rFonts w:ascii="Arial" w:hAnsi="Arial"/>
                <w:b w:val="0"/>
                <w:color w:val="183B56"/>
                <w:sz w:val="15"/>
              </w:rPr>
              <w:t>State tập trước thay ít nhất 1 scene/NPC/route trong tập sau.</w:t>
            </w:r>
          </w:p>
        </w:tc>
      </w:tr>
      <w:tr>
        <w:trPr>
          <w:cantSplit/>
        </w:trPr>
        <w:tc>
          <w:tcPr>
            <w:tcW w:type="dxa" w:w="1872"/>
            <w:vAlign w:val="center"/>
            <w:tcMar>
              <w:top w:w="70" w:type="dxa"/>
              <w:start w:w="80" w:type="dxa"/>
              <w:bottom w:w="70" w:type="dxa"/>
              <w:end w:w="80" w:type="dxa"/>
            </w:tcMar>
            <w:shd w:fill="F7FAFC"/>
          </w:tcPr>
          <w:p>
            <w:pPr>
              <w:spacing w:after="0"/>
            </w:pPr>
            <w:r/>
            <w:r>
              <w:rPr>
                <w:rFonts w:ascii="Arial" w:hAnsi="Arial"/>
                <w:b w:val="0"/>
                <w:color w:val="183B56"/>
                <w:sz w:val="15"/>
              </w:rPr>
              <w:t>Analytics</w:t>
            </w:r>
          </w:p>
        </w:tc>
        <w:tc>
          <w:tcPr>
            <w:tcW w:type="dxa" w:w="5184"/>
            <w:vAlign w:val="center"/>
            <w:tcMar>
              <w:top w:w="70" w:type="dxa"/>
              <w:start w:w="80" w:type="dxa"/>
              <w:bottom w:w="70" w:type="dxa"/>
              <w:end w:w="80" w:type="dxa"/>
            </w:tcMar>
            <w:shd w:fill="F7FAFC"/>
          </w:tcPr>
          <w:p>
            <w:pPr>
              <w:spacing w:after="0"/>
            </w:pPr>
            <w:r/>
            <w:r>
              <w:rPr>
                <w:rFonts w:ascii="Arial" w:hAnsi="Arial"/>
                <w:b w:val="0"/>
                <w:color w:val="183B56"/>
                <w:sz w:val="15"/>
              </w:rPr>
              <w:t>Event taxonomy + anonymous player/team IDs + cohort/export.</w:t>
            </w:r>
          </w:p>
        </w:tc>
        <w:tc>
          <w:tcPr>
            <w:tcW w:type="dxa" w:w="4608"/>
            <w:vAlign w:val="center"/>
            <w:tcMar>
              <w:top w:w="70" w:type="dxa"/>
              <w:start w:w="80" w:type="dxa"/>
              <w:bottom w:w="70" w:type="dxa"/>
              <w:end w:w="80" w:type="dxa"/>
            </w:tcMar>
            <w:shd w:fill="F7FAFC"/>
          </w:tcPr>
          <w:p>
            <w:pPr>
              <w:spacing w:after="0"/>
            </w:pPr>
            <w:r/>
            <w:r>
              <w:rPr>
                <w:rFonts w:ascii="Arial" w:hAnsi="Arial"/>
                <w:b w:val="0"/>
                <w:color w:val="183B56"/>
                <w:sz w:val="15"/>
              </w:rPr>
              <w:t>Dashboard tính được funnel và KPI bên dưới, cả counts và %.</w:t>
            </w:r>
          </w:p>
        </w:tc>
      </w:tr>
      <w:tr>
        <w:trPr>
          <w:cantSplit/>
        </w:trPr>
        <w:tc>
          <w:tcPr>
            <w:tcW w:type="dxa" w:w="1872"/>
            <w:vAlign w:val="center"/>
            <w:tcMar>
              <w:top w:w="70" w:type="dxa"/>
              <w:start w:w="80" w:type="dxa"/>
              <w:bottom w:w="70" w:type="dxa"/>
              <w:end w:w="80" w:type="dxa"/>
            </w:tcMar>
          </w:tcPr>
          <w:p>
            <w:pPr>
              <w:spacing w:after="0"/>
            </w:pPr>
            <w:r/>
            <w:r>
              <w:rPr>
                <w:rFonts w:ascii="Arial" w:hAnsi="Arial"/>
                <w:b w:val="0"/>
                <w:color w:val="183B56"/>
                <w:sz w:val="15"/>
              </w:rPr>
              <w:t>Facilitator console</w:t>
            </w:r>
          </w:p>
        </w:tc>
        <w:tc>
          <w:tcPr>
            <w:tcW w:type="dxa" w:w="5184"/>
            <w:vAlign w:val="center"/>
            <w:tcMar>
              <w:top w:w="70" w:type="dxa"/>
              <w:start w:w="80" w:type="dxa"/>
              <w:bottom w:w="70" w:type="dxa"/>
              <w:end w:w="80" w:type="dxa"/>
            </w:tcMar>
          </w:tcPr>
          <w:p>
            <w:pPr>
              <w:spacing w:after="0"/>
            </w:pPr>
            <w:r/>
            <w:r>
              <w:rPr>
                <w:rFonts w:ascii="Arial" w:hAnsi="Arial"/>
                <w:b w:val="0"/>
                <w:color w:val="183B56"/>
                <w:sz w:val="15"/>
              </w:rPr>
              <w:t>Start/pause, reveal clue, validate utterance, rescue stuck team, tag transfer.</w:t>
            </w:r>
          </w:p>
        </w:tc>
        <w:tc>
          <w:tcPr>
            <w:tcW w:type="dxa" w:w="4608"/>
            <w:vAlign w:val="center"/>
            <w:tcMar>
              <w:top w:w="70" w:type="dxa"/>
              <w:start w:w="80" w:type="dxa"/>
              <w:bottom w:w="70" w:type="dxa"/>
              <w:end w:w="80" w:type="dxa"/>
            </w:tcMar>
          </w:tcPr>
          <w:p>
            <w:pPr>
              <w:spacing w:after="0"/>
            </w:pPr>
            <w:r/>
            <w:r>
              <w:rPr>
                <w:rFonts w:ascii="Arial" w:hAnsi="Arial"/>
                <w:b w:val="0"/>
                <w:color w:val="183B56"/>
                <w:sz w:val="15"/>
              </w:rPr>
              <w:t>Không cần Dev can thiệp trong session; log mọi override.</w:t>
            </w:r>
          </w:p>
        </w:tc>
      </w:tr>
      <w:tr>
        <w:trPr>
          <w:cantSplit/>
        </w:trPr>
        <w:tc>
          <w:tcPr>
            <w:tcW w:type="dxa" w:w="1872"/>
            <w:vAlign w:val="center"/>
            <w:tcMar>
              <w:top w:w="70" w:type="dxa"/>
              <w:start w:w="80" w:type="dxa"/>
              <w:bottom w:w="70" w:type="dxa"/>
              <w:end w:w="80" w:type="dxa"/>
            </w:tcMar>
            <w:shd w:fill="F7FAFC"/>
          </w:tcPr>
          <w:p>
            <w:pPr>
              <w:spacing w:after="0"/>
            </w:pPr>
            <w:r/>
            <w:r>
              <w:rPr>
                <w:rFonts w:ascii="Arial" w:hAnsi="Arial"/>
                <w:b w:val="0"/>
                <w:color w:val="183B56"/>
                <w:sz w:val="15"/>
              </w:rPr>
              <w:t>Content QA</w:t>
            </w:r>
          </w:p>
        </w:tc>
        <w:tc>
          <w:tcPr>
            <w:tcW w:type="dxa" w:w="5184"/>
            <w:vAlign w:val="center"/>
            <w:tcMar>
              <w:top w:w="70" w:type="dxa"/>
              <w:start w:w="80" w:type="dxa"/>
              <w:bottom w:w="70" w:type="dxa"/>
              <w:end w:w="80" w:type="dxa"/>
            </w:tcMar>
            <w:shd w:fill="F7FAFC"/>
          </w:tcPr>
          <w:p>
            <w:pPr>
              <w:spacing w:after="0"/>
            </w:pPr>
            <w:r/>
            <w:r>
              <w:rPr>
                <w:rFonts w:ascii="Arial" w:hAnsi="Arial"/>
                <w:b w:val="0"/>
                <w:color w:val="183B56"/>
                <w:sz w:val="15"/>
              </w:rPr>
              <w:t>Preview toàn bộ branches; clue dependency map; language bypass test.</w:t>
            </w:r>
          </w:p>
        </w:tc>
        <w:tc>
          <w:tcPr>
            <w:tcW w:type="dxa" w:w="4608"/>
            <w:vAlign w:val="center"/>
            <w:tcMar>
              <w:top w:w="70" w:type="dxa"/>
              <w:start w:w="80" w:type="dxa"/>
              <w:bottom w:w="70" w:type="dxa"/>
              <w:end w:w="80" w:type="dxa"/>
            </w:tcMar>
            <w:shd w:fill="F7FAFC"/>
          </w:tcPr>
          <w:p>
            <w:pPr>
              <w:spacing w:after="0"/>
            </w:pPr>
            <w:r/>
            <w:r>
              <w:rPr>
                <w:rFonts w:ascii="Arial" w:hAnsi="Arial"/>
                <w:b w:val="0"/>
                <w:color w:val="183B56"/>
                <w:sz w:val="15"/>
              </w:rPr>
              <w:t>Không dead-end; không route thắng nếu không có mission-critical English.</w:t>
            </w:r>
          </w:p>
        </w:tc>
      </w:tr>
    </w:tbl>
    <w:p>
      <w:pPr>
        <w:spacing w:after="0"/>
      </w:pP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KHÔNG BUILD TRONG P0  </w:t>
            </w:r>
            <w:r>
              <w:rPr>
                <w:color w:val="183B56"/>
                <w:sz w:val="18"/>
              </w:rPr>
              <w:t>Generative NPC, speech scoring/ASR bắt buộc, open world, 3D, marketplace, public leaderboard, autonomous story generation. Chúng làm tăng rủi ro trước khi chứng minh core loop có vui và tiếng Anh thật sự cần thiết.</w:t>
            </w:r>
          </w:p>
        </w:tc>
      </w:tr>
    </w:tbl>
    <w:p>
      <w:pPr>
        <w:spacing w:after="0"/>
      </w:pPr>
    </w:p>
    <w:p>
      <w:pPr>
        <w:pStyle w:val="Heading1"/>
        <w:keepNext/>
      </w:pPr>
      <w:r>
        <w:t>5. KPI Engagement &amp; Retention cho pilot</w:t>
      </w:r>
    </w:p>
    <w:p>
      <w:pPr>
        <w:spacing w:after="80" w:line="259" w:lineRule="auto"/>
      </w:pPr>
      <w:r>
        <w:rPr>
          <w:rFonts w:ascii="Arial" w:hAnsi="Arial"/>
          <w:color w:val="183B56"/>
          <w:sz w:val="18"/>
        </w:rPr>
        <w:t>Đơn vị đo: player và team; báo cả số tuyệt đối lẫn tỷ lệ. Pilot tối thiểu nên có 24–40 trẻ, 4 tập liên tiếp, lịch cố định 2 buổi/tuần. Không kết luận retention từ 1–2 tập.</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4104"/>
            <w:vAlign w:val="center"/>
            <w:tcMar>
              <w:top w:w="70" w:type="dxa"/>
              <w:start w:w="80" w:type="dxa"/>
              <w:bottom w:w="70" w:type="dxa"/>
              <w:end w:w="80" w:type="dxa"/>
            </w:tcMar>
            <w:shd w:fill="008F95"/>
          </w:tcPr>
          <w:p>
            <w:pPr>
              <w:spacing w:after="0"/>
            </w:pPr>
            <w:r/>
            <w:r>
              <w:rPr>
                <w:rFonts w:ascii="Arial" w:hAnsi="Arial"/>
                <w:b/>
                <w:color w:val="FFFFFF"/>
                <w:sz w:val="16"/>
              </w:rPr>
              <w:t>KPI / công thức</w:t>
            </w:r>
          </w:p>
        </w:tc>
        <w:tc>
          <w:tcPr>
            <w:tcW w:type="dxa" w:w="2232"/>
            <w:vAlign w:val="center"/>
            <w:tcMar>
              <w:top w:w="70" w:type="dxa"/>
              <w:start w:w="80" w:type="dxa"/>
              <w:bottom w:w="70" w:type="dxa"/>
              <w:end w:w="80" w:type="dxa"/>
            </w:tcMar>
            <w:shd w:fill="008F95"/>
          </w:tcPr>
          <w:p>
            <w:pPr>
              <w:spacing w:after="0"/>
            </w:pPr>
            <w:r/>
            <w:r>
              <w:rPr>
                <w:rFonts w:ascii="Arial" w:hAnsi="Arial"/>
                <w:b/>
                <w:color w:val="FFFFFF"/>
                <w:sz w:val="16"/>
              </w:rPr>
              <w:t>Green — mở rộng</w:t>
            </w:r>
          </w:p>
        </w:tc>
        <w:tc>
          <w:tcPr>
            <w:tcW w:type="dxa" w:w="2232"/>
            <w:vAlign w:val="center"/>
            <w:tcMar>
              <w:top w:w="70" w:type="dxa"/>
              <w:start w:w="80" w:type="dxa"/>
              <w:bottom w:w="70" w:type="dxa"/>
              <w:end w:w="80" w:type="dxa"/>
            </w:tcMar>
            <w:shd w:fill="008F95"/>
          </w:tcPr>
          <w:p>
            <w:pPr>
              <w:spacing w:after="0"/>
            </w:pPr>
            <w:r/>
            <w:r>
              <w:rPr>
                <w:rFonts w:ascii="Arial" w:hAnsi="Arial"/>
                <w:b/>
                <w:color w:val="FFFFFF"/>
                <w:sz w:val="16"/>
              </w:rPr>
              <w:t>Amber — sửa</w:t>
            </w:r>
          </w:p>
        </w:tc>
        <w:tc>
          <w:tcPr>
            <w:tcW w:type="dxa" w:w="2232"/>
            <w:vAlign w:val="center"/>
            <w:tcMar>
              <w:top w:w="70" w:type="dxa"/>
              <w:start w:w="80" w:type="dxa"/>
              <w:bottom w:w="70" w:type="dxa"/>
              <w:end w:w="80" w:type="dxa"/>
            </w:tcMar>
            <w:shd w:fill="008F95"/>
          </w:tcPr>
          <w:p>
            <w:pPr>
              <w:spacing w:after="0"/>
            </w:pPr>
            <w:r/>
            <w:r>
              <w:rPr>
                <w:rFonts w:ascii="Arial" w:hAnsi="Arial"/>
                <w:b/>
                <w:color w:val="FFFFFF"/>
                <w:sz w:val="16"/>
              </w:rPr>
              <w:t>Red — dừng/chẩn đoán</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Episode Completion Rate = complete/start</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≥85%</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70–84%</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&lt;70%</w:t>
            </w:r>
          </w:p>
        </w:tc>
      </w:tr>
      <w:tr>
        <w:trPr>
          <w:cantSplit/>
        </w:trPr>
        <w:tc>
          <w:tcPr>
            <w:tcW w:type="dxa" w:w="4104"/>
            <w:vAlign w:val="center"/>
            <w:tcMar>
              <w:top w:w="70" w:type="dxa"/>
              <w:start w:w="80" w:type="dxa"/>
              <w:bottom w:w="70" w:type="dxa"/>
              <w:end w:w="80" w:type="dxa"/>
            </w:tcMar>
            <w:shd w:fill="F7FAFC"/>
          </w:tcPr>
          <w:p>
            <w:pPr>
              <w:spacing w:after="0"/>
            </w:pPr>
            <w:r/>
            <w:r>
              <w:rPr>
                <w:rFonts w:ascii="Arial" w:hAnsi="Arial"/>
                <w:b w:val="0"/>
                <w:color w:val="183B56"/>
                <w:sz w:val="14"/>
              </w:rPr>
              <w:t>Hook Reach = reached first clue/start</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≥90%</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80–89%</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&lt;80%</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Mission-critical participation = player có ≥1 đóng góp bắt buộc</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≥90% players; 100% roles</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75–89%</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&lt;75%</w:t>
            </w:r>
          </w:p>
        </w:tc>
      </w:tr>
      <w:tr>
        <w:trPr>
          <w:cantSplit/>
        </w:trPr>
        <w:tc>
          <w:tcPr>
            <w:tcW w:type="dxa" w:w="4104"/>
            <w:vAlign w:val="center"/>
            <w:tcMar>
              <w:top w:w="70" w:type="dxa"/>
              <w:start w:w="80" w:type="dxa"/>
              <w:bottom w:w="70" w:type="dxa"/>
              <w:end w:w="80" w:type="dxa"/>
            </w:tcMar>
            <w:shd w:fill="F7FAFC"/>
          </w:tcPr>
          <w:p>
            <w:pPr>
              <w:spacing w:after="0"/>
            </w:pPr>
            <w:r/>
            <w:r>
              <w:rPr>
                <w:rFonts w:ascii="Arial" w:hAnsi="Arial"/>
                <w:b w:val="0"/>
                <w:color w:val="183B56"/>
                <w:sz w:val="14"/>
              </w:rPr>
              <w:t>Meaningful English attempts / player / tập</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Median ≥5</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3–4</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&lt;3</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English Bypass Rate = teams thắng mà không cần English</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≤10%</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11–20%</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&gt;20%</w:t>
            </w:r>
          </w:p>
        </w:tc>
      </w:tr>
      <w:tr>
        <w:trPr>
          <w:cantSplit/>
        </w:trPr>
        <w:tc>
          <w:tcPr>
            <w:tcW w:type="dxa" w:w="4104"/>
            <w:vAlign w:val="center"/>
            <w:tcMar>
              <w:top w:w="70" w:type="dxa"/>
              <w:start w:w="80" w:type="dxa"/>
              <w:bottom w:w="70" w:type="dxa"/>
              <w:end w:w="80" w:type="dxa"/>
            </w:tcMar>
            <w:shd w:fill="F7FAFC"/>
          </w:tcPr>
          <w:p>
            <w:pPr>
              <w:spacing w:after="0"/>
            </w:pPr>
            <w:r/>
            <w:r>
              <w:rPr>
                <w:rFonts w:ascii="Arial" w:hAnsi="Arial"/>
                <w:b w:val="0"/>
                <w:color w:val="183B56"/>
                <w:sz w:val="14"/>
              </w:rPr>
              <w:t>Repair Success = sửa hiểu lầm thành công / repair opportunities</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≥65%</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45–64%</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&lt;45%</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Decision Quality = decisions có claim + evidence + reason</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≥75%</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55–74%</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&lt;55%</w:t>
            </w:r>
          </w:p>
        </w:tc>
      </w:tr>
      <w:tr>
        <w:trPr>
          <w:cantSplit/>
        </w:trPr>
        <w:tc>
          <w:tcPr>
            <w:tcW w:type="dxa" w:w="4104"/>
            <w:vAlign w:val="center"/>
            <w:tcMar>
              <w:top w:w="70" w:type="dxa"/>
              <w:start w:w="80" w:type="dxa"/>
              <w:bottom w:w="70" w:type="dxa"/>
              <w:end w:w="80" w:type="dxa"/>
            </w:tcMar>
            <w:shd w:fill="F7FAFC"/>
          </w:tcPr>
          <w:p>
            <w:pPr>
              <w:spacing w:after="0"/>
            </w:pPr>
            <w:r/>
            <w:r>
              <w:rPr>
                <w:rFonts w:ascii="Arial" w:hAnsi="Arial"/>
                <w:b w:val="0"/>
                <w:color w:val="183B56"/>
                <w:sz w:val="14"/>
              </w:rPr>
              <w:t>Episode Return E2/E1</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≥75%</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60–74%</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&lt;60%</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Season Return E4/E1</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≥60%</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45–59%</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&lt;45%</w:t>
            </w:r>
          </w:p>
        </w:tc>
      </w:tr>
      <w:tr>
        <w:trPr>
          <w:cantSplit/>
        </w:trPr>
        <w:tc>
          <w:tcPr>
            <w:tcW w:type="dxa" w:w="4104"/>
            <w:vAlign w:val="center"/>
            <w:tcMar>
              <w:top w:w="70" w:type="dxa"/>
              <w:start w:w="80" w:type="dxa"/>
              <w:bottom w:w="70" w:type="dxa"/>
              <w:end w:w="80" w:type="dxa"/>
            </w:tcMar>
            <w:shd w:fill="F7FAFC"/>
          </w:tcPr>
          <w:p>
            <w:pPr>
              <w:spacing w:after="0"/>
            </w:pPr>
            <w:r/>
            <w:r>
              <w:rPr>
                <w:rFonts w:ascii="Arial" w:hAnsi="Arial"/>
                <w:b w:val="0"/>
                <w:color w:val="183B56"/>
                <w:sz w:val="14"/>
              </w:rPr>
              <w:t>Voluntary Next-session Intent = chọn “muốn chơi tiếp” sau tập</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≥80%</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65–79%</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&lt;65%</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Cliffhanger Recall ở đầu tập sau = nhớ đúng clue lớn</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≥60%</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40–59%</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&lt;40%</w:t>
            </w:r>
          </w:p>
        </w:tc>
      </w:tr>
      <w:tr>
        <w:trPr>
          <w:cantSplit/>
        </w:trPr>
        <w:tc>
          <w:tcPr>
            <w:tcW w:type="dxa" w:w="4104"/>
            <w:vAlign w:val="center"/>
            <w:tcMar>
              <w:top w:w="70" w:type="dxa"/>
              <w:start w:w="80" w:type="dxa"/>
              <w:bottom w:w="70" w:type="dxa"/>
              <w:end w:w="80" w:type="dxa"/>
            </w:tcMar>
            <w:shd w:fill="F7FAFC"/>
          </w:tcPr>
          <w:p>
            <w:pPr>
              <w:spacing w:after="0"/>
            </w:pPr>
            <w:r/>
            <w:r>
              <w:rPr>
                <w:rFonts w:ascii="Arial" w:hAnsi="Arial"/>
                <w:b w:val="0"/>
                <w:color w:val="183B56"/>
                <w:sz w:val="14"/>
              </w:rPr>
              <w:t>Facilitator Rescue Rate = teams cần can thiệp ngoài hint chuẩn</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≤20%</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21–35%</w:t>
            </w:r>
          </w:p>
        </w:tc>
        <w:tc>
          <w:tcPr>
            <w:tcW w:type="dxa" w:w="2232"/>
            <w:vAlign w:val="center"/>
            <w:tcMar>
              <w:top w:w="70" w:type="dxa"/>
              <w:start w:w="80" w:type="dxa"/>
              <w:bottom w:w="70" w:type="dxa"/>
              <w:end w:w="80" w:type="dxa"/>
            </w:tcMar>
            <w:shd w:fill="F7FAFC"/>
          </w:tcPr>
          <w:p>
            <w:pPr>
              <w:spacing w:after="0"/>
            </w:pPr>
            <w:r/>
            <w:r>
              <w:rPr>
                <w:rFonts w:ascii="Arial" w:hAnsi="Arial"/>
                <w:b w:val="0"/>
                <w:color w:val="183B56"/>
                <w:sz w:val="14"/>
              </w:rPr>
              <w:t>&gt;35%</w:t>
            </w:r>
          </w:p>
        </w:tc>
      </w:tr>
      <w:tr>
        <w:trPr>
          <w:cantSplit/>
        </w:trPr>
        <w:tc>
          <w:tcPr>
            <w:tcW w:type="dxa" w:w="4104"/>
            <w:vAlign w:val="center"/>
            <w:tcMar>
              <w:top w:w="70" w:type="dxa"/>
              <w:start w:w="80" w:type="dxa"/>
              <w:bottom w:w="70" w:type="dxa"/>
              <w:end w:w="80" w:type="dxa"/>
            </w:tcMar>
          </w:tcPr>
          <w:p>
            <w:pPr>
              <w:spacing w:after="0"/>
            </w:pPr>
            <w:r/>
            <w:r>
              <w:rPr>
                <w:rFonts w:ascii="Arial" w:hAnsi="Arial"/>
                <w:b w:val="0"/>
                <w:color w:val="183B56"/>
                <w:sz w:val="14"/>
              </w:rPr>
              <w:t>Median session duration</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20–30 phút</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15–19 hoặc 31–35</w:t>
            </w:r>
          </w:p>
        </w:tc>
        <w:tc>
          <w:tcPr>
            <w:tcW w:type="dxa" w:w="2232"/>
            <w:vAlign w:val="center"/>
            <w:tcMar>
              <w:top w:w="70" w:type="dxa"/>
              <w:start w:w="80" w:type="dxa"/>
              <w:bottom w:w="70" w:type="dxa"/>
              <w:end w:w="80" w:type="dxa"/>
            </w:tcMar>
          </w:tcPr>
          <w:p>
            <w:pPr>
              <w:spacing w:after="0"/>
            </w:pPr>
            <w:r/>
            <w:r>
              <w:rPr>
                <w:rFonts w:ascii="Arial" w:hAnsi="Arial"/>
                <w:b w:val="0"/>
                <w:color w:val="183B56"/>
                <w:sz w:val="14"/>
              </w:rPr>
              <w:t>&lt;15 hoặc &gt;35</w:t>
            </w:r>
          </w:p>
        </w:tc>
      </w:tr>
    </w:tbl>
    <w:p>
      <w:pPr>
        <w:spacing w:after="0"/>
      </w:pPr>
    </w:p>
    <w:p>
      <w:pPr>
        <w:pStyle w:val="Heading2"/>
        <w:keepNext/>
      </w:pPr>
      <w:r>
        <w:t>Learning guardrails — không được hy sinh vì retention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168"/>
            <w:vAlign w:val="center"/>
            <w:tcMar>
              <w:top w:w="70" w:type="dxa"/>
              <w:start w:w="80" w:type="dxa"/>
              <w:bottom w:w="70" w:type="dxa"/>
              <w:end w:w="80" w:type="dxa"/>
            </w:tcMar>
            <w:shd w:fill="008F95"/>
          </w:tcPr>
          <w:p>
            <w:pPr>
              <w:spacing w:after="0"/>
            </w:pPr>
            <w:r/>
            <w:r>
              <w:rPr>
                <w:rFonts w:ascii="Arial" w:hAnsi="Arial"/>
                <w:b/>
                <w:color w:val="FFFFFF"/>
                <w:sz w:val="16"/>
              </w:rPr>
              <w:t>KPI</w:t>
            </w:r>
          </w:p>
        </w:tc>
        <w:tc>
          <w:tcPr>
            <w:tcW w:type="dxa" w:w="2016"/>
            <w:vAlign w:val="center"/>
            <w:tcMar>
              <w:top w:w="70" w:type="dxa"/>
              <w:start w:w="80" w:type="dxa"/>
              <w:bottom w:w="70" w:type="dxa"/>
              <w:end w:w="80" w:type="dxa"/>
            </w:tcMar>
            <w:shd w:fill="008F95"/>
          </w:tcPr>
          <w:p>
            <w:pPr>
              <w:spacing w:after="0"/>
            </w:pPr>
            <w:r/>
            <w:r>
              <w:rPr>
                <w:rFonts w:ascii="Arial" w:hAnsi="Arial"/>
                <w:b/>
                <w:color w:val="FFFFFF"/>
                <w:sz w:val="16"/>
              </w:rPr>
              <w:t>Pilot target</w:t>
            </w:r>
          </w:p>
        </w:tc>
        <w:tc>
          <w:tcPr>
            <w:tcW w:type="dxa" w:w="5760"/>
            <w:vAlign w:val="center"/>
            <w:tcMar>
              <w:top w:w="70" w:type="dxa"/>
              <w:start w:w="80" w:type="dxa"/>
              <w:bottom w:w="70" w:type="dxa"/>
              <w:end w:w="80" w:type="dxa"/>
            </w:tcMar>
            <w:shd w:fill="008F95"/>
          </w:tcPr>
          <w:p>
            <w:pPr>
              <w:spacing w:after="0"/>
            </w:pPr>
            <w:r/>
            <w:r>
              <w:rPr>
                <w:rFonts w:ascii="Arial" w:hAnsi="Arial"/>
                <w:b/>
                <w:color w:val="FFFFFF"/>
                <w:sz w:val="16"/>
              </w:rPr>
              <w:t>Ý nghĩa</w:t>
            </w:r>
          </w:p>
        </w:tc>
      </w:tr>
      <w:tr>
        <w:trPr>
          <w:cantSplit/>
        </w:trPr>
        <w:tc>
          <w:tcPr>
            <w:tcW w:type="dxa" w:w="3168"/>
            <w:vAlign w:val="center"/>
            <w:tcMar>
              <w:top w:w="70" w:type="dxa"/>
              <w:start w:w="80" w:type="dxa"/>
              <w:bottom w:w="70" w:type="dxa"/>
              <w:end w:w="80" w:type="dxa"/>
            </w:tcMar>
          </w:tcPr>
          <w:p>
            <w:pPr>
              <w:spacing w:after="0"/>
            </w:pPr>
            <w:r/>
            <w:r>
              <w:rPr>
                <w:rFonts w:ascii="Arial" w:hAnsi="Arial"/>
                <w:b w:val="0"/>
                <w:color w:val="183B56"/>
                <w:sz w:val="15"/>
              </w:rPr>
              <w:t>Function transfer</w:t>
            </w:r>
          </w:p>
        </w:tc>
        <w:tc>
          <w:tcPr>
            <w:tcW w:type="dxa" w:w="2016"/>
            <w:vAlign w:val="center"/>
            <w:tcMar>
              <w:top w:w="70" w:type="dxa"/>
              <w:start w:w="80" w:type="dxa"/>
              <w:bottom w:w="70" w:type="dxa"/>
              <w:end w:w="80" w:type="dxa"/>
            </w:tcMar>
          </w:tcPr>
          <w:p>
            <w:pPr>
              <w:spacing w:after="0"/>
            </w:pPr>
            <w:r/>
            <w:r>
              <w:rPr>
                <w:rFonts w:ascii="Arial" w:hAnsi="Arial"/>
                <w:b w:val="0"/>
                <w:color w:val="183B56"/>
                <w:sz w:val="15"/>
              </w:rPr>
              <w:t>≥60% trẻ dùng function cũ trong context mới ở tập sau.</w:t>
            </w:r>
          </w:p>
        </w:tc>
        <w:tc>
          <w:tcPr>
            <w:tcW w:type="dxa" w:w="5760"/>
            <w:vAlign w:val="center"/>
            <w:tcMar>
              <w:top w:w="70" w:type="dxa"/>
              <w:start w:w="80" w:type="dxa"/>
              <w:bottom w:w="70" w:type="dxa"/>
              <w:end w:w="80" w:type="dxa"/>
            </w:tcMar>
          </w:tcPr>
          <w:p>
            <w:pPr>
              <w:spacing w:after="0"/>
            </w:pPr>
            <w:r/>
            <w:r>
              <w:rPr>
                <w:rFonts w:ascii="Arial" w:hAnsi="Arial"/>
                <w:b w:val="0"/>
                <w:color w:val="183B56"/>
                <w:sz w:val="15"/>
              </w:rPr>
              <w:t>Đo học thật, không chỉ nhớ câu mẫu.</w:t>
            </w:r>
          </w:p>
        </w:tc>
      </w:tr>
      <w:tr>
        <w:trPr>
          <w:cantSplit/>
        </w:trPr>
        <w:tc>
          <w:tcPr>
            <w:tcW w:type="dxa" w:w="3168"/>
            <w:vAlign w:val="center"/>
            <w:tcMar>
              <w:top w:w="70" w:type="dxa"/>
              <w:start w:w="80" w:type="dxa"/>
              <w:bottom w:w="70" w:type="dxa"/>
              <w:end w:w="80" w:type="dxa"/>
            </w:tcMar>
            <w:shd w:fill="F7FAFC"/>
          </w:tcPr>
          <w:p>
            <w:pPr>
              <w:spacing w:after="0"/>
            </w:pPr>
            <w:r/>
            <w:r>
              <w:rPr>
                <w:rFonts w:ascii="Arial" w:hAnsi="Arial"/>
                <w:b w:val="0"/>
                <w:color w:val="183B56"/>
                <w:sz w:val="15"/>
              </w:rPr>
              <w:t>Role equity</w:t>
            </w:r>
          </w:p>
        </w:tc>
        <w:tc>
          <w:tcPr>
            <w:tcW w:type="dxa" w:w="2016"/>
            <w:vAlign w:val="center"/>
            <w:tcMar>
              <w:top w:w="70" w:type="dxa"/>
              <w:start w:w="80" w:type="dxa"/>
              <w:bottom w:w="70" w:type="dxa"/>
              <w:end w:w="80" w:type="dxa"/>
            </w:tcMar>
            <w:shd w:fill="F7FAFC"/>
          </w:tcPr>
          <w:p>
            <w:pPr>
              <w:spacing w:after="0"/>
            </w:pPr>
            <w:r/>
            <w:r>
              <w:rPr>
                <w:rFonts w:ascii="Arial" w:hAnsi="Arial"/>
                <w:b w:val="0"/>
                <w:color w:val="183B56"/>
                <w:sz w:val="15"/>
              </w:rPr>
              <w:t>P90/P10 số lượt đóng góp ≤3.0; không vai nào im lặng.</w:t>
            </w:r>
          </w:p>
        </w:tc>
        <w:tc>
          <w:tcPr>
            <w:tcW w:type="dxa" w:w="5760"/>
            <w:vAlign w:val="center"/>
            <w:tcMar>
              <w:top w:w="70" w:type="dxa"/>
              <w:start w:w="80" w:type="dxa"/>
              <w:bottom w:w="70" w:type="dxa"/>
              <w:end w:w="80" w:type="dxa"/>
            </w:tcMar>
            <w:shd w:fill="F7FAFC"/>
          </w:tcPr>
          <w:p>
            <w:pPr>
              <w:spacing w:after="0"/>
            </w:pPr>
            <w:r/>
            <w:r>
              <w:rPr>
                <w:rFonts w:ascii="Arial" w:hAnsi="Arial"/>
                <w:b w:val="0"/>
                <w:color w:val="183B56"/>
                <w:sz w:val="15"/>
              </w:rPr>
              <w:t>Ngăn 1 trẻ giỏi chơi hộ cả đội.</w:t>
            </w:r>
          </w:p>
        </w:tc>
      </w:tr>
      <w:tr>
        <w:trPr>
          <w:cantSplit/>
        </w:trPr>
        <w:tc>
          <w:tcPr>
            <w:tcW w:type="dxa" w:w="3168"/>
            <w:vAlign w:val="center"/>
            <w:tcMar>
              <w:top w:w="70" w:type="dxa"/>
              <w:start w:w="80" w:type="dxa"/>
              <w:bottom w:w="70" w:type="dxa"/>
              <w:end w:w="80" w:type="dxa"/>
            </w:tcMar>
          </w:tcPr>
          <w:p>
            <w:pPr>
              <w:spacing w:after="0"/>
            </w:pPr>
            <w:r/>
            <w:r>
              <w:rPr>
                <w:rFonts w:ascii="Arial" w:hAnsi="Arial"/>
                <w:b w:val="0"/>
                <w:color w:val="183B56"/>
                <w:sz w:val="15"/>
              </w:rPr>
              <w:t>Target-form opportunity</w:t>
            </w:r>
          </w:p>
        </w:tc>
        <w:tc>
          <w:tcPr>
            <w:tcW w:type="dxa" w:w="2016"/>
            <w:vAlign w:val="center"/>
            <w:tcMar>
              <w:top w:w="70" w:type="dxa"/>
              <w:start w:w="80" w:type="dxa"/>
              <w:bottom w:w="70" w:type="dxa"/>
              <w:end w:w="80" w:type="dxa"/>
            </w:tcMar>
          </w:tcPr>
          <w:p>
            <w:pPr>
              <w:spacing w:after="0"/>
            </w:pPr>
            <w:r/>
            <w:r>
              <w:rPr>
                <w:rFonts w:ascii="Arial" w:hAnsi="Arial"/>
                <w:b w:val="0"/>
                <w:color w:val="183B56"/>
                <w:sz w:val="15"/>
              </w:rPr>
              <w:t>Mỗi trẻ có 5–8 cơ hội có ý nghĩa/tập; không tính spam.</w:t>
            </w:r>
          </w:p>
        </w:tc>
        <w:tc>
          <w:tcPr>
            <w:tcW w:type="dxa" w:w="5760"/>
            <w:vAlign w:val="center"/>
            <w:tcMar>
              <w:top w:w="70" w:type="dxa"/>
              <w:start w:w="80" w:type="dxa"/>
              <w:bottom w:w="70" w:type="dxa"/>
              <w:end w:w="80" w:type="dxa"/>
            </w:tcMar>
          </w:tcPr>
          <w:p>
            <w:pPr>
              <w:spacing w:after="0"/>
            </w:pPr>
            <w:r/>
            <w:r>
              <w:rPr>
                <w:rFonts w:ascii="Arial" w:hAnsi="Arial"/>
                <w:b w:val="0"/>
                <w:color w:val="183B56"/>
                <w:sz w:val="15"/>
              </w:rPr>
              <w:t>Đủ drill nhưng không biến thành worksheet.</w:t>
            </w:r>
          </w:p>
        </w:tc>
      </w:tr>
      <w:tr>
        <w:trPr>
          <w:cantSplit/>
        </w:trPr>
        <w:tc>
          <w:tcPr>
            <w:tcW w:type="dxa" w:w="3168"/>
            <w:vAlign w:val="center"/>
            <w:tcMar>
              <w:top w:w="70" w:type="dxa"/>
              <w:start w:w="80" w:type="dxa"/>
              <w:bottom w:w="70" w:type="dxa"/>
              <w:end w:w="80" w:type="dxa"/>
            </w:tcMar>
            <w:shd w:fill="F7FAFC"/>
          </w:tcPr>
          <w:p>
            <w:pPr>
              <w:spacing w:after="0"/>
            </w:pPr>
            <w:r/>
            <w:r>
              <w:rPr>
                <w:rFonts w:ascii="Arial" w:hAnsi="Arial"/>
                <w:b w:val="0"/>
                <w:color w:val="183B56"/>
                <w:sz w:val="15"/>
              </w:rPr>
              <w:t>Post-episode comprehension</w:t>
            </w:r>
          </w:p>
        </w:tc>
        <w:tc>
          <w:tcPr>
            <w:tcW w:type="dxa" w:w="2016"/>
            <w:vAlign w:val="center"/>
            <w:tcMar>
              <w:top w:w="70" w:type="dxa"/>
              <w:start w:w="80" w:type="dxa"/>
              <w:bottom w:w="70" w:type="dxa"/>
              <w:end w:w="80" w:type="dxa"/>
            </w:tcMar>
            <w:shd w:fill="F7FAFC"/>
          </w:tcPr>
          <w:p>
            <w:pPr>
              <w:spacing w:after="0"/>
            </w:pPr>
            <w:r/>
            <w:r>
              <w:rPr>
                <w:rFonts w:ascii="Arial" w:hAnsi="Arial"/>
                <w:b w:val="0"/>
                <w:color w:val="183B56"/>
                <w:sz w:val="15"/>
              </w:rPr>
              <w:t>≥70% trả lời đúng: mystery, evidence, consequence.</w:t>
            </w:r>
          </w:p>
        </w:tc>
        <w:tc>
          <w:tcPr>
            <w:tcW w:type="dxa" w:w="5760"/>
            <w:vAlign w:val="center"/>
            <w:tcMar>
              <w:top w:w="70" w:type="dxa"/>
              <w:start w:w="80" w:type="dxa"/>
              <w:bottom w:w="70" w:type="dxa"/>
              <w:end w:w="80" w:type="dxa"/>
            </w:tcMar>
            <w:shd w:fill="F7FAFC"/>
          </w:tcPr>
          <w:p>
            <w:pPr>
              <w:spacing w:after="0"/>
            </w:pPr>
            <w:r/>
            <w:r>
              <w:rPr>
                <w:rFonts w:ascii="Arial" w:hAnsi="Arial"/>
                <w:b w:val="0"/>
                <w:color w:val="183B56"/>
                <w:sz w:val="15"/>
              </w:rPr>
              <w:t>Trẻ hiểu câu chuyện và quyết định của mình.</w:t>
            </w:r>
          </w:p>
        </w:tc>
      </w:tr>
    </w:tbl>
    <w:p>
      <w:pPr>
        <w:spacing w:after="0"/>
      </w:pPr>
    </w:p>
    <w:p>
      <w:pPr>
        <w:pStyle w:val="Heading2"/>
        <w:keepNext/>
      </w:pPr>
      <w:r>
        <w:t>Quy tắc quyết định sau pilot</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2232"/>
            <w:vAlign w:val="center"/>
            <w:tcMar>
              <w:top w:w="70" w:type="dxa"/>
              <w:start w:w="80" w:type="dxa"/>
              <w:bottom w:w="70" w:type="dxa"/>
              <w:end w:w="80" w:type="dxa"/>
            </w:tcMar>
            <w:shd w:fill="008F95"/>
          </w:tcPr>
          <w:p>
            <w:pPr>
              <w:spacing w:after="0"/>
            </w:pPr>
            <w:r/>
            <w:r>
              <w:rPr>
                <w:rFonts w:ascii="Arial" w:hAnsi="Arial"/>
                <w:b/>
                <w:color w:val="FFFFFF"/>
                <w:sz w:val="16"/>
              </w:rPr>
              <w:t>Gate</w:t>
            </w:r>
          </w:p>
        </w:tc>
        <w:tc>
          <w:tcPr>
            <w:tcW w:type="dxa" w:w="8928"/>
            <w:vAlign w:val="center"/>
            <w:tcMar>
              <w:top w:w="70" w:type="dxa"/>
              <w:start w:w="80" w:type="dxa"/>
              <w:bottom w:w="70" w:type="dxa"/>
              <w:end w:w="80" w:type="dxa"/>
            </w:tcMar>
            <w:shd w:fill="008F95"/>
          </w:tcPr>
          <w:p>
            <w:pPr>
              <w:spacing w:after="0"/>
            </w:pPr>
            <w:r/>
            <w:r>
              <w:rPr>
                <w:rFonts w:ascii="Arial" w:hAnsi="Arial"/>
                <w:b/>
                <w:color w:val="FFFFFF"/>
                <w:sz w:val="16"/>
              </w:rPr>
              <w:t>Quyết định</w:t>
            </w:r>
          </w:p>
        </w:tc>
      </w:tr>
      <w:tr>
        <w:trPr>
          <w:cantSplit/>
        </w:trPr>
        <w:tc>
          <w:tcPr>
            <w:tcW w:type="dxa" w:w="2232"/>
            <w:vAlign w:val="center"/>
            <w:tcMar>
              <w:top w:w="70" w:type="dxa"/>
              <w:start w:w="80" w:type="dxa"/>
              <w:bottom w:w="70" w:type="dxa"/>
              <w:end w:w="80" w:type="dxa"/>
            </w:tcMar>
          </w:tcPr>
          <w:p>
            <w:pPr>
              <w:spacing w:after="0"/>
            </w:pPr>
            <w:r/>
            <w:r>
              <w:rPr>
                <w:rFonts w:ascii="Arial" w:hAnsi="Arial"/>
                <w:b w:val="0"/>
                <w:color w:val="183B56"/>
                <w:sz w:val="15"/>
              </w:rPr>
              <w:t>GO</w:t>
            </w:r>
          </w:p>
        </w:tc>
        <w:tc>
          <w:tcPr>
            <w:tcW w:type="dxa" w:w="8928"/>
            <w:vAlign w:val="center"/>
            <w:tcMar>
              <w:top w:w="70" w:type="dxa"/>
              <w:start w:w="80" w:type="dxa"/>
              <w:bottom w:w="70" w:type="dxa"/>
              <w:end w:w="80" w:type="dxa"/>
            </w:tcMar>
          </w:tcPr>
          <w:p>
            <w:pPr>
              <w:spacing w:after="0"/>
            </w:pPr>
            <w:r/>
            <w:r>
              <w:rPr>
                <w:rFonts w:ascii="Arial" w:hAnsi="Arial"/>
                <w:b w:val="0"/>
                <w:color w:val="183B56"/>
                <w:sz w:val="15"/>
              </w:rPr>
              <w:t>E4/E1 ≥60%, completion ≥85%, bypass ≤10%, attempts median ≥5 và next-intent ≥80%. Bắt đầu thêm 2 tập + test Passport consequence.</w:t>
            </w:r>
          </w:p>
        </w:tc>
      </w:tr>
      <w:tr>
        <w:trPr>
          <w:cantSplit/>
        </w:trPr>
        <w:tc>
          <w:tcPr>
            <w:tcW w:type="dxa" w:w="2232"/>
            <w:vAlign w:val="center"/>
            <w:tcMar>
              <w:top w:w="70" w:type="dxa"/>
              <w:start w:w="80" w:type="dxa"/>
              <w:bottom w:w="70" w:type="dxa"/>
              <w:end w:w="80" w:type="dxa"/>
            </w:tcMar>
            <w:shd w:fill="F7FAFC"/>
          </w:tcPr>
          <w:p>
            <w:pPr>
              <w:spacing w:after="0"/>
            </w:pPr>
            <w:r/>
            <w:r>
              <w:rPr>
                <w:rFonts w:ascii="Arial" w:hAnsi="Arial"/>
                <w:b w:val="0"/>
                <w:color w:val="183B56"/>
                <w:sz w:val="15"/>
              </w:rPr>
              <w:t>ITERATE</w:t>
            </w:r>
          </w:p>
        </w:tc>
        <w:tc>
          <w:tcPr>
            <w:tcW w:type="dxa" w:w="8928"/>
            <w:vAlign w:val="center"/>
            <w:tcMar>
              <w:top w:w="70" w:type="dxa"/>
              <w:start w:w="80" w:type="dxa"/>
              <w:bottom w:w="70" w:type="dxa"/>
              <w:end w:w="80" w:type="dxa"/>
            </w:tcMar>
            <w:shd w:fill="F7FAFC"/>
          </w:tcPr>
          <w:p>
            <w:pPr>
              <w:spacing w:after="0"/>
            </w:pPr>
            <w:r/>
            <w:r>
              <w:rPr>
                <w:rFonts w:ascii="Arial" w:hAnsi="Arial"/>
                <w:b w:val="0"/>
                <w:color w:val="183B56"/>
                <w:sz w:val="15"/>
              </w:rPr>
              <w:t>Chỉ 1–2 KPI Amber, không có KPI lõi Red. Sửa hook, clue dependency, repair prompt hoặc pacing; test lại cùng cohort size.</w:t>
            </w:r>
          </w:p>
        </w:tc>
      </w:tr>
      <w:tr>
        <w:trPr>
          <w:cantSplit/>
        </w:trPr>
        <w:tc>
          <w:tcPr>
            <w:tcW w:type="dxa" w:w="2232"/>
            <w:vAlign w:val="center"/>
            <w:tcMar>
              <w:top w:w="70" w:type="dxa"/>
              <w:start w:w="80" w:type="dxa"/>
              <w:bottom w:w="70" w:type="dxa"/>
              <w:end w:w="80" w:type="dxa"/>
            </w:tcMar>
          </w:tcPr>
          <w:p>
            <w:pPr>
              <w:spacing w:after="0"/>
            </w:pPr>
            <w:r/>
            <w:r>
              <w:rPr>
                <w:rFonts w:ascii="Arial" w:hAnsi="Arial"/>
                <w:b w:val="0"/>
                <w:color w:val="183B56"/>
                <w:sz w:val="15"/>
              </w:rPr>
              <w:t>STOP / REDESIGN CORE LOOP</w:t>
            </w:r>
          </w:p>
        </w:tc>
        <w:tc>
          <w:tcPr>
            <w:tcW w:type="dxa" w:w="8928"/>
            <w:vAlign w:val="center"/>
            <w:tcMar>
              <w:top w:w="70" w:type="dxa"/>
              <w:start w:w="80" w:type="dxa"/>
              <w:bottom w:w="70" w:type="dxa"/>
              <w:end w:w="80" w:type="dxa"/>
            </w:tcMar>
          </w:tcPr>
          <w:p>
            <w:pPr>
              <w:spacing w:after="0"/>
            </w:pPr>
            <w:r/>
            <w:r>
              <w:rPr>
                <w:rFonts w:ascii="Arial" w:hAnsi="Arial"/>
                <w:b w:val="0"/>
                <w:color w:val="183B56"/>
                <w:sz w:val="15"/>
              </w:rPr>
              <w:t>Bất kỳ 2 KPI lõi Red: Completion, English Bypass, E2/E1, Mission-critical participation, Next-session Intent. Không cứu bằng coin/streak/leaderboard.</w:t>
            </w:r>
          </w:p>
        </w:tc>
      </w:tr>
      <w:tr>
        <w:trPr>
          <w:cantSplit/>
        </w:trPr>
        <w:tc>
          <w:tcPr>
            <w:tcW w:type="dxa" w:w="2232"/>
            <w:vAlign w:val="center"/>
            <w:tcMar>
              <w:top w:w="70" w:type="dxa"/>
              <w:start w:w="80" w:type="dxa"/>
              <w:bottom w:w="70" w:type="dxa"/>
              <w:end w:w="80" w:type="dxa"/>
            </w:tcMar>
            <w:shd w:fill="F7FAFC"/>
          </w:tcPr>
          <w:p>
            <w:pPr>
              <w:spacing w:after="0"/>
            </w:pPr>
            <w:r/>
            <w:r>
              <w:rPr>
                <w:rFonts w:ascii="Arial" w:hAnsi="Arial"/>
                <w:b w:val="0"/>
                <w:color w:val="183B56"/>
                <w:sz w:val="15"/>
              </w:rPr>
              <w:t>NO CLAIM</w:t>
            </w:r>
          </w:p>
        </w:tc>
        <w:tc>
          <w:tcPr>
            <w:tcW w:type="dxa" w:w="8928"/>
            <w:vAlign w:val="center"/>
            <w:tcMar>
              <w:top w:w="70" w:type="dxa"/>
              <w:start w:w="80" w:type="dxa"/>
              <w:bottom w:w="70" w:type="dxa"/>
              <w:end w:w="80" w:type="dxa"/>
            </w:tcMar>
            <w:shd w:fill="F7FAFC"/>
          </w:tcPr>
          <w:p>
            <w:pPr>
              <w:spacing w:after="0"/>
            </w:pPr>
            <w:r/>
            <w:r>
              <w:rPr>
                <w:rFonts w:ascii="Arial" w:hAnsi="Arial"/>
                <w:b w:val="0"/>
                <w:color w:val="183B56"/>
                <w:sz w:val="15"/>
              </w:rPr>
              <w:t>Mẫu &lt;24 trẻ, chỉ 1–2 tập, facilitator thay đổi giữa nhóm hoặc thiếu event log. Chỉ ghi insight định tính, chưa gọi là retention.</w:t>
            </w:r>
          </w:p>
        </w:tc>
      </w:tr>
    </w:tbl>
    <w:p>
      <w:pPr>
        <w:spacing w:after="0"/>
      </w:pP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NORTH STAR CHO MVP  </w:t>
            </w:r>
            <w:r>
              <w:rPr>
                <w:color w:val="183B56"/>
                <w:sz w:val="18"/>
              </w:rPr>
              <w:t>Returning Mission-Critical English Users: số trẻ quay lại tập tiếp theo VÀ có ít nhất một đóng góp tiếng Anh làm thay đổi world state. Retention cao nhưng English bypass cao là thất bại sản phẩm, không phải thành công.</w:t>
            </w:r>
          </w:p>
        </w:tc>
      </w:tr>
    </w:tbl>
    <w:p>
      <w:pPr>
        <w:spacing w:after="0"/>
      </w:pPr>
    </w:p>
    <w:p>
      <w:pPr>
        <w:pStyle w:val="Heading1"/>
        <w:keepNext/>
      </w:pPr>
      <w:r>
        <w:t>6. Checklist handoff một tập</w:t>
      </w:r>
    </w:p>
    <w:p>
      <w:pPr>
        <w:pStyle w:val="ListBullet"/>
        <w:spacing w:after="40"/>
        <w:ind w:left="259"/>
      </w:pPr>
      <w:r>
        <w:rPr>
          <w:rFonts w:ascii="Arial" w:hAnsi="Arial"/>
          <w:color w:val="183B56"/>
          <w:sz w:val="18"/>
        </w:rPr>
        <w:t>Một câu hỏi tập; một wonder; một world rule; một false solution; một decision có trade-off; một resolution; một metaplot sting.</w:t>
      </w:r>
    </w:p>
    <w:p>
      <w:pPr>
        <w:pStyle w:val="ListBullet"/>
        <w:spacing w:after="40"/>
        <w:ind w:left="259"/>
      </w:pPr>
      <w:r>
        <w:rPr>
          <w:rFonts w:ascii="Arial" w:hAnsi="Arial"/>
          <w:color w:val="183B56"/>
          <w:sz w:val="18"/>
        </w:rPr>
        <w:t>Bốn role cards; clue dependency map; đáp án/reveal chứng minh được từ clue đã thấy; tối đa 1 red herring chính.</w:t>
      </w:r>
    </w:p>
    <w:p>
      <w:pPr>
        <w:pStyle w:val="ListBullet"/>
        <w:spacing w:after="40"/>
        <w:ind w:left="259"/>
      </w:pPr>
      <w:r>
        <w:rPr>
          <w:rFonts w:ascii="Arial" w:hAnsi="Arial"/>
          <w:color w:val="183B56"/>
          <w:sz w:val="18"/>
        </w:rPr>
        <w:t>Một life skill có hành vi quan sát được; một communicative function; 1–2 grammar targets; 5–8 opportunities/player.</w:t>
      </w:r>
    </w:p>
    <w:p>
      <w:pPr>
        <w:pStyle w:val="ListBullet"/>
        <w:spacing w:after="40"/>
        <w:ind w:left="259"/>
      </w:pPr>
      <w:r>
        <w:rPr>
          <w:rFonts w:ascii="Arial" w:hAnsi="Arial"/>
          <w:color w:val="183B56"/>
          <w:sz w:val="18"/>
        </w:rPr>
        <w:t>Hai hoặc ba outcomes; consequence flags; ít nhất một callback từ Passport trong 1–3 tập tiếp theo.</w:t>
      </w:r>
    </w:p>
    <w:p>
      <w:pPr>
        <w:pStyle w:val="ListBullet"/>
        <w:spacing w:after="40"/>
        <w:ind w:left="259"/>
      </w:pPr>
      <w:r>
        <w:rPr>
          <w:rFonts w:ascii="Arial" w:hAnsi="Arial"/>
          <w:color w:val="183B56"/>
          <w:sz w:val="18"/>
        </w:rPr>
        <w:t>Event list, KPI target, rescue hint, facilitator script, test cases English bypass và dead-end.</w:t>
      </w:r>
    </w:p>
    <w:p>
      <w:pPr>
        <w:pStyle w:val="ListBullet"/>
        <w:spacing w:after="40"/>
        <w:ind w:left="259"/>
      </w:pPr>
      <w:r>
        <w:rPr>
          <w:rFonts w:ascii="Arial" w:hAnsi="Arial"/>
          <w:color w:val="183B56"/>
          <w:sz w:val="18"/>
        </w:rPr>
        <w:t>Paper prototype trước build: 2 nhóm chơi độc lập; writer không được giải thích luật ngoài facilitator script.</w:t>
      </w:r>
    </w:p>
    <w:tbl>
      <w:tblPr>
        <w:tblW w:type="auto" w:w="0"/>
        <w:jc w:val="center"/>
        <w:tblLook w:firstColumn="1" w:firstRow="1" w:lastColumn="0" w:lastRow="0" w:noHBand="0" w:noVBand="1" w:val="04A0"/>
      </w:tblPr>
      <w:tblGrid>
        <w:gridCol w:w="10656"/>
      </w:tblGrid>
      <w:tr>
        <w:tc>
          <w:tcPr>
            <w:tcW w:type="dxa" w:w="10656"/>
            <w:shd w:fill="E9F6F6"/>
            <w:tcMar>
              <w:top w:w="100" w:type="dxa"/>
              <w:start w:w="120" w:type="dxa"/>
              <w:bottom w:w="100" w:type="dxa"/>
              <w:end w:w="120" w:type="dxa"/>
            </w:tcMar>
          </w:tcPr>
          <w:p>
            <w:pPr>
              <w:spacing w:after="0"/>
            </w:pPr>
            <w:r/>
            <w:r>
              <w:rPr>
                <w:b/>
                <w:color w:val="008F95"/>
                <w:sz w:val="18"/>
              </w:rPr>
              <w:t xml:space="preserve">FINAL DEV PITCH  </w:t>
            </w:r>
            <w:r>
              <w:rPr>
                <w:color w:val="183B56"/>
                <w:sz w:val="18"/>
              </w:rPr>
              <w:t>Đây không phải app luyện grammar khoác skin phiêu lưu. Đây là một mystery-adventure series nơi ngôn ngữ là cách duy nhất để thế giới hiểu trẻ — và mỗi từ trẻ chọn sẽ để lại lịch sử.</w:t>
            </w:r>
          </w:p>
        </w:tc>
      </w:tr>
    </w:tbl>
    <w:p>
      <w:pPr>
        <w:spacing w:after="0"/>
      </w:pP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4"/>
      </w:rPr>
      <w:t>Confidential working draft · 18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4"/>
      </w:rPr>
      <w:t>VITAMINFUN · DEV MASTER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8F95"/>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66708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Vitaminfun Adventure Universe — Dev Master Brief</dc:title>
  <dc:subject>Game principles, 3-level matrix, B1–B2 plot, Dev requirements and pilot KPIs</dc:subject>
  <dc:creator>Vitaminfun Education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