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1E64358" w:rsidP="4DDD0F4E" w:rsidRDefault="51E64358" w14:paraId="4A847E34" w14:textId="095A54C2">
      <w:pPr>
        <w:pStyle w:val="Title"/>
        <w:rPr>
          <w:noProof w:val="0"/>
          <w:lang w:val="en-US"/>
        </w:rPr>
      </w:pPr>
      <w:r w:rsidRPr="4DDD0F4E" w:rsidR="51E64358">
        <w:rPr>
          <w:noProof w:val="0"/>
          <w:lang w:val="en-US"/>
        </w:rPr>
        <w:t>Testing</w:t>
      </w:r>
      <w:r w:rsidRPr="4DDD0F4E" w:rsidR="51E64358">
        <w:rPr>
          <w:noProof w:val="0"/>
          <w:lang w:val="en-US"/>
        </w:rPr>
        <w:t xml:space="preserve"> </w:t>
      </w:r>
      <w:r w:rsidRPr="4DDD0F4E" w:rsidR="51E64358">
        <w:rPr>
          <w:noProof w:val="0"/>
          <w:lang w:val="en-US"/>
        </w:rPr>
        <w:t>strategy</w:t>
      </w:r>
    </w:p>
    <w:p w:rsidR="4DDD0F4E" w:rsidP="4DDD0F4E" w:rsidRDefault="4DDD0F4E" w14:paraId="7ED125D0" w14:textId="6CC57A60">
      <w:pPr>
        <w:pStyle w:val="Normal"/>
        <w:rPr>
          <w:noProof w:val="0"/>
          <w:lang w:val="en-US"/>
        </w:rPr>
      </w:pPr>
    </w:p>
    <w:sdt>
      <w:sdtPr>
        <w:id w:val="540111356"/>
        <w:docPartObj>
          <w:docPartGallery w:val="Table of Contents"/>
          <w:docPartUnique/>
        </w:docPartObj>
      </w:sdtPr>
      <w:sdtContent>
        <w:p w:rsidR="4DDD0F4E" w:rsidP="56B448D0" w:rsidRDefault="4DDD0F4E" w14:paraId="079F2E38" w14:textId="1F609F09">
          <w:pPr>
            <w:pStyle w:val="TOC2"/>
            <w:tabs>
              <w:tab w:val="right" w:leader="dot" w:pos="9360"/>
            </w:tabs>
          </w:pPr>
          <w:r>
            <w:fldChar w:fldCharType="begin"/>
          </w:r>
          <w:r>
            <w:instrText xml:space="preserve">TOC \o "1-9" \z \u \h</w:instrText>
          </w:r>
          <w:r>
            <w:fldChar w:fldCharType="separate"/>
          </w:r>
          <w:r>
            <w:fldChar w:fldCharType="begin"/>
          </w:r>
          <w:r>
            <w:instrText xml:space="preserve">HYPERLINK  \l  "_Toc920555354" </w:instrText>
          </w:r>
          <w:r>
            <w:fldChar w:fldCharType="separate"/>
          </w:r>
          <w:r w:rsidR="56B448D0">
            <w:rPr/>
            <w:t>Purpose and Quality Objectives</w:t>
          </w:r>
          <w:r>
            <w:tab/>
          </w:r>
          <w:r>
            <w:fldChar w:fldCharType="begin"/>
          </w:r>
          <w:r>
            <w:instrText xml:space="preserve">PAGEREF _Toc920555354 \h</w:instrText>
          </w:r>
          <w:r>
            <w:fldChar w:fldCharType="separate"/>
          </w:r>
          <w:r w:rsidR="56B448D0">
            <w:rPr/>
            <w:t>1</w:t>
          </w:r>
          <w:r>
            <w:fldChar w:fldCharType="end"/>
          </w:r>
          <w:r>
            <w:fldChar w:fldCharType="end"/>
          </w:r>
        </w:p>
        <w:p w:rsidR="4DDD0F4E" w:rsidP="56B448D0" w:rsidRDefault="4DDD0F4E" w14:paraId="04F8E729" w14:textId="7A595ADD">
          <w:pPr>
            <w:pStyle w:val="TOC3"/>
            <w:tabs>
              <w:tab w:val="right" w:leader="dot" w:pos="9360"/>
            </w:tabs>
          </w:pPr>
          <w:r>
            <w:fldChar w:fldCharType="begin"/>
          </w:r>
          <w:r>
            <w:instrText xml:space="preserve">HYPERLINK  \l  "_Toc1355457685" </w:instrText>
          </w:r>
          <w:r>
            <w:fldChar w:fldCharType="separate"/>
          </w:r>
          <w:r w:rsidR="56B448D0">
            <w:rPr/>
            <w:t>Quality objectives</w:t>
          </w:r>
          <w:r>
            <w:tab/>
          </w:r>
          <w:r>
            <w:fldChar w:fldCharType="begin"/>
          </w:r>
          <w:r>
            <w:instrText xml:space="preserve">PAGEREF _Toc1355457685 \h</w:instrText>
          </w:r>
          <w:r>
            <w:fldChar w:fldCharType="separate"/>
          </w:r>
          <w:r w:rsidR="56B448D0">
            <w:rPr/>
            <w:t>1</w:t>
          </w:r>
          <w:r>
            <w:fldChar w:fldCharType="end"/>
          </w:r>
          <w:r>
            <w:fldChar w:fldCharType="end"/>
          </w:r>
        </w:p>
        <w:p w:rsidR="4DDD0F4E" w:rsidP="56B448D0" w:rsidRDefault="4DDD0F4E" w14:paraId="6F438B76" w14:textId="71774096">
          <w:pPr>
            <w:pStyle w:val="TOC3"/>
            <w:tabs>
              <w:tab w:val="right" w:leader="dot" w:pos="9360"/>
            </w:tabs>
          </w:pPr>
          <w:r>
            <w:fldChar w:fldCharType="begin"/>
          </w:r>
          <w:r>
            <w:instrText xml:space="preserve">HYPERLINK  \l  "_Toc594600594" </w:instrText>
          </w:r>
          <w:r>
            <w:fldChar w:fldCharType="separate"/>
          </w:r>
          <w:r w:rsidR="56B448D0">
            <w:rPr/>
            <w:t>Testing principles</w:t>
          </w:r>
          <w:r>
            <w:tab/>
          </w:r>
          <w:r>
            <w:fldChar w:fldCharType="begin"/>
          </w:r>
          <w:r>
            <w:instrText xml:space="preserve">PAGEREF _Toc594600594 \h</w:instrText>
          </w:r>
          <w:r>
            <w:fldChar w:fldCharType="separate"/>
          </w:r>
          <w:r w:rsidR="56B448D0">
            <w:rPr/>
            <w:t>1</w:t>
          </w:r>
          <w:r>
            <w:fldChar w:fldCharType="end"/>
          </w:r>
          <w:r>
            <w:fldChar w:fldCharType="end"/>
          </w:r>
        </w:p>
        <w:p w:rsidR="4DDD0F4E" w:rsidP="56B448D0" w:rsidRDefault="4DDD0F4E" w14:paraId="453052B2" w14:textId="5B80BF3D">
          <w:pPr>
            <w:pStyle w:val="TOC2"/>
            <w:tabs>
              <w:tab w:val="right" w:leader="dot" w:pos="9360"/>
            </w:tabs>
          </w:pPr>
          <w:r>
            <w:fldChar w:fldCharType="begin"/>
          </w:r>
          <w:r>
            <w:instrText xml:space="preserve">HYPERLINK  \l  "_Toc950619988" </w:instrText>
          </w:r>
          <w:r>
            <w:fldChar w:fldCharType="separate"/>
          </w:r>
          <w:r w:rsidR="56B448D0">
            <w:rPr/>
            <w:t>Testing Risks, Constraints and Dependencies</w:t>
          </w:r>
          <w:r>
            <w:tab/>
          </w:r>
          <w:r>
            <w:fldChar w:fldCharType="begin"/>
          </w:r>
          <w:r>
            <w:instrText xml:space="preserve">PAGEREF _Toc950619988 \h</w:instrText>
          </w:r>
          <w:r>
            <w:fldChar w:fldCharType="separate"/>
          </w:r>
          <w:r w:rsidR="56B448D0">
            <w:rPr/>
            <w:t>2</w:t>
          </w:r>
          <w:r>
            <w:fldChar w:fldCharType="end"/>
          </w:r>
          <w:r>
            <w:fldChar w:fldCharType="end"/>
          </w:r>
        </w:p>
        <w:p w:rsidR="4DDD0F4E" w:rsidP="56B448D0" w:rsidRDefault="4DDD0F4E" w14:paraId="2ED360C6" w14:textId="0DB63AB2">
          <w:pPr>
            <w:pStyle w:val="TOC2"/>
            <w:tabs>
              <w:tab w:val="right" w:leader="dot" w:pos="9360"/>
            </w:tabs>
          </w:pPr>
          <w:r>
            <w:fldChar w:fldCharType="begin"/>
          </w:r>
          <w:r>
            <w:instrText xml:space="preserve">HYPERLINK  \l  "_Toc1982109227" </w:instrText>
          </w:r>
          <w:r>
            <w:fldChar w:fldCharType="separate"/>
          </w:r>
          <w:r w:rsidR="56B448D0">
            <w:rPr/>
            <w:t>Testing Levels and Execution Strategy</w:t>
          </w:r>
          <w:r>
            <w:tab/>
          </w:r>
          <w:r>
            <w:fldChar w:fldCharType="begin"/>
          </w:r>
          <w:r>
            <w:instrText xml:space="preserve">PAGEREF _Toc1982109227 \h</w:instrText>
          </w:r>
          <w:r>
            <w:fldChar w:fldCharType="separate"/>
          </w:r>
          <w:r w:rsidR="56B448D0">
            <w:rPr/>
            <w:t>4</w:t>
          </w:r>
          <w:r>
            <w:fldChar w:fldCharType="end"/>
          </w:r>
          <w:r>
            <w:fldChar w:fldCharType="end"/>
          </w:r>
        </w:p>
        <w:p w:rsidR="4DDD0F4E" w:rsidP="56B448D0" w:rsidRDefault="4DDD0F4E" w14:paraId="1A171B0A" w14:textId="05282B58">
          <w:pPr>
            <w:pStyle w:val="TOC3"/>
            <w:tabs>
              <w:tab w:val="right" w:leader="dot" w:pos="9360"/>
            </w:tabs>
          </w:pPr>
          <w:r>
            <w:fldChar w:fldCharType="begin"/>
          </w:r>
          <w:r>
            <w:instrText xml:space="preserve">HYPERLINK  \l  "_Toc257256333" </w:instrText>
          </w:r>
          <w:r>
            <w:fldChar w:fldCharType="separate"/>
          </w:r>
          <w:r w:rsidR="56B448D0">
            <w:rPr/>
            <w:t>Testing types</w:t>
          </w:r>
          <w:r>
            <w:tab/>
          </w:r>
          <w:r>
            <w:fldChar w:fldCharType="begin"/>
          </w:r>
          <w:r>
            <w:instrText xml:space="preserve">PAGEREF _Toc257256333 \h</w:instrText>
          </w:r>
          <w:r>
            <w:fldChar w:fldCharType="separate"/>
          </w:r>
          <w:r w:rsidR="56B448D0">
            <w:rPr/>
            <w:t>4</w:t>
          </w:r>
          <w:r>
            <w:fldChar w:fldCharType="end"/>
          </w:r>
          <w:r>
            <w:fldChar w:fldCharType="end"/>
          </w:r>
        </w:p>
        <w:p w:rsidR="4DDD0F4E" w:rsidP="56B448D0" w:rsidRDefault="4DDD0F4E" w14:paraId="165EC8F8" w14:textId="042FBAA1">
          <w:pPr>
            <w:pStyle w:val="TOC3"/>
            <w:tabs>
              <w:tab w:val="right" w:leader="dot" w:pos="9360"/>
            </w:tabs>
          </w:pPr>
          <w:r>
            <w:fldChar w:fldCharType="begin"/>
          </w:r>
          <w:r>
            <w:instrText xml:space="preserve">HYPERLINK  \l  "_Toc775383305" </w:instrText>
          </w:r>
          <w:r>
            <w:fldChar w:fldCharType="separate"/>
          </w:r>
          <w:r w:rsidR="56B448D0">
            <w:rPr/>
            <w:t>CI execution approach</w:t>
          </w:r>
          <w:r>
            <w:tab/>
          </w:r>
          <w:r>
            <w:fldChar w:fldCharType="begin"/>
          </w:r>
          <w:r>
            <w:instrText xml:space="preserve">PAGEREF _Toc775383305 \h</w:instrText>
          </w:r>
          <w:r>
            <w:fldChar w:fldCharType="separate"/>
          </w:r>
          <w:r w:rsidR="56B448D0">
            <w:rPr/>
            <w:t>5</w:t>
          </w:r>
          <w:r>
            <w:fldChar w:fldCharType="end"/>
          </w:r>
          <w:r>
            <w:fldChar w:fldCharType="end"/>
          </w:r>
        </w:p>
        <w:p w:rsidR="4DDD0F4E" w:rsidP="56B448D0" w:rsidRDefault="4DDD0F4E" w14:paraId="1F5007BB" w14:textId="58AFC76D">
          <w:pPr>
            <w:pStyle w:val="TOC2"/>
            <w:tabs>
              <w:tab w:val="right" w:leader="dot" w:pos="9360"/>
            </w:tabs>
          </w:pPr>
          <w:r>
            <w:fldChar w:fldCharType="begin"/>
          </w:r>
          <w:r>
            <w:instrText xml:space="preserve">HYPERLINK  \l  "_Toc278322634" </w:instrText>
          </w:r>
          <w:r>
            <w:fldChar w:fldCharType="separate"/>
          </w:r>
          <w:r w:rsidR="56B448D0">
            <w:rPr/>
            <w:t>Quality Metrics and Testing Effectiveness</w:t>
          </w:r>
          <w:r>
            <w:tab/>
          </w:r>
          <w:r>
            <w:fldChar w:fldCharType="begin"/>
          </w:r>
          <w:r>
            <w:instrText xml:space="preserve">PAGEREF _Toc278322634 \h</w:instrText>
          </w:r>
          <w:r>
            <w:fldChar w:fldCharType="separate"/>
          </w:r>
          <w:r w:rsidR="56B448D0">
            <w:rPr/>
            <w:t>6</w:t>
          </w:r>
          <w:r>
            <w:fldChar w:fldCharType="end"/>
          </w:r>
          <w:r>
            <w:fldChar w:fldCharType="end"/>
          </w:r>
        </w:p>
        <w:p w:rsidR="56B448D0" w:rsidP="56B448D0" w:rsidRDefault="56B448D0" w14:paraId="30ACAC3C" w14:textId="5DB5C7A4">
          <w:pPr>
            <w:pStyle w:val="TOC2"/>
            <w:tabs>
              <w:tab w:val="right" w:leader="dot" w:pos="9360"/>
            </w:tabs>
            <w:bidi w:val="0"/>
          </w:pPr>
          <w:r>
            <w:fldChar w:fldCharType="begin"/>
          </w:r>
          <w:r>
            <w:instrText xml:space="preserve">HYPERLINK  \l  "_Toc740228680" </w:instrText>
          </w:r>
          <w:r>
            <w:fldChar w:fldCharType="separate"/>
          </w:r>
          <w:r w:rsidR="56B448D0">
            <w:rPr/>
            <w:t>Test Automation Solution</w:t>
          </w:r>
          <w:r>
            <w:tab/>
          </w:r>
          <w:r>
            <w:fldChar w:fldCharType="begin"/>
          </w:r>
          <w:r>
            <w:instrText xml:space="preserve">PAGEREF _Toc740228680 \h</w:instrText>
          </w:r>
          <w:r>
            <w:fldChar w:fldCharType="separate"/>
          </w:r>
          <w:r w:rsidR="56B448D0">
            <w:rPr/>
            <w:t>7</w:t>
          </w:r>
          <w:r>
            <w:fldChar w:fldCharType="end"/>
          </w:r>
          <w:r>
            <w:fldChar w:fldCharType="end"/>
          </w:r>
        </w:p>
        <w:p w:rsidR="56B448D0" w:rsidP="56B448D0" w:rsidRDefault="56B448D0" w14:paraId="4E6C9C38" w14:textId="03BAEBA5">
          <w:pPr>
            <w:pStyle w:val="TOC3"/>
            <w:tabs>
              <w:tab w:val="right" w:leader="dot" w:pos="9360"/>
            </w:tabs>
            <w:bidi w:val="0"/>
          </w:pPr>
          <w:r>
            <w:fldChar w:fldCharType="begin"/>
          </w:r>
          <w:r>
            <w:instrText xml:space="preserve">HYPERLINK  \l  "_Toc612519298" </w:instrText>
          </w:r>
          <w:r>
            <w:fldChar w:fldCharType="separate"/>
          </w:r>
          <w:r w:rsidR="56B448D0">
            <w:rPr/>
            <w:t>Technology Selection</w:t>
          </w:r>
          <w:r>
            <w:tab/>
          </w:r>
          <w:r>
            <w:fldChar w:fldCharType="begin"/>
          </w:r>
          <w:r>
            <w:instrText xml:space="preserve">PAGEREF _Toc612519298 \h</w:instrText>
          </w:r>
          <w:r>
            <w:fldChar w:fldCharType="separate"/>
          </w:r>
          <w:r w:rsidR="56B448D0">
            <w:rPr/>
            <w:t>8</w:t>
          </w:r>
          <w:r>
            <w:fldChar w:fldCharType="end"/>
          </w:r>
          <w:r>
            <w:fldChar w:fldCharType="end"/>
          </w:r>
        </w:p>
        <w:p w:rsidR="56B448D0" w:rsidP="56B448D0" w:rsidRDefault="56B448D0" w14:paraId="04F91ED8" w14:textId="67E7C656">
          <w:pPr>
            <w:pStyle w:val="TOC2"/>
            <w:tabs>
              <w:tab w:val="right" w:leader="dot" w:pos="9360"/>
            </w:tabs>
            <w:bidi w:val="0"/>
          </w:pPr>
          <w:r>
            <w:fldChar w:fldCharType="begin"/>
          </w:r>
          <w:r>
            <w:instrText xml:space="preserve">HYPERLINK  \l  "_Toc1572134359" </w:instrText>
          </w:r>
          <w:r>
            <w:fldChar w:fldCharType="separate"/>
          </w:r>
          <w:r w:rsidR="56B448D0">
            <w:rPr/>
            <w:t>Test Automation Framework Architecture</w:t>
          </w:r>
          <w:r>
            <w:tab/>
          </w:r>
          <w:r>
            <w:fldChar w:fldCharType="begin"/>
          </w:r>
          <w:r>
            <w:instrText xml:space="preserve">PAGEREF _Toc1572134359 \h</w:instrText>
          </w:r>
          <w:r>
            <w:fldChar w:fldCharType="separate"/>
          </w:r>
          <w:r w:rsidR="56B448D0">
            <w:rPr/>
            <w:t>10</w:t>
          </w:r>
          <w:r>
            <w:fldChar w:fldCharType="end"/>
          </w:r>
          <w:r>
            <w:fldChar w:fldCharType="end"/>
          </w:r>
        </w:p>
        <w:p w:rsidR="56B448D0" w:rsidP="56B448D0" w:rsidRDefault="56B448D0" w14:paraId="64DE0AA7" w14:textId="695E38D7">
          <w:pPr>
            <w:pStyle w:val="TOC3"/>
            <w:tabs>
              <w:tab w:val="right" w:leader="dot" w:pos="9360"/>
            </w:tabs>
            <w:bidi w:val="0"/>
          </w:pPr>
          <w:r>
            <w:fldChar w:fldCharType="begin"/>
          </w:r>
          <w:r>
            <w:instrText xml:space="preserve">HYPERLINK  \l  "_Toc429931879" </w:instrText>
          </w:r>
          <w:r>
            <w:fldChar w:fldCharType="separate"/>
          </w:r>
          <w:r w:rsidR="56B448D0">
            <w:rPr/>
            <w:t>Solution Structure</w:t>
          </w:r>
          <w:r>
            <w:tab/>
          </w:r>
          <w:r>
            <w:fldChar w:fldCharType="begin"/>
          </w:r>
          <w:r>
            <w:instrText xml:space="preserve">PAGEREF _Toc429931879 \h</w:instrText>
          </w:r>
          <w:r>
            <w:fldChar w:fldCharType="separate"/>
          </w:r>
          <w:r w:rsidR="56B448D0">
            <w:rPr/>
            <w:t>10</w:t>
          </w:r>
          <w:r>
            <w:fldChar w:fldCharType="end"/>
          </w:r>
          <w:r>
            <w:fldChar w:fldCharType="end"/>
          </w:r>
        </w:p>
        <w:p w:rsidR="56B448D0" w:rsidP="56B448D0" w:rsidRDefault="56B448D0" w14:paraId="0E27524D" w14:textId="29F35CAE">
          <w:pPr>
            <w:pStyle w:val="TOC3"/>
            <w:tabs>
              <w:tab w:val="right" w:leader="dot" w:pos="9360"/>
            </w:tabs>
            <w:bidi w:val="0"/>
          </w:pPr>
          <w:r>
            <w:fldChar w:fldCharType="begin"/>
          </w:r>
          <w:r>
            <w:instrText xml:space="preserve">HYPERLINK  \l  "_Toc1203899027" </w:instrText>
          </w:r>
          <w:r>
            <w:fldChar w:fldCharType="separate"/>
          </w:r>
          <w:r w:rsidR="56B448D0">
            <w:rPr/>
            <w:t>Functional Test Automation Framework Architecture</w:t>
          </w:r>
          <w:r>
            <w:tab/>
          </w:r>
          <w:r>
            <w:fldChar w:fldCharType="begin"/>
          </w:r>
          <w:r>
            <w:instrText xml:space="preserve">PAGEREF _Toc1203899027 \h</w:instrText>
          </w:r>
          <w:r>
            <w:fldChar w:fldCharType="separate"/>
          </w:r>
          <w:r w:rsidR="56B448D0">
            <w:rPr/>
            <w:t>11</w:t>
          </w:r>
          <w:r>
            <w:fldChar w:fldCharType="end"/>
          </w:r>
          <w:r>
            <w:fldChar w:fldCharType="end"/>
          </w:r>
        </w:p>
        <w:p w:rsidR="56B448D0" w:rsidP="56B448D0" w:rsidRDefault="56B448D0" w14:paraId="322C2753" w14:textId="685EB365">
          <w:pPr>
            <w:pStyle w:val="TOC3"/>
            <w:tabs>
              <w:tab w:val="right" w:leader="dot" w:pos="9360"/>
            </w:tabs>
            <w:bidi w:val="0"/>
          </w:pPr>
          <w:r>
            <w:fldChar w:fldCharType="begin"/>
          </w:r>
          <w:r>
            <w:instrText xml:space="preserve">HYPERLINK  \l  "_Toc582608283" </w:instrText>
          </w:r>
          <w:r>
            <w:fldChar w:fldCharType="separate"/>
          </w:r>
          <w:r w:rsidR="56B448D0">
            <w:rPr/>
            <w:t>Performance Test Automation Framework Architecture</w:t>
          </w:r>
          <w:r>
            <w:tab/>
          </w:r>
          <w:r>
            <w:fldChar w:fldCharType="begin"/>
          </w:r>
          <w:r>
            <w:instrText xml:space="preserve">PAGEREF _Toc582608283 \h</w:instrText>
          </w:r>
          <w:r>
            <w:fldChar w:fldCharType="separate"/>
          </w:r>
          <w:r w:rsidR="56B448D0">
            <w:rPr/>
            <w:t>12</w:t>
          </w:r>
          <w:r>
            <w:fldChar w:fldCharType="end"/>
          </w:r>
          <w:r>
            <w:fldChar w:fldCharType="end"/>
          </w:r>
        </w:p>
        <w:p w:rsidR="56B448D0" w:rsidP="56B448D0" w:rsidRDefault="56B448D0" w14:paraId="15844712" w14:textId="4D5ACDAC">
          <w:pPr>
            <w:pStyle w:val="TOC2"/>
            <w:tabs>
              <w:tab w:val="right" w:leader="dot" w:pos="9360"/>
            </w:tabs>
            <w:bidi w:val="0"/>
          </w:pPr>
          <w:r>
            <w:fldChar w:fldCharType="begin"/>
          </w:r>
          <w:r>
            <w:instrText xml:space="preserve">HYPERLINK  \l  "_Toc1645723509" </w:instrText>
          </w:r>
          <w:r>
            <w:fldChar w:fldCharType="separate"/>
          </w:r>
          <w:r w:rsidR="56B448D0">
            <w:rPr/>
            <w:t>Assumptions</w:t>
          </w:r>
          <w:r>
            <w:tab/>
          </w:r>
          <w:r>
            <w:fldChar w:fldCharType="begin"/>
          </w:r>
          <w:r>
            <w:instrText xml:space="preserve">PAGEREF _Toc1645723509 \h</w:instrText>
          </w:r>
          <w:r>
            <w:fldChar w:fldCharType="separate"/>
          </w:r>
          <w:r w:rsidR="56B448D0">
            <w:rPr/>
            <w:t>12</w:t>
          </w:r>
          <w:r>
            <w:fldChar w:fldCharType="end"/>
          </w:r>
          <w:r>
            <w:fldChar w:fldCharType="end"/>
          </w:r>
        </w:p>
        <w:p w:rsidR="4DDD0F4E" w:rsidRDefault="4DDD0F4E" w14:paraId="7D8F123F" w14:textId="372C999D">
          <w:r>
            <w:fldChar w:fldCharType="end"/>
          </w:r>
        </w:p>
      </w:sdtContent>
    </w:sdt>
    <w:p w:rsidR="51E64358" w:rsidP="56B448D0" w:rsidRDefault="51E64358" w14:paraId="52FB47D6" w14:textId="0176074B">
      <w:pPr>
        <w:pStyle w:val="Heading2"/>
        <w:rPr>
          <w:rFonts w:ascii="Arial Nova" w:hAnsi="Arial Nova" w:eastAsia="Arial Nova" w:cs="Arial Nova"/>
          <w:b w:val="0"/>
          <w:bCs w:val="0"/>
          <w:i w:val="0"/>
          <w:iCs w:val="0"/>
          <w:noProof w:val="0"/>
          <w:color w:val="000000" w:themeColor="text1" w:themeTint="FF" w:themeShade="FF"/>
          <w:sz w:val="28"/>
          <w:szCs w:val="28"/>
          <w:lang w:val="en-US"/>
        </w:rPr>
      </w:pPr>
      <w:bookmarkStart w:name="_Toc920555354" w:id="920337004"/>
      <w:r w:rsidRPr="56B448D0" w:rsidR="7C9D7C12">
        <w:rPr>
          <w:noProof w:val="0"/>
          <w:lang w:val="en-US"/>
        </w:rPr>
        <w:t xml:space="preserve">Purpose and </w:t>
      </w:r>
      <w:r w:rsidRPr="56B448D0" w:rsidR="7C9D7C12">
        <w:rPr>
          <w:noProof w:val="0"/>
          <w:lang w:val="en-US"/>
        </w:rPr>
        <w:t>Quality</w:t>
      </w:r>
      <w:r w:rsidRPr="56B448D0" w:rsidR="7C9D7C12">
        <w:rPr>
          <w:noProof w:val="0"/>
          <w:lang w:val="en-US"/>
        </w:rPr>
        <w:t xml:space="preserve"> </w:t>
      </w:r>
      <w:r w:rsidRPr="56B448D0" w:rsidR="7C9D7C12">
        <w:rPr>
          <w:noProof w:val="0"/>
          <w:lang w:val="en-US"/>
        </w:rPr>
        <w:t>Objectives</w:t>
      </w:r>
      <w:bookmarkEnd w:id="920337004"/>
    </w:p>
    <w:p w:rsidR="4DDD0F4E" w:rsidP="4DDD0F4E" w:rsidRDefault="4DDD0F4E" w14:paraId="19DC70AA" w14:textId="33B856C1">
      <w:pPr>
        <w:spacing w:before="0" w:beforeAutospacing="off" w:after="0" w:afterAutospacing="off"/>
        <w:rPr>
          <w:rFonts w:ascii="Arial Nova" w:hAnsi="Arial Nova" w:eastAsia="Arial Nova" w:cs="Arial Nova"/>
        </w:rPr>
      </w:pPr>
    </w:p>
    <w:p w:rsidR="51E64358" w:rsidP="4DDD0F4E" w:rsidRDefault="51E64358" w14:paraId="39A66BEE" w14:textId="2CBC8639">
      <w:pPr>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The purpose of this Test Strategy is to define how the product will be validated throughout the SDLC to maintain the required level of quality and to establish quality gates that detect functional, integration, data, ML, performance and reliability issues as early as possible.</w:t>
      </w:r>
    </w:p>
    <w:p w:rsidR="4DDD0F4E" w:rsidP="4DDD0F4E" w:rsidRDefault="4DDD0F4E" w14:paraId="4E5BBC46" w14:textId="3DEC9913">
      <w:pPr>
        <w:spacing w:before="0" w:beforeAutospacing="off" w:after="0" w:afterAutospacing="off"/>
        <w:rPr>
          <w:rFonts w:ascii="Arial Nova" w:hAnsi="Arial Nova" w:eastAsia="Arial Nova" w:cs="Arial Nova"/>
          <w:sz w:val="24"/>
          <w:szCs w:val="24"/>
        </w:rPr>
      </w:pPr>
    </w:p>
    <w:p w:rsidR="51E64358" w:rsidP="4DDD0F4E" w:rsidRDefault="51E64358" w14:paraId="54666143" w14:textId="19B1137E">
      <w:pPr>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The strategy defines the major quality risks, testing stages, ownership, environments, automation approach, measurable quality indicators, and release criteria required to provide confidence in each product increment before it progresses to the next stage.</w:t>
      </w:r>
    </w:p>
    <w:p w:rsidR="4DDD0F4E" w:rsidP="4DDD0F4E" w:rsidRDefault="4DDD0F4E" w14:paraId="7EA47B76" w14:textId="2346BCE2">
      <w:pPr>
        <w:spacing w:before="0" w:beforeAutospacing="off" w:after="0" w:afterAutospacing="off"/>
        <w:rPr>
          <w:rFonts w:ascii="Arial Nova" w:hAnsi="Arial Nova" w:eastAsia="Arial Nova" w:cs="Arial Nova"/>
          <w:sz w:val="24"/>
          <w:szCs w:val="24"/>
        </w:rPr>
      </w:pPr>
    </w:p>
    <w:p w:rsidR="4DDD0F4E" w:rsidP="4DDD0F4E" w:rsidRDefault="4DDD0F4E" w14:paraId="0B98DD69" w14:textId="1A468E69">
      <w:pPr>
        <w:spacing w:before="0" w:beforeAutospacing="off" w:after="0" w:afterAutospacing="off"/>
        <w:rPr>
          <w:rFonts w:ascii="Arial Nova" w:hAnsi="Arial Nova" w:eastAsia="Arial Nova" w:cs="Arial Nova"/>
        </w:rPr>
      </w:pPr>
    </w:p>
    <w:p w:rsidR="51E64358" w:rsidP="56B448D0" w:rsidRDefault="51E64358" w14:paraId="6EE1AB82" w14:textId="1350ECEC">
      <w:pPr>
        <w:pStyle w:val="Heading3"/>
        <w:rPr>
          <w:rFonts w:ascii="Arial Nova" w:hAnsi="Arial Nova" w:eastAsia="Arial Nova" w:cs="Arial Nova"/>
          <w:b w:val="1"/>
          <w:bCs w:val="1"/>
          <w:i w:val="0"/>
          <w:iCs w:val="0"/>
          <w:noProof w:val="0"/>
          <w:color w:val="000000" w:themeColor="text1" w:themeTint="FF" w:themeShade="FF"/>
          <w:sz w:val="24"/>
          <w:szCs w:val="24"/>
          <w:lang w:val="en-US"/>
        </w:rPr>
      </w:pPr>
      <w:bookmarkStart w:name="_Toc1355457685" w:id="1069641187"/>
      <w:r w:rsidRPr="56B448D0" w:rsidR="7C9D7C12">
        <w:rPr>
          <w:noProof w:val="0"/>
          <w:lang w:val="en-US"/>
        </w:rPr>
        <w:t>Quality objectives</w:t>
      </w:r>
      <w:bookmarkEnd w:id="1069641187"/>
    </w:p>
    <w:p w:rsidR="4DDD0F4E" w:rsidP="4DDD0F4E" w:rsidRDefault="4DDD0F4E" w14:paraId="668C657B" w14:textId="297C2C18">
      <w:pPr>
        <w:spacing w:before="0" w:beforeAutospacing="off" w:after="0" w:afterAutospacing="off"/>
        <w:rPr>
          <w:rFonts w:ascii="Arial Nova" w:hAnsi="Arial Nova" w:eastAsia="Arial Nova" w:cs="Arial Nova"/>
        </w:rPr>
      </w:pPr>
    </w:p>
    <w:p w:rsidR="24F8E195" w:rsidP="56B448D0" w:rsidRDefault="24F8E195" w14:paraId="623457EA" w14:textId="7A86A35F">
      <w:pPr>
        <w:pStyle w:val="Normal"/>
        <w:spacing w:before="0" w:beforeAutospacing="off" w:after="0" w:afterAutospacing="off"/>
        <w:ind w:left="0"/>
      </w:pPr>
      <w:r w:rsidRPr="56B448D0" w:rsidR="24F8E195">
        <w:rPr>
          <w:noProof w:val="0"/>
          <w:lang w:val="en-US"/>
        </w:rPr>
        <w:t>The testing strategy aims to:</w:t>
      </w:r>
    </w:p>
    <w:p w:rsidR="24F8E195" w:rsidP="56B448D0" w:rsidRDefault="24F8E195" w14:paraId="78E4723B" w14:textId="329615FC">
      <w:pPr>
        <w:pStyle w:val="ListParagraph"/>
        <w:numPr>
          <w:ilvl w:val="0"/>
          <w:numId w:val="1"/>
        </w:numPr>
        <w:spacing w:before="0" w:beforeAutospacing="off" w:after="0" w:afterAutospacing="off"/>
        <w:rPr>
          <w:noProof w:val="0"/>
          <w:lang w:val="en-US"/>
        </w:rPr>
      </w:pPr>
      <w:r w:rsidRPr="56B448D0" w:rsidR="24F8E195">
        <w:rPr>
          <w:b w:val="1"/>
          <w:bCs w:val="1"/>
          <w:noProof w:val="0"/>
          <w:lang w:val="en-US"/>
        </w:rPr>
        <w:t>Provide confidence in product quality</w:t>
      </w:r>
      <w:r w:rsidRPr="56B448D0" w:rsidR="24F8E195">
        <w:rPr>
          <w:noProof w:val="0"/>
          <w:lang w:val="en-US"/>
        </w:rPr>
        <w:t xml:space="preserve"> – verify that critical functionality, integrations, data flows, performance and reliability meet the agreed expectations. </w:t>
      </w:r>
    </w:p>
    <w:p w:rsidR="24F8E195" w:rsidP="56B448D0" w:rsidRDefault="24F8E195" w14:paraId="777C4653" w14:textId="49725988">
      <w:pPr>
        <w:pStyle w:val="ListParagraph"/>
        <w:numPr>
          <w:ilvl w:val="0"/>
          <w:numId w:val="1"/>
        </w:numPr>
        <w:spacing w:before="0" w:beforeAutospacing="off" w:after="0" w:afterAutospacing="off"/>
        <w:rPr>
          <w:noProof w:val="0"/>
          <w:lang w:val="en-US"/>
        </w:rPr>
      </w:pPr>
      <w:r w:rsidRPr="56B448D0" w:rsidR="24F8E195">
        <w:rPr>
          <w:b w:val="1"/>
          <w:bCs w:val="1"/>
          <w:noProof w:val="0"/>
          <w:lang w:val="en-US"/>
        </w:rPr>
        <w:t>Detect defects as early as reasonably possible</w:t>
      </w:r>
      <w:r w:rsidRPr="56B448D0" w:rsidR="24F8E195">
        <w:rPr>
          <w:noProof w:val="0"/>
          <w:lang w:val="en-US"/>
        </w:rPr>
        <w:t xml:space="preserve"> – introduce automated validation throughout the SDLC and prevent issues from propagating to later stages. </w:t>
      </w:r>
    </w:p>
    <w:p w:rsidR="24F8E195" w:rsidP="56B448D0" w:rsidRDefault="24F8E195" w14:paraId="2668DF07" w14:textId="6638A805">
      <w:pPr>
        <w:pStyle w:val="ListParagraph"/>
        <w:numPr>
          <w:ilvl w:val="0"/>
          <w:numId w:val="1"/>
        </w:numPr>
        <w:spacing w:before="0" w:beforeAutospacing="off" w:after="0" w:afterAutospacing="off"/>
        <w:rPr>
          <w:noProof w:val="0"/>
          <w:lang w:val="en-US"/>
        </w:rPr>
      </w:pPr>
      <w:r w:rsidRPr="56B448D0" w:rsidR="24F8E195">
        <w:rPr>
          <w:b w:val="1"/>
          <w:bCs w:val="1"/>
          <w:noProof w:val="0"/>
          <w:lang w:val="en-US"/>
        </w:rPr>
        <w:t>Manage quality risks through focused validation</w:t>
      </w:r>
      <w:r w:rsidRPr="56B448D0" w:rsidR="24F8E195">
        <w:rPr>
          <w:noProof w:val="0"/>
          <w:lang w:val="en-US"/>
        </w:rPr>
        <w:t xml:space="preserve"> – prioritize testing effort based on business impact, technical complexity and likelihood of failure. </w:t>
      </w:r>
    </w:p>
    <w:p w:rsidR="24F8E195" w:rsidP="56B448D0" w:rsidRDefault="24F8E195" w14:paraId="3014AAC2" w14:textId="4828A909">
      <w:pPr>
        <w:pStyle w:val="ListParagraph"/>
        <w:numPr>
          <w:ilvl w:val="0"/>
          <w:numId w:val="1"/>
        </w:numPr>
        <w:spacing w:before="0" w:beforeAutospacing="off" w:after="0" w:afterAutospacing="off"/>
        <w:rPr>
          <w:noProof w:val="0"/>
          <w:lang w:val="en-US"/>
        </w:rPr>
      </w:pPr>
      <w:r w:rsidRPr="56B448D0" w:rsidR="24F8E195">
        <w:rPr>
          <w:b w:val="1"/>
          <w:bCs w:val="1"/>
          <w:noProof w:val="0"/>
          <w:lang w:val="en-US"/>
        </w:rPr>
        <w:t>Provide objective evidence for release decisions</w:t>
      </w:r>
      <w:r w:rsidRPr="56B448D0" w:rsidR="24F8E195">
        <w:rPr>
          <w:noProof w:val="0"/>
          <w:lang w:val="en-US"/>
        </w:rPr>
        <w:t xml:space="preserve"> – use measurable test results and quality gates to determine whether a change is ready to progress. </w:t>
      </w:r>
    </w:p>
    <w:p w:rsidR="24F8E195" w:rsidP="56B448D0" w:rsidRDefault="24F8E195" w14:paraId="4C46621A" w14:textId="563EBB3D">
      <w:pPr>
        <w:pStyle w:val="ListParagraph"/>
        <w:numPr>
          <w:ilvl w:val="0"/>
          <w:numId w:val="1"/>
        </w:numPr>
        <w:spacing w:before="0" w:beforeAutospacing="off" w:after="0" w:afterAutospacing="off"/>
        <w:rPr>
          <w:noProof w:val="0"/>
          <w:lang w:val="en-US"/>
        </w:rPr>
      </w:pPr>
      <w:r w:rsidRPr="56B448D0" w:rsidR="24F8E195">
        <w:rPr>
          <w:b w:val="1"/>
          <w:bCs w:val="1"/>
          <w:noProof w:val="0"/>
          <w:lang w:val="en-US"/>
        </w:rPr>
        <w:t>Continuously improve the testing process</w:t>
      </w:r>
      <w:r w:rsidRPr="56B448D0" w:rsidR="24F8E195">
        <w:rPr>
          <w:noProof w:val="0"/>
          <w:lang w:val="en-US"/>
        </w:rPr>
        <w:t xml:space="preserve"> – use production issues, root-cause analysis, coverage and automation metrics to identify gaps and improve the strategy over time.</w:t>
      </w:r>
    </w:p>
    <w:p w:rsidR="4DDD0F4E" w:rsidP="4DDD0F4E" w:rsidRDefault="4DDD0F4E" w14:paraId="37F0CD64" w14:textId="005411DA">
      <w:pPr>
        <w:spacing w:before="0" w:beforeAutospacing="off" w:after="0" w:afterAutospacing="off"/>
        <w:rPr>
          <w:rFonts w:ascii="Arial Nova" w:hAnsi="Arial Nova" w:eastAsia="Arial Nova" w:cs="Arial Nova"/>
        </w:rPr>
      </w:pPr>
    </w:p>
    <w:p w:rsidR="51E64358" w:rsidP="56B448D0" w:rsidRDefault="51E64358" w14:paraId="02EFF226" w14:textId="5C848508">
      <w:pPr>
        <w:pStyle w:val="Heading3"/>
        <w:rPr>
          <w:rFonts w:ascii="Arial Nova" w:hAnsi="Arial Nova" w:eastAsia="Arial Nova" w:cs="Arial Nova"/>
          <w:b w:val="0"/>
          <w:bCs w:val="0"/>
          <w:i w:val="0"/>
          <w:iCs w:val="0"/>
          <w:noProof w:val="0"/>
          <w:color w:val="000000" w:themeColor="text1" w:themeTint="FF" w:themeShade="FF"/>
          <w:sz w:val="28"/>
          <w:szCs w:val="28"/>
          <w:lang w:val="en-US"/>
        </w:rPr>
      </w:pPr>
      <w:bookmarkStart w:name="_Toc594600594" w:id="1766979052"/>
      <w:r w:rsidRPr="56B448D0" w:rsidR="7C9D7C12">
        <w:rPr>
          <w:noProof w:val="0"/>
          <w:lang w:val="en-US"/>
        </w:rPr>
        <w:t>Testing principles</w:t>
      </w:r>
      <w:bookmarkEnd w:id="1766979052"/>
    </w:p>
    <w:p w:rsidR="4DDD0F4E" w:rsidP="4DDD0F4E" w:rsidRDefault="4DDD0F4E" w14:paraId="12E1A83D" w14:textId="4A855860">
      <w:pPr>
        <w:spacing w:before="0" w:beforeAutospacing="off" w:after="0" w:afterAutospacing="off"/>
        <w:rPr>
          <w:rFonts w:ascii="Arial Nova" w:hAnsi="Arial Nova" w:eastAsia="Arial Nova" w:cs="Arial Nova"/>
        </w:rPr>
      </w:pPr>
    </w:p>
    <w:p w:rsidR="51E64358" w:rsidP="4DDD0F4E" w:rsidRDefault="51E64358" w14:paraId="78CB5B73" w14:textId="421A1D0E">
      <w:pPr>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The quality approach is based on the following principles:</w:t>
      </w:r>
    </w:p>
    <w:p w:rsidR="7C9D7C12" w:rsidP="56B448D0" w:rsidRDefault="7C9D7C12" w14:paraId="125A75C8" w14:textId="0817022C">
      <w:pPr>
        <w:pStyle w:val="ListParagraph"/>
        <w:numPr>
          <w:ilvl w:val="0"/>
          <w:numId w:val="2"/>
        </w:numPr>
        <w:spacing w:before="0" w:beforeAutospacing="off" w:after="0" w:afterAutospacing="off"/>
        <w:rPr/>
      </w:pPr>
      <w:r w:rsidRPr="56B448D0" w:rsidR="7C9D7C12">
        <w:rPr>
          <w:rFonts w:ascii="Arial Nova" w:hAnsi="Arial Nova" w:eastAsia="Arial Nova" w:cs="Arial Nova"/>
          <w:b w:val="1"/>
          <w:bCs w:val="1"/>
          <w:i w:val="0"/>
          <w:iCs w:val="0"/>
          <w:noProof w:val="0"/>
          <w:color w:val="000000" w:themeColor="text1" w:themeTint="FF" w:themeShade="FF"/>
          <w:sz w:val="24"/>
          <w:szCs w:val="24"/>
          <w:lang w:val="en-US"/>
        </w:rPr>
        <w:t>Shift-left testing</w:t>
      </w:r>
      <w:r w:rsidRPr="56B448D0" w:rsidR="7C9D7C12">
        <w:rPr>
          <w:rFonts w:ascii="Arial Nova" w:hAnsi="Arial Nova" w:eastAsia="Arial Nova" w:cs="Arial Nova"/>
          <w:b w:val="0"/>
          <w:bCs w:val="0"/>
          <w:i w:val="0"/>
          <w:iCs w:val="0"/>
          <w:noProof w:val="0"/>
          <w:color w:val="000000" w:themeColor="text1" w:themeTint="FF" w:themeShade="FF"/>
          <w:sz w:val="24"/>
          <w:szCs w:val="24"/>
          <w:lang w:val="en-US"/>
        </w:rPr>
        <w:t xml:space="preserve"> – </w:t>
      </w:r>
      <w:r w:rsidRPr="56B448D0" w:rsidR="74BAFEB8">
        <w:rPr>
          <w:noProof w:val="0"/>
          <w:lang w:val="en-US"/>
        </w:rPr>
        <w:t>i</w:t>
      </w:r>
      <w:r w:rsidRPr="56B448D0" w:rsidR="74BAFEB8">
        <w:rPr>
          <w:noProof w:val="0"/>
          <w:lang w:val="en-US"/>
        </w:rPr>
        <w:t xml:space="preserve">ntroduce automated coverage as early </w:t>
      </w:r>
      <w:r w:rsidRPr="56B448D0" w:rsidR="74BAFEB8">
        <w:rPr>
          <w:noProof w:val="0"/>
          <w:lang w:val="en-US"/>
        </w:rPr>
        <w:t>as reasonably</w:t>
      </w:r>
      <w:r w:rsidRPr="56B448D0" w:rsidR="74BAFEB8">
        <w:rPr>
          <w:noProof w:val="0"/>
          <w:lang w:val="en-US"/>
        </w:rPr>
        <w:t xml:space="preserve"> possible. If expected </w:t>
      </w:r>
      <w:r w:rsidRPr="56B448D0" w:rsidR="74BAFEB8">
        <w:rPr>
          <w:noProof w:val="0"/>
          <w:lang w:val="en-US"/>
        </w:rPr>
        <w:t>behaviour</w:t>
      </w:r>
      <w:r w:rsidRPr="56B448D0" w:rsidR="74BAFEB8">
        <w:rPr>
          <w:noProof w:val="0"/>
          <w:lang w:val="en-US"/>
        </w:rPr>
        <w:t xml:space="preserve"> is already clear, tests can be prepared before implementation is complete and initially remain red</w:t>
      </w:r>
      <w:r w:rsidRPr="56B448D0" w:rsidR="74BAFEB8">
        <w:rPr>
          <w:noProof w:val="0"/>
          <w:lang w:val="en-US"/>
        </w:rPr>
        <w:t>.</w:t>
      </w:r>
    </w:p>
    <w:p w:rsidR="51E64358" w:rsidP="4DDD0F4E" w:rsidRDefault="51E64358" w14:paraId="539A0454" w14:textId="3B0A0CB6">
      <w:pPr>
        <w:pStyle w:val="ListParagraph"/>
        <w:numPr>
          <w:ilvl w:val="0"/>
          <w:numId w:val="2"/>
        </w:numPr>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Risk-based testing</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 prioritize testing effort based on business impact, technical complexity, and probability of failure.</w:t>
      </w:r>
    </w:p>
    <w:p w:rsidR="51E64358" w:rsidP="4DDD0F4E" w:rsidRDefault="51E64358" w14:paraId="1C6E2568" w14:textId="008F1675">
      <w:pPr>
        <w:pStyle w:val="ListParagraph"/>
        <w:numPr>
          <w:ilvl w:val="0"/>
          <w:numId w:val="2"/>
        </w:numPr>
        <w:spacing w:before="0" w:beforeAutospacing="off" w:after="0" w:afterAutospacing="off"/>
        <w:rPr/>
      </w:pPr>
      <w:r w:rsidRPr="56B448D0" w:rsidR="7C9D7C12">
        <w:rPr>
          <w:rFonts w:ascii="Arial Nova" w:hAnsi="Arial Nova" w:eastAsia="Arial Nova" w:cs="Arial Nova"/>
          <w:b w:val="1"/>
          <w:bCs w:val="1"/>
          <w:i w:val="0"/>
          <w:iCs w:val="0"/>
          <w:noProof w:val="0"/>
          <w:color w:val="000000" w:themeColor="text1" w:themeTint="FF" w:themeShade="FF"/>
          <w:sz w:val="24"/>
          <w:szCs w:val="24"/>
          <w:lang w:val="en-US"/>
        </w:rPr>
        <w:t>Test at the lowest effective level</w:t>
      </w:r>
      <w:r w:rsidRPr="56B448D0" w:rsidR="7C9D7C12">
        <w:rPr>
          <w:rFonts w:ascii="Arial Nova" w:hAnsi="Arial Nova" w:eastAsia="Arial Nova" w:cs="Arial Nova"/>
          <w:b w:val="0"/>
          <w:bCs w:val="0"/>
          <w:i w:val="0"/>
          <w:iCs w:val="0"/>
          <w:noProof w:val="0"/>
          <w:color w:val="000000" w:themeColor="text1" w:themeTint="FF" w:themeShade="FF"/>
          <w:sz w:val="24"/>
          <w:szCs w:val="24"/>
          <w:lang w:val="en-US"/>
        </w:rPr>
        <w:t xml:space="preserve"> – </w:t>
      </w:r>
      <w:r w:rsidRPr="56B448D0" w:rsidR="6119EFA2">
        <w:rPr>
          <w:noProof w:val="0"/>
          <w:lang w:val="en-US"/>
        </w:rPr>
        <w:t>functionality should be covered at the lowest test level that can validate it reliably.</w:t>
      </w:r>
    </w:p>
    <w:p w:rsidR="51E64358" w:rsidP="4DDD0F4E" w:rsidRDefault="51E64358" w14:paraId="78EE7BFC" w14:textId="733412B5">
      <w:pPr>
        <w:pStyle w:val="ListParagraph"/>
        <w:numPr>
          <w:ilvl w:val="0"/>
          <w:numId w:val="2"/>
        </w:numPr>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Automation-first for repeatable validation</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 automate checks that need to run frequently and provide fast feedback.</w:t>
      </w:r>
    </w:p>
    <w:p w:rsidR="51E64358" w:rsidP="4DDD0F4E" w:rsidRDefault="51E64358" w14:paraId="4581E1CA" w14:textId="5517F9BB">
      <w:pPr>
        <w:pStyle w:val="ListParagraph"/>
        <w:numPr>
          <w:ilvl w:val="0"/>
          <w:numId w:val="2"/>
        </w:numPr>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Continuous quality validation</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 quality is assessed throughout development and delivery, not only during a dedicated test phase.</w:t>
      </w:r>
    </w:p>
    <w:p w:rsidR="51E64358" w:rsidP="4DDD0F4E" w:rsidRDefault="51E64358" w14:paraId="0CB2092A" w14:textId="61F34A1F">
      <w:pPr>
        <w:pStyle w:val="ListParagraph"/>
        <w:numPr>
          <w:ilvl w:val="0"/>
          <w:numId w:val="2"/>
        </w:numPr>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Measurable quality gates</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 progression through the SDLC should be based on agreed, observable criteria rather than subjective confidence.</w:t>
      </w:r>
    </w:p>
    <w:p w:rsidR="51E64358" w:rsidP="4DDD0F4E" w:rsidRDefault="51E64358" w14:paraId="70F4E47A" w14:textId="4F8DBA50">
      <w:pPr>
        <w:pStyle w:val="ListParagraph"/>
        <w:numPr>
          <w:ilvl w:val="0"/>
          <w:numId w:val="2"/>
        </w:numPr>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Integration-focused validation</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 treat service boundaries, data transitions, transformations, and downstream interpretation as first-class test targets.</w:t>
      </w:r>
    </w:p>
    <w:p w:rsidR="4DDD0F4E" w:rsidP="4DDD0F4E" w:rsidRDefault="4DDD0F4E" w14:paraId="1A86A7BC" w14:textId="73109497">
      <w:pPr>
        <w:spacing w:before="0" w:beforeAutospacing="off" w:after="0" w:afterAutospacing="off"/>
        <w:rPr>
          <w:rFonts w:ascii="Arial Nova" w:hAnsi="Arial Nova" w:eastAsia="Arial Nova" w:cs="Arial Nova"/>
        </w:rPr>
      </w:pPr>
    </w:p>
    <w:p w:rsidR="51E64358" w:rsidP="56B448D0" w:rsidRDefault="51E64358" w14:paraId="67757CD2" w14:textId="10107470">
      <w:pPr>
        <w:pStyle w:val="Heading2"/>
        <w:rPr>
          <w:rFonts w:ascii="Arial Nova" w:hAnsi="Arial Nova" w:eastAsia="Arial Nova" w:cs="Arial Nova"/>
          <w:b w:val="0"/>
          <w:bCs w:val="0"/>
          <w:i w:val="0"/>
          <w:iCs w:val="0"/>
          <w:noProof w:val="0"/>
          <w:color w:val="000000" w:themeColor="text1" w:themeTint="FF" w:themeShade="FF"/>
          <w:sz w:val="28"/>
          <w:szCs w:val="28"/>
          <w:lang w:val="en-US"/>
        </w:rPr>
      </w:pPr>
      <w:bookmarkStart w:name="_Toc950619988" w:id="1226245337"/>
      <w:r w:rsidRPr="56B448D0" w:rsidR="7C9D7C12">
        <w:rPr>
          <w:noProof w:val="0"/>
          <w:lang w:val="en-US"/>
        </w:rPr>
        <w:t xml:space="preserve">Testing Risks, </w:t>
      </w:r>
      <w:r w:rsidRPr="56B448D0" w:rsidR="7C9D7C12">
        <w:rPr>
          <w:noProof w:val="0"/>
          <w:color w:val="FF0000"/>
          <w:lang w:val="en-US"/>
        </w:rPr>
        <w:t>Constraints</w:t>
      </w:r>
      <w:r w:rsidRPr="56B448D0" w:rsidR="7C9D7C12">
        <w:rPr>
          <w:noProof w:val="0"/>
          <w:color w:val="FF0000"/>
          <w:lang w:val="en-US"/>
        </w:rPr>
        <w:t xml:space="preserve"> </w:t>
      </w:r>
      <w:r w:rsidRPr="56B448D0" w:rsidR="7C9D7C12">
        <w:rPr>
          <w:noProof w:val="0"/>
          <w:lang w:val="en-US"/>
        </w:rPr>
        <w:t>and Dependencies</w:t>
      </w:r>
      <w:bookmarkEnd w:id="1226245337"/>
    </w:p>
    <w:p w:rsidR="4DDD0F4E" w:rsidP="4DDD0F4E" w:rsidRDefault="4DDD0F4E" w14:paraId="2F8568B1" w14:textId="4777D8A7">
      <w:pPr>
        <w:spacing w:before="0" w:beforeAutospacing="off" w:after="0" w:afterAutospacing="off"/>
        <w:rPr>
          <w:rFonts w:ascii="Arial Nova" w:hAnsi="Arial Nova" w:eastAsia="Arial Nova" w:cs="Arial Nova"/>
        </w:rPr>
      </w:pPr>
    </w:p>
    <w:p w:rsidR="51E64358" w:rsidP="4DDD0F4E" w:rsidRDefault="51E64358" w14:paraId="73405244" w14:textId="7B0E16FB">
      <w:pPr>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This section identifies the conditions that could limit our ability to validate the product effectively and to provide reliable evidence that the defined quality objectives have been met.</w:t>
      </w:r>
    </w:p>
    <w:p w:rsidR="51E64358" w:rsidP="4DDD0F4E" w:rsidRDefault="51E64358" w14:paraId="177E079F" w14:textId="0E2C8C3B">
      <w:pPr>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The focus is not on product defects themselves, since those are expected to be identified through the testing process, but on factors that may reduce the effectiveness, completeness, or reliability of testing. These may include limitations in test environments, unavailable external dependencies, insufficiently representative data or traffic, unclear acceptance criteria, or missing observability.</w:t>
      </w:r>
    </w:p>
    <w:p w:rsidR="51E64358" w:rsidP="4DDD0F4E" w:rsidRDefault="51E64358" w14:paraId="3B2D8115" w14:textId="2C85AB0D">
      <w:pPr>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Identifying these risks early allows the team to address the required dependencies, define appropriate mitigations, and make any remaining limitations visible when assessing product quality and release readiness.</w:t>
      </w:r>
    </w:p>
    <w:p w:rsidR="4DDD0F4E" w:rsidP="4DDD0F4E" w:rsidRDefault="4DDD0F4E" w14:paraId="067FC37E" w14:textId="40A6734E">
      <w:pPr>
        <w:spacing w:before="0" w:beforeAutospacing="off" w:after="0" w:afterAutospacing="off"/>
        <w:rPr>
          <w:rFonts w:ascii="Arial Nova" w:hAnsi="Arial Nova" w:eastAsia="Arial Nova" w:cs="Arial Nova"/>
          <w:sz w:val="24"/>
          <w:szCs w:val="24"/>
        </w:rPr>
      </w:pPr>
    </w:p>
    <w:tbl>
      <w:tblPr>
        <w:tblStyle w:val="TableNormal"/>
        <w:bidiVisual w:val="0"/>
        <w:tblW w:w="9465" w:type="dxa"/>
        <w:tblLook w:val="06A0" w:firstRow="1" w:lastRow="0" w:firstColumn="1" w:lastColumn="0" w:noHBand="1" w:noVBand="1"/>
      </w:tblPr>
      <w:tblGrid>
        <w:gridCol w:w="1980"/>
        <w:gridCol w:w="2820"/>
        <w:gridCol w:w="4665"/>
      </w:tblGrid>
      <w:tr w:rsidR="4DDD0F4E" w:rsidTr="56B448D0" w14:paraId="21731B93">
        <w:trPr>
          <w:trHeight w:val="510"/>
        </w:trPr>
        <w:tc>
          <w:tcPr>
            <w:tcW w:w="198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4FA1BD75" w14:textId="244C46F1">
            <w:pPr>
              <w:spacing w:before="0" w:beforeAutospacing="off" w:after="0" w:afterAutospacing="off"/>
              <w:jc w:val="center"/>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Risk / dependency</w:t>
            </w:r>
          </w:p>
        </w:tc>
        <w:tc>
          <w:tcPr>
            <w:tcW w:w="282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1625D2E2" w14:textId="5F431589">
            <w:pPr>
              <w:spacing w:before="0" w:beforeAutospacing="off" w:after="0" w:afterAutospacing="off"/>
              <w:jc w:val="center"/>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Impact on quality validation</w:t>
            </w:r>
          </w:p>
        </w:tc>
        <w:tc>
          <w:tcPr>
            <w:tcW w:w="4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10967C19" w14:textId="12147440">
            <w:pPr>
              <w:spacing w:before="0" w:beforeAutospacing="off" w:after="0" w:afterAutospacing="off"/>
              <w:jc w:val="center"/>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Required action / mitigation</w:t>
            </w:r>
          </w:p>
        </w:tc>
      </w:tr>
      <w:tr w:rsidR="4DDD0F4E" w:rsidTr="56B448D0" w14:paraId="33498BF8">
        <w:trPr>
          <w:trHeight w:val="1170"/>
        </w:trPr>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56B448D0" w:rsidRDefault="4DDD0F4E" w14:paraId="098BA537" w14:textId="7A88363B">
            <w:pPr>
              <w:pStyle w:val="Normal"/>
              <w:spacing w:before="0" w:beforeAutospacing="off" w:after="0" w:afterAutospacing="off"/>
              <w:rPr>
                <w:rFonts w:ascii="Arial Nova" w:hAnsi="Arial Nova" w:eastAsia="Arial Nova" w:cs="Arial Nova"/>
                <w:b w:val="1"/>
                <w:bCs w:val="1"/>
                <w:noProof w:val="0"/>
                <w:sz w:val="20"/>
                <w:szCs w:val="20"/>
                <w:lang w:val="en-US"/>
              </w:rPr>
            </w:pPr>
            <w:r w:rsidRPr="56B448D0" w:rsidR="461AE532">
              <w:rPr>
                <w:rFonts w:ascii="Arial Nova" w:hAnsi="Arial Nova" w:eastAsia="Arial Nova" w:cs="Arial Nova"/>
                <w:b w:val="1"/>
                <w:bCs w:val="1"/>
                <w:noProof w:val="0"/>
                <w:sz w:val="20"/>
                <w:szCs w:val="20"/>
                <w:lang w:val="en-US"/>
              </w:rPr>
              <w:t>Performance environment availability or representativeness does not meet testing needs</w:t>
            </w:r>
          </w:p>
        </w:tc>
        <w:tc>
          <w:tcPr>
            <w:tcW w:w="282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31D700F7" w14:textId="38555D84">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Load and latency results may not represent production behaviour, so requirements such as P99 &lt; 10 ms cannot be validated with sufficient confidence.</w:t>
            </w:r>
          </w:p>
        </w:tc>
        <w:tc>
          <w:tcPr>
            <w:tcW w:w="4665"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56B448D0" w:rsidRDefault="4DDD0F4E" w14:paraId="27DB555D" w14:textId="255C21D6">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commentRangeStart w:id="1178930373"/>
            <w:r w:rsidRPr="56B448D0" w:rsidR="2F942FCC">
              <w:rPr>
                <w:rFonts w:ascii="Arial Nova" w:hAnsi="Arial Nova" w:eastAsia="Arial Nova" w:cs="Arial Nova"/>
                <w:b w:val="0"/>
                <w:bCs w:val="0"/>
                <w:i w:val="0"/>
                <w:iCs w:val="0"/>
                <w:color w:val="000000" w:themeColor="text1" w:themeTint="FF" w:themeShade="FF"/>
                <w:sz w:val="20"/>
                <w:szCs w:val="20"/>
              </w:rPr>
              <w:t>Provide an environment with production-comparable infrastructure, configuration, scaling behaviour and dependencies, or explicitly document differences and their expected impact.</w:t>
            </w:r>
            <w:commentRangeEnd w:id="1178930373"/>
            <w:r>
              <w:rPr>
                <w:rStyle w:val="CommentReference"/>
              </w:rPr>
              <w:commentReference w:id="1178930373"/>
            </w:r>
          </w:p>
        </w:tc>
      </w:tr>
      <w:tr w:rsidR="4DDD0F4E" w:rsidTr="56B448D0" w14:paraId="474936F0">
        <w:trPr>
          <w:trHeight w:val="840"/>
        </w:trPr>
        <w:tc>
          <w:tcPr>
            <w:tcW w:w="198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29B14339" w14:textId="6BBF2D50">
            <w:pPr>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No agreed production traffic profile</w:t>
            </w:r>
          </w:p>
        </w:tc>
        <w:tc>
          <w:tcPr>
            <w:tcW w:w="282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659C9507" w14:textId="2BF05456">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Performance tests cannot model realistic normal, peak and spike conditions. A latency result without representative load has limited value.</w:t>
            </w:r>
          </w:p>
        </w:tc>
        <w:tc>
          <w:tcPr>
            <w:tcW w:w="4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0DAC2289" w14:textId="6A448BE4">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Define expected RPS, peak RPS, traffic distribution, request characteristics and expected growth.</w:t>
            </w:r>
          </w:p>
        </w:tc>
      </w:tr>
      <w:tr w:rsidR="4DDD0F4E" w:rsidTr="56B448D0" w14:paraId="17AEDF67">
        <w:trPr>
          <w:trHeight w:val="1035"/>
        </w:trPr>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1740E1A4" w14:textId="758AE35B">
            <w:pPr>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Limited access to real FW services</w:t>
            </w:r>
          </w:p>
        </w:tc>
        <w:tc>
          <w:tcPr>
            <w:tcW w:w="282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6FF52AC1" w14:textId="63C77C5C">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Emulator-based E2E tests can validate our behaviour but cannot verify assumptions about the actual FW protocol, latency, errors and runtime behaviour.</w:t>
            </w:r>
          </w:p>
        </w:tc>
        <w:tc>
          <w:tcPr>
            <w:tcW w:w="4665"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0959FC5D" w14:textId="54F14FE9">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Provide an FW integration environment and define a stage for controlled validation against real FW services.</w:t>
            </w:r>
          </w:p>
        </w:tc>
      </w:tr>
      <w:tr w:rsidR="4DDD0F4E" w:rsidTr="56B448D0" w14:paraId="48707DB7">
        <w:trPr>
          <w:trHeight w:val="825"/>
        </w:trPr>
        <w:tc>
          <w:tcPr>
            <w:tcW w:w="198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5C8548B9" w14:textId="4848CB88">
            <w:pPr>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Insufficient representative test data</w:t>
            </w:r>
          </w:p>
        </w:tc>
        <w:tc>
          <w:tcPr>
            <w:tcW w:w="282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51023B7E" w14:textId="359D96C4">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Data transitions, ML inference and traffic-shaping decisions may work on synthetic cases while failing on real traffic characteristics and edge cases.</w:t>
            </w:r>
          </w:p>
        </w:tc>
        <w:tc>
          <w:tcPr>
            <w:tcW w:w="4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1697EDB7" w14:textId="3BD92E09">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Establish representative datasets/traffic samples and rules for safe use of production-derived data where applicable.</w:t>
            </w:r>
          </w:p>
        </w:tc>
      </w:tr>
      <w:tr w:rsidR="4DDD0F4E" w:rsidTr="56B448D0" w14:paraId="5C2621FA">
        <w:trPr>
          <w:trHeight w:val="840"/>
        </w:trPr>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74F1BFDF" w14:textId="5BDE225A">
            <w:pPr>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Unclear or incomplete acceptance criteria</w:t>
            </w:r>
          </w:p>
        </w:tc>
        <w:tc>
          <w:tcPr>
            <w:tcW w:w="282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21DD0206" w14:textId="76C89933">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Tests can verify implementation behaviour but cannot determine whether the behaviour is acceptable.</w:t>
            </w:r>
          </w:p>
        </w:tc>
        <w:tc>
          <w:tcPr>
            <w:tcW w:w="4665"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6456D2CB" w14:textId="39CF2A40">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Agree measurable functional and non-functional acceptance criteria before the corresponding quality gates are introduced.</w:t>
            </w:r>
          </w:p>
        </w:tc>
      </w:tr>
      <w:tr w:rsidR="4DDD0F4E" w:rsidTr="56B448D0" w14:paraId="3F57B17B">
        <w:trPr>
          <w:trHeight w:val="1245"/>
        </w:trPr>
        <w:tc>
          <w:tcPr>
            <w:tcW w:w="198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2AC0FE8F" w14:textId="7CB7AF4B">
            <w:pPr>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Undefined performance requirements beyond the known latency target</w:t>
            </w:r>
          </w:p>
        </w:tc>
        <w:tc>
          <w:tcPr>
            <w:tcW w:w="282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61BBCD79" w14:textId="08763F2F">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We may validate P99 latency but still lack criteria for throughput, error rate, scalability, degradation or recovery behaviour.</w:t>
            </w:r>
          </w:p>
        </w:tc>
        <w:tc>
          <w:tcPr>
            <w:tcW w:w="4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39AECCA1" w14:textId="55408C04">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Define the remaining performance and reliability targets with Architecture/Product/SRE.</w:t>
            </w:r>
          </w:p>
        </w:tc>
      </w:tr>
      <w:tr w:rsidR="4DDD0F4E" w:rsidTr="56B448D0" w14:paraId="6638AB8A">
        <w:trPr>
          <w:trHeight w:val="1035"/>
        </w:trPr>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545F58E9" w14:textId="37625361">
            <w:pPr>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Unstable or frequently changing service contracts</w:t>
            </w:r>
          </w:p>
        </w:tc>
        <w:tc>
          <w:tcPr>
            <w:tcW w:w="282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1D26A3B7" w14:textId="0A65D6E4">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Integration automation can become unreliable or constantly require rework, and incompatibilities may only be found late.</w:t>
            </w:r>
          </w:p>
        </w:tc>
        <w:tc>
          <w:tcPr>
            <w:tcW w:w="4665"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6FF66B1A" w14:textId="5ECFB08A">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Version interfaces/protobuf contracts and introduce automated compatibility checks as early as possible.</w:t>
            </w:r>
          </w:p>
        </w:tc>
      </w:tr>
      <w:tr w:rsidR="4DDD0F4E" w:rsidTr="56B448D0" w14:paraId="685BAAE2">
        <w:trPr>
          <w:trHeight w:val="1260"/>
        </w:trPr>
        <w:tc>
          <w:tcPr>
            <w:tcW w:w="198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7BA7852E" w14:textId="0E990704">
            <w:pPr>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Insufficient testability/observability</w:t>
            </w:r>
          </w:p>
        </w:tc>
        <w:tc>
          <w:tcPr>
            <w:tcW w:w="282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2113563D" w14:textId="21A4EB61">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Failures may be visible only as an incorrect final response, making integration and data-transition defects difficult to diagnose and some conditions impossible to assert automatically.</w:t>
            </w:r>
          </w:p>
        </w:tc>
        <w:tc>
          <w:tcPr>
            <w:tcW w:w="4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13A30526" w14:textId="7E02A149">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Ensure that required logs, metrics, correlation IDs, model/version information and other diagnostic signals are available for testing.</w:t>
            </w:r>
          </w:p>
        </w:tc>
      </w:tr>
      <w:tr w:rsidR="4DDD0F4E" w:rsidTr="56B448D0" w14:paraId="0719AAC0">
        <w:trPr>
          <w:trHeight w:val="1035"/>
        </w:trPr>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374B46BF" w14:textId="07C19E02">
            <w:pPr>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Unavailable or unstable shared test environments/dependencies</w:t>
            </w:r>
          </w:p>
        </w:tc>
        <w:tc>
          <w:tcPr>
            <w:tcW w:w="282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034EE2C7" w14:textId="31A21565">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Integration and E2E feedback becomes slow or unreliable and cannot serve as an effective quality gate.</w:t>
            </w:r>
          </w:p>
        </w:tc>
        <w:tc>
          <w:tcPr>
            <w:tcW w:w="4665"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60CBD883" w14:textId="7F046F87">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Define environment ownership, availability expectations and where dependencies can be replaced with deterministic emulators/containers.</w:t>
            </w:r>
          </w:p>
        </w:tc>
      </w:tr>
      <w:tr w:rsidR="4DDD0F4E" w:rsidTr="56B448D0" w14:paraId="0BE70E17">
        <w:trPr>
          <w:trHeight w:val="1035"/>
        </w:trPr>
        <w:tc>
          <w:tcPr>
            <w:tcW w:w="198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5DE25ECA" w14:textId="570A9D42">
            <w:pPr>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Production behaviour cannot be fully reproduced before release</w:t>
            </w:r>
          </w:p>
        </w:tc>
        <w:tc>
          <w:tcPr>
            <w:tcW w:w="282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3A496217" w14:textId="5D37A996">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Some traffic, ML and FW-related issues may remain undetectable in pre-production environments.</w:t>
            </w:r>
          </w:p>
        </w:tc>
        <w:tc>
          <w:tcPr>
            <w:tcW w:w="4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054385E7" w14:textId="40A036C8">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Use controlled real-traffic validation such as shadow/canary stages and define the metrics used to evaluate them.</w:t>
            </w:r>
          </w:p>
        </w:tc>
      </w:tr>
    </w:tbl>
    <w:p w:rsidR="56B448D0" w:rsidRDefault="56B448D0" w14:paraId="7B0CCA97" w14:textId="23F69DC7"/>
    <w:p w:rsidR="4DDD0F4E" w:rsidP="4DDD0F4E" w:rsidRDefault="4DDD0F4E" w14:paraId="223AA9D0" w14:textId="23600F0E">
      <w:pPr>
        <w:bidi w:val="0"/>
        <w:spacing w:before="0" w:beforeAutospacing="off" w:after="0" w:afterAutospacing="off"/>
        <w:rPr>
          <w:rFonts w:ascii="Arial Nova" w:hAnsi="Arial Nova" w:eastAsia="Arial Nova" w:cs="Arial Nova"/>
        </w:rPr>
      </w:pPr>
    </w:p>
    <w:p w:rsidR="51E64358" w:rsidP="56B448D0" w:rsidRDefault="51E64358" w14:paraId="3D0277F9" w14:textId="333D38F4">
      <w:pPr>
        <w:pStyle w:val="Heading2"/>
        <w:bidi w:val="0"/>
        <w:rPr>
          <w:rFonts w:ascii="Arial Nova" w:hAnsi="Arial Nova" w:eastAsia="Arial Nova" w:cs="Arial Nova"/>
          <w:b w:val="0"/>
          <w:bCs w:val="0"/>
          <w:i w:val="0"/>
          <w:iCs w:val="0"/>
          <w:noProof w:val="0"/>
          <w:color w:val="000000" w:themeColor="text1" w:themeTint="FF" w:themeShade="FF"/>
          <w:sz w:val="27"/>
          <w:szCs w:val="27"/>
          <w:lang w:val="en-US"/>
        </w:rPr>
      </w:pPr>
      <w:bookmarkStart w:name="_Toc1982109227" w:id="1538161179"/>
      <w:r w:rsidRPr="56B448D0" w:rsidR="7C9D7C12">
        <w:rPr>
          <w:noProof w:val="0"/>
          <w:lang w:val="en-US"/>
        </w:rPr>
        <w:t>Testing Levels and Execution Strategy</w:t>
      </w:r>
      <w:bookmarkEnd w:id="1538161179"/>
    </w:p>
    <w:p w:rsidR="4DDD0F4E" w:rsidP="4DDD0F4E" w:rsidRDefault="4DDD0F4E" w14:paraId="49D4F992" w14:textId="1FCD3474">
      <w:pPr>
        <w:bidi w:val="0"/>
        <w:spacing w:before="0" w:beforeAutospacing="off" w:after="180" w:afterAutospacing="off"/>
        <w:rPr>
          <w:rFonts w:ascii="Arial Nova" w:hAnsi="Arial Nova" w:eastAsia="Arial Nova" w:cs="Arial Nova"/>
        </w:rPr>
      </w:pPr>
    </w:p>
    <w:p w:rsidR="51E64358" w:rsidP="4DDD0F4E" w:rsidRDefault="51E64358" w14:paraId="22809EB9" w14:textId="1279250C">
      <w:pPr>
        <w:bidi w:val="0"/>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Testing will be performed at several complementary levels throughout the SDLC. Each testing type addresses a different area of product risk and provides a different level of confidence.</w:t>
      </w:r>
    </w:p>
    <w:p w:rsidR="51E64358" w:rsidP="4DDD0F4E" w:rsidRDefault="51E64358" w14:paraId="7B709DC1" w14:textId="05F4D673">
      <w:pPr>
        <w:bidi w:val="0"/>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The intention is not to repeat the same validation at every level. Tests should be implemented at the level where they provide the most effective and reliable feedback, while maintaining sufficient coverage of cross-service integrations, data transitions, complete business flows, performance characteristics, and behaviour under production-like conditions.</w:t>
      </w:r>
    </w:p>
    <w:p w:rsidR="51E64358" w:rsidP="4DDD0F4E" w:rsidRDefault="51E64358" w14:paraId="4C8C0A78" w14:textId="5F1C36CB">
      <w:pPr>
        <w:bidi w:val="0"/>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Automated tests should be integrated into CI/CD according to their execution time, infrastructure requirements, and dependency on deployed environments or external systems. Fast and deterministic tests should provide early feedback, while more expensive and production-representative validation should be performed at later delivery stages.</w:t>
      </w:r>
    </w:p>
    <w:p w:rsidR="4DDD0F4E" w:rsidP="4DDD0F4E" w:rsidRDefault="4DDD0F4E" w14:paraId="388D3CF0" w14:textId="03B6EF04">
      <w:pPr>
        <w:bidi w:val="0"/>
        <w:spacing w:before="0" w:beforeAutospacing="off" w:after="0" w:afterAutospacing="off"/>
        <w:rPr>
          <w:rFonts w:ascii="Arial Nova" w:hAnsi="Arial Nova" w:eastAsia="Arial Nova" w:cs="Arial Nova"/>
        </w:rPr>
      </w:pPr>
    </w:p>
    <w:p w:rsidR="51E64358" w:rsidP="56B448D0" w:rsidRDefault="51E64358" w14:paraId="4DD8B2E9" w14:textId="68EF344E">
      <w:pPr>
        <w:pStyle w:val="Heading3"/>
        <w:bidi w:val="0"/>
        <w:rPr>
          <w:rFonts w:ascii="Arial Nova" w:hAnsi="Arial Nova" w:eastAsia="Arial Nova" w:cs="Arial Nova"/>
          <w:b w:val="1"/>
          <w:bCs w:val="1"/>
          <w:i w:val="0"/>
          <w:iCs w:val="0"/>
          <w:noProof w:val="0"/>
          <w:color w:val="000000" w:themeColor="text1" w:themeTint="FF" w:themeShade="FF"/>
          <w:sz w:val="24"/>
          <w:szCs w:val="24"/>
          <w:lang w:val="en-US"/>
        </w:rPr>
      </w:pPr>
      <w:bookmarkStart w:name="_Toc257256333" w:id="87929907"/>
      <w:r w:rsidRPr="56B448D0" w:rsidR="7C9D7C12">
        <w:rPr>
          <w:noProof w:val="0"/>
          <w:lang w:val="en-US"/>
        </w:rPr>
        <w:t>Testing types</w:t>
      </w:r>
      <w:bookmarkEnd w:id="87929907"/>
    </w:p>
    <w:p w:rsidR="4DDD0F4E" w:rsidP="4DDD0F4E" w:rsidRDefault="4DDD0F4E" w14:paraId="482D4E3A" w14:textId="10266950">
      <w:pPr>
        <w:bidi w:val="0"/>
        <w:spacing w:before="0" w:beforeAutospacing="off" w:after="0" w:afterAutospacing="off"/>
        <w:rPr>
          <w:rFonts w:ascii="Arial Nova" w:hAnsi="Arial Nova" w:eastAsia="Arial Nova" w:cs="Arial Nova"/>
        </w:rPr>
      </w:pPr>
    </w:p>
    <w:p w:rsidR="51E64358" w:rsidP="4DDD0F4E" w:rsidRDefault="51E64358" w14:paraId="63173796" w14:textId="468D306E">
      <w:pPr>
        <w:pStyle w:val="ListParagraph"/>
        <w:numPr>
          <w:ilvl w:val="0"/>
          <w:numId w:val="3"/>
        </w:numPr>
        <w:bidi w:val="0"/>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Unit testing</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 covers business logic, filtering logic, feature calculations, transformations and fallback logic.</w:t>
      </w:r>
    </w:p>
    <w:p w:rsidR="51E64358" w:rsidP="4DDD0F4E" w:rsidRDefault="51E64358" w14:paraId="668A6BAB" w14:textId="10C375A1">
      <w:pPr>
        <w:pStyle w:val="ListParagraph"/>
        <w:numPr>
          <w:ilvl w:val="0"/>
          <w:numId w:val="3"/>
        </w:numPr>
        <w:bidi w:val="0"/>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Component / Integration testing</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 covers interactions between services and dependencies such as Redis, Model Registry, pipelines, APIs/protobuf contracts.</w:t>
      </w:r>
    </w:p>
    <w:p w:rsidR="51E64358" w:rsidP="4DDD0F4E" w:rsidRDefault="51E64358" w14:paraId="195D6F4E" w14:textId="7F1388D7">
      <w:pPr>
        <w:pStyle w:val="ListParagraph"/>
        <w:numPr>
          <w:ilvl w:val="0"/>
          <w:numId w:val="3"/>
        </w:numPr>
        <w:bidi w:val="0"/>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E2E functional testing</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 represents complete flow testing, including positive, negative and fallback scenarios.</w:t>
      </w:r>
    </w:p>
    <w:p w:rsidR="51E64358" w:rsidP="4DDD0F4E" w:rsidRDefault="51E64358" w14:paraId="0DABC2EE" w14:textId="65A84542">
      <w:pPr>
        <w:pStyle w:val="ListParagraph"/>
        <w:numPr>
          <w:ilvl w:val="0"/>
          <w:numId w:val="3"/>
        </w:numPr>
        <w:bidi w:val="0"/>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UI testing</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 Admin portal; exploratory/manual testing plus automation of critical and stable flows.</w:t>
      </w:r>
    </w:p>
    <w:p w:rsidR="51E64358" w:rsidP="4DDD0F4E" w:rsidRDefault="51E64358" w14:paraId="14BD89F6" w14:textId="3231B434">
      <w:pPr>
        <w:pStyle w:val="ListParagraph"/>
        <w:numPr>
          <w:ilvl w:val="0"/>
          <w:numId w:val="3"/>
        </w:numPr>
        <w:bidi w:val="0"/>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Performance &amp; reliability testing</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 includes latency, load, stress, spike, soak/endurance, scalability/capacity and degraded-dependency testing.</w:t>
      </w:r>
    </w:p>
    <w:p w:rsidR="51E64358" w:rsidP="4DDD0F4E" w:rsidRDefault="51E64358" w14:paraId="0A4CEAC2" w14:textId="1B0B0186">
      <w:pPr>
        <w:pStyle w:val="ListParagraph"/>
        <w:numPr>
          <w:ilvl w:val="0"/>
          <w:numId w:val="3"/>
        </w:numPr>
        <w:bidi w:val="0"/>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Real FW integration testing</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 validation of the complete flow against real FreeWheel services, including protocol compatibility, error handling, timeout behaviour and end-to-end latency. (Can be covered by FW Buyer Cloud Integration testing team)</w:t>
      </w:r>
    </w:p>
    <w:p w:rsidR="51E64358" w:rsidP="4DDD0F4E" w:rsidRDefault="51E64358" w14:paraId="6705DCF7" w14:textId="1BB690C6">
      <w:pPr>
        <w:pStyle w:val="ListParagraph"/>
        <w:numPr>
          <w:ilvl w:val="0"/>
          <w:numId w:val="3"/>
        </w:numPr>
        <w:bidi w:val="0"/>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Production-like / real-traffic validation</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 validation of system and model behaviour using real or representative traffic before full production rollout. This includes:</w:t>
      </w:r>
    </w:p>
    <w:p w:rsidR="51E64358" w:rsidP="4DDD0F4E" w:rsidRDefault="51E64358" w14:paraId="68F79529" w14:textId="45BC32A7">
      <w:pPr>
        <w:pStyle w:val="ListParagraph"/>
        <w:numPr>
          <w:ilvl w:val="1"/>
          <w:numId w:val="3"/>
        </w:numPr>
        <w:bidi w:val="0"/>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Shadow testing</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 process real traffic and generate decisions without affecting the actual bidding flow; compare predicted decisions and KPIs with the current production behaviour.</w:t>
      </w:r>
    </w:p>
    <w:p w:rsidR="51E64358" w:rsidP="4DDD0F4E" w:rsidRDefault="51E64358" w14:paraId="3D67B5DA" w14:textId="75E01FC2">
      <w:pPr>
        <w:pStyle w:val="ListParagraph"/>
        <w:numPr>
          <w:ilvl w:val="1"/>
          <w:numId w:val="3"/>
        </w:numPr>
        <w:bidi w:val="0"/>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Canary testing</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 enable the new system/model for a small percentage of traffic and validate technical, ML and business KPIs before increasing exposure.</w:t>
      </w:r>
    </w:p>
    <w:p w:rsidR="51E64358" w:rsidP="4DDD0F4E" w:rsidRDefault="51E64358" w14:paraId="6DC75544" w14:textId="4A71C1F6">
      <w:pPr>
        <w:pStyle w:val="ListParagraph"/>
        <w:numPr>
          <w:ilvl w:val="1"/>
          <w:numId w:val="3"/>
        </w:numPr>
        <w:bidi w:val="0"/>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Blue/Green validation</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 deploy and validate a new application/model version in parallel with the current version, verify readiness and KPIs, then switch traffic with the ability to roll back quickly.</w:t>
      </w:r>
    </w:p>
    <w:p w:rsidR="51E64358" w:rsidP="4DDD0F4E" w:rsidRDefault="51E64358" w14:paraId="2C9D3D98" w14:textId="326F2DA3">
      <w:pPr>
        <w:pStyle w:val="ListParagraph"/>
        <w:numPr>
          <w:ilvl w:val="1"/>
          <w:numId w:val="3"/>
        </w:numPr>
        <w:bidi w:val="0"/>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56B448D0" w:rsidR="7C9D7C12">
        <w:rPr>
          <w:rFonts w:ascii="Arial Nova" w:hAnsi="Arial Nova" w:eastAsia="Arial Nova" w:cs="Arial Nova"/>
          <w:b w:val="1"/>
          <w:bCs w:val="1"/>
          <w:i w:val="0"/>
          <w:iCs w:val="0"/>
          <w:noProof w:val="0"/>
          <w:color w:val="000000" w:themeColor="text1" w:themeTint="FF" w:themeShade="FF"/>
          <w:sz w:val="24"/>
          <w:szCs w:val="24"/>
          <w:lang w:val="en-US"/>
        </w:rPr>
        <w:t>Progressive rollout validation</w:t>
      </w:r>
      <w:r w:rsidRPr="56B448D0" w:rsidR="7C9D7C12">
        <w:rPr>
          <w:rFonts w:ascii="Arial Nova" w:hAnsi="Arial Nova" w:eastAsia="Arial Nova" w:cs="Arial Nova"/>
          <w:b w:val="0"/>
          <w:bCs w:val="0"/>
          <w:i w:val="0"/>
          <w:iCs w:val="0"/>
          <w:noProof w:val="0"/>
          <w:color w:val="000000" w:themeColor="text1" w:themeTint="FF" w:themeShade="FF"/>
          <w:sz w:val="24"/>
          <w:szCs w:val="24"/>
          <w:lang w:val="en-US"/>
        </w:rPr>
        <w:t xml:space="preserve"> – gradually increase traffic exposure while continuously checking agreed quality gates and rollback criteria.</w:t>
      </w:r>
    </w:p>
    <w:p w:rsidR="56B448D0" w:rsidP="56B448D0" w:rsidRDefault="56B448D0" w14:paraId="76C7CB00" w14:textId="598D4939">
      <w:pPr>
        <w:pStyle w:val="ListParagraph"/>
        <w:bidi w:val="0"/>
        <w:spacing w:before="0" w:beforeAutospacing="off" w:after="0" w:afterAutospacing="off"/>
        <w:ind w:left="1440"/>
        <w:rPr>
          <w:rFonts w:ascii="Arial Nova" w:hAnsi="Arial Nova" w:eastAsia="Arial Nova" w:cs="Arial Nova"/>
          <w:b w:val="0"/>
          <w:bCs w:val="0"/>
          <w:i w:val="0"/>
          <w:iCs w:val="0"/>
          <w:noProof w:val="0"/>
          <w:color w:val="000000" w:themeColor="text1" w:themeTint="FF" w:themeShade="FF"/>
          <w:sz w:val="24"/>
          <w:szCs w:val="24"/>
          <w:lang w:val="en-US"/>
        </w:rPr>
      </w:pPr>
    </w:p>
    <w:p w:rsidR="38F988F7" w:rsidP="56B448D0" w:rsidRDefault="38F988F7" w14:paraId="6A297327" w14:textId="3571EBAC">
      <w:pPr>
        <w:pStyle w:val="Normal"/>
        <w:bidi w:val="0"/>
        <w:spacing w:before="0" w:beforeAutospacing="off" w:after="0" w:afterAutospacing="off"/>
        <w:ind w:left="0"/>
      </w:pPr>
      <w:r w:rsidRPr="56B448D0" w:rsidR="38F988F7">
        <w:rPr>
          <w:rFonts w:ascii="Arial Nova" w:hAnsi="Arial Nova" w:eastAsia="Arial Nova" w:cs="Arial Nova"/>
          <w:noProof w:val="0"/>
          <w:sz w:val="24"/>
          <w:szCs w:val="24"/>
          <w:lang w:val="en-US"/>
        </w:rPr>
        <w:t>Data-quality validation, model validation, contract testing, fallback validation and resilience scenarios are treated as cross-cutting testing concerns and are covered within the applicable testing levels rather than defined as separate testing types.</w:t>
      </w:r>
    </w:p>
    <w:p w:rsidR="38F988F7" w:rsidP="56B448D0" w:rsidRDefault="38F988F7" w14:paraId="40F4DCD1" w14:textId="5F943A98">
      <w:pPr>
        <w:pStyle w:val="Normal"/>
        <w:bidi w:val="0"/>
        <w:spacing w:before="0" w:beforeAutospacing="off" w:after="0" w:afterAutospacing="off"/>
        <w:ind w:left="0"/>
      </w:pPr>
      <w:r w:rsidRPr="56B448D0" w:rsidR="38F988F7">
        <w:rPr>
          <w:rFonts w:ascii="Arial Nova" w:hAnsi="Arial Nova" w:eastAsia="Arial Nova" w:cs="Arial Nova"/>
          <w:noProof w:val="0"/>
          <w:sz w:val="24"/>
          <w:szCs w:val="24"/>
          <w:lang w:val="en-US"/>
        </w:rPr>
        <w:t>Automated E2E functional testing should use a deterministic FW emulator for the majority of scenarios, while actual FreeWheel behaviour is validated separately through Real FW Integration Testing.</w:t>
      </w:r>
    </w:p>
    <w:p w:rsidR="4DDD0F4E" w:rsidP="4DDD0F4E" w:rsidRDefault="4DDD0F4E" w14:paraId="56645033" w14:textId="6F9567A6">
      <w:pPr>
        <w:bidi w:val="0"/>
        <w:spacing w:before="0" w:beforeAutospacing="off" w:after="0" w:afterAutospacing="off"/>
        <w:rPr>
          <w:rFonts w:ascii="Arial Nova" w:hAnsi="Arial Nova" w:eastAsia="Arial Nova" w:cs="Arial Nova"/>
        </w:rPr>
      </w:pPr>
    </w:p>
    <w:p w:rsidR="51E64358" w:rsidP="56B448D0" w:rsidRDefault="51E64358" w14:paraId="7F3FC477" w14:textId="7AFF6852">
      <w:pPr>
        <w:pStyle w:val="Heading3"/>
        <w:bidi w:val="0"/>
        <w:rPr>
          <w:rFonts w:ascii="Arial Nova" w:hAnsi="Arial Nova" w:eastAsia="Arial Nova" w:cs="Arial Nova"/>
          <w:b w:val="1"/>
          <w:bCs w:val="1"/>
          <w:i w:val="0"/>
          <w:iCs w:val="0"/>
          <w:noProof w:val="0"/>
          <w:color w:val="000000" w:themeColor="text1" w:themeTint="FF" w:themeShade="FF"/>
          <w:sz w:val="24"/>
          <w:szCs w:val="24"/>
          <w:lang w:val="en-US"/>
        </w:rPr>
      </w:pPr>
      <w:bookmarkStart w:name="_Toc775383305" w:id="1112659357"/>
      <w:r w:rsidRPr="56B448D0" w:rsidR="7C9D7C12">
        <w:rPr>
          <w:noProof w:val="0"/>
          <w:lang w:val="en-US"/>
        </w:rPr>
        <w:t>CI execution approach</w:t>
      </w:r>
      <w:bookmarkEnd w:id="1112659357"/>
    </w:p>
    <w:p w:rsidR="4DDD0F4E" w:rsidP="4DDD0F4E" w:rsidRDefault="4DDD0F4E" w14:paraId="6F47C698" w14:textId="4BB33B2C">
      <w:pPr>
        <w:bidi w:val="0"/>
        <w:spacing w:before="0" w:beforeAutospacing="off" w:after="0" w:afterAutospacing="off"/>
        <w:rPr>
          <w:rFonts w:ascii="Arial Nova" w:hAnsi="Arial Nova" w:eastAsia="Arial Nova" w:cs="Arial Nova"/>
        </w:rPr>
      </w:pPr>
    </w:p>
    <w:p w:rsidR="51E64358" w:rsidP="4DDD0F4E" w:rsidRDefault="51E64358" w14:paraId="36BE4038" w14:textId="4F4F8D26">
      <w:pPr>
        <w:bidi w:val="0"/>
        <w:spacing w:before="0" w:beforeAutospacing="off" w:after="18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CI execution should combine </w:t>
      </w: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fast PR-level validation</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w:t>
      </w: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scheduled full regression coverage</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and </w:t>
      </w: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dedicated performance validation</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w:t>
      </w:r>
    </w:p>
    <w:p w:rsidR="51E64358" w:rsidP="4DDD0F4E" w:rsidRDefault="51E64358" w14:paraId="3358F2F8" w14:textId="3FE012C1">
      <w:pPr>
        <w:bidi w:val="0"/>
        <w:spacing w:before="0" w:beforeAutospacing="off" w:after="18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The </w:t>
      </w: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Smoke Pipeline</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should run for each PR/commit and provide fast feedback using a lightweight default scope, including critical integration, E2E and UI smoke tests. The scope should be extendable through component/domain tags or equivalent selection mechanisms so that changes affecting a specific service can trigger the relevant additional tests for that component.</w:t>
      </w:r>
    </w:p>
    <w:p w:rsidR="51E64358" w:rsidP="4DDD0F4E" w:rsidRDefault="51E64358" w14:paraId="0A90B2F3" w14:textId="03F2BC6A">
      <w:pPr>
        <w:bidi w:val="0"/>
        <w:spacing w:before="0" w:beforeAutospacing="off" w:after="18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The </w:t>
      </w: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Regression Pipeline</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should run nightly against the latest </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master</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build and execute the complete automated regression scope across unit, component/integration, E2E and UI tests. It should also support manual execution against a selected feature branch when broader validation is required before merge or release.</w:t>
      </w:r>
    </w:p>
    <w:p w:rsidR="51E64358" w:rsidP="4DDD0F4E" w:rsidRDefault="51E64358" w14:paraId="55915541" w14:textId="6E6F4D1D">
      <w:pPr>
        <w:bidi w:val="0"/>
        <w:spacing w:before="0" w:beforeAutospacing="off" w:after="18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The </w:t>
      </w:r>
      <w:r w:rsidRPr="4DDD0F4E" w:rsidR="51E64358">
        <w:rPr>
          <w:rFonts w:ascii="Arial Nova" w:hAnsi="Arial Nova" w:eastAsia="Arial Nova" w:cs="Arial Nova"/>
          <w:b w:val="1"/>
          <w:bCs w:val="1"/>
          <w:i w:val="0"/>
          <w:iCs w:val="0"/>
          <w:noProof w:val="0"/>
          <w:color w:val="000000" w:themeColor="text1" w:themeTint="FF" w:themeShade="FF"/>
          <w:sz w:val="24"/>
          <w:szCs w:val="24"/>
          <w:lang w:val="en-US"/>
        </w:rPr>
        <w:t>Performance Testing Pipeline</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should run against a dedicated production-representative performance environment. On a weekly basis, the latest stable </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master</w:t>
      </w: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 xml:space="preserve"> build should be deployed to this environment and the agreed performance test suite executed.</w:t>
      </w:r>
    </w:p>
    <w:p w:rsidR="51E64358" w:rsidP="4DDD0F4E" w:rsidRDefault="51E64358" w14:paraId="397D52E4" w14:textId="65B65DB8">
      <w:pPr>
        <w:bidi w:val="0"/>
        <w:spacing w:before="0" w:beforeAutospacing="off" w:after="18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51E64358">
        <w:rPr>
          <w:rFonts w:ascii="Arial Nova" w:hAnsi="Arial Nova" w:eastAsia="Arial Nova" w:cs="Arial Nova"/>
          <w:b w:val="0"/>
          <w:bCs w:val="0"/>
          <w:i w:val="0"/>
          <w:iCs w:val="0"/>
          <w:noProof w:val="0"/>
          <w:color w:val="000000" w:themeColor="text1" w:themeTint="FF" w:themeShade="FF"/>
          <w:sz w:val="24"/>
          <w:szCs w:val="24"/>
          <w:lang w:val="en-US"/>
        </w:rPr>
        <w:t>The pipeline should also support on-demand execution for significant releases, infrastructure changes, performance-sensitive changes or investigation of suspected performance regressions.</w:t>
      </w:r>
    </w:p>
    <w:p w:rsidR="4DDD0F4E" w:rsidP="4DDD0F4E" w:rsidRDefault="4DDD0F4E" w14:paraId="774682FF" w14:textId="2D81B43C">
      <w:pPr>
        <w:bidi w:val="0"/>
        <w:spacing w:before="0" w:beforeAutospacing="off" w:after="0" w:afterAutospacing="off"/>
        <w:rPr>
          <w:rFonts w:ascii="Arial Nova" w:hAnsi="Arial Nova" w:eastAsia="Arial Nova" w:cs="Arial Nova"/>
        </w:rPr>
      </w:pPr>
    </w:p>
    <w:p w:rsidR="4DDD0F4E" w:rsidP="4DDD0F4E" w:rsidRDefault="4DDD0F4E" w14:paraId="6E38650D" w14:textId="2E534F78">
      <w:pPr>
        <w:bidi w:val="0"/>
        <w:spacing w:before="0" w:beforeAutospacing="off" w:after="0" w:afterAutospacing="off"/>
        <w:rPr>
          <w:rFonts w:ascii="Arial Nova" w:hAnsi="Arial Nova" w:eastAsia="Arial Nova" w:cs="Arial Nova"/>
        </w:rPr>
      </w:pPr>
    </w:p>
    <w:tbl>
      <w:tblPr>
        <w:tblStyle w:val="TableNormal"/>
        <w:bidiVisual w:val="0"/>
        <w:tblW w:w="0" w:type="auto"/>
        <w:tblLook w:val="06A0" w:firstRow="1" w:lastRow="0" w:firstColumn="1" w:lastColumn="0" w:noHBand="1" w:noVBand="1"/>
      </w:tblPr>
      <w:tblGrid>
        <w:gridCol w:w="1440"/>
        <w:gridCol w:w="1950"/>
        <w:gridCol w:w="6075"/>
      </w:tblGrid>
      <w:tr w:rsidR="4DDD0F4E" w:rsidTr="4DDD0F4E" w14:paraId="5C251752">
        <w:trPr>
          <w:trHeight w:val="405"/>
        </w:trPr>
        <w:tc>
          <w:tcPr>
            <w:tcW w:w="144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56F2E8B5" w14:textId="2A7F2248">
            <w:pPr>
              <w:bidi w:val="0"/>
              <w:spacing w:before="0" w:beforeAutospacing="off" w:after="0" w:afterAutospacing="off"/>
              <w:jc w:val="center"/>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Testing level / type</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0BC0F1C7" w14:textId="0C179C72">
            <w:pPr>
              <w:bidi w:val="0"/>
              <w:spacing w:before="0" w:beforeAutospacing="off" w:after="0" w:afterAutospacing="off"/>
              <w:jc w:val="center"/>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Ownership</w:t>
            </w:r>
          </w:p>
        </w:tc>
        <w:tc>
          <w:tcPr>
            <w:tcW w:w="607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62FD1AD7" w14:textId="562C1CE0">
            <w:pPr>
              <w:bidi w:val="0"/>
              <w:spacing w:before="0" w:beforeAutospacing="off" w:after="0" w:afterAutospacing="off"/>
              <w:jc w:val="center"/>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CI execution</w:t>
            </w:r>
          </w:p>
        </w:tc>
      </w:tr>
      <w:tr w:rsidR="4DDD0F4E" w:rsidTr="4DDD0F4E" w14:paraId="211ADFC5">
        <w:trPr>
          <w:trHeight w:val="420"/>
        </w:trPr>
        <w:tc>
          <w:tcPr>
            <w:tcW w:w="144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17C0F49D" w14:textId="1C5E96DB">
            <w:pPr>
              <w:bidi w:val="0"/>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Unit testing</w:t>
            </w:r>
          </w:p>
        </w:tc>
        <w:tc>
          <w:tcPr>
            <w:tcW w:w="195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7DEBE98F" w14:textId="23962FDD">
            <w:pPr>
              <w:bidi w:val="0"/>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strike w:val="0"/>
                <w:dstrike w:val="0"/>
                <w:color w:val="000000" w:themeColor="text1" w:themeTint="FF" w:themeShade="FF"/>
                <w:sz w:val="20"/>
                <w:szCs w:val="20"/>
                <w:u w:val="single"/>
              </w:rPr>
              <w:t>Owner:</w:t>
            </w:r>
            <w:r w:rsidRPr="4DDD0F4E" w:rsidR="4DDD0F4E">
              <w:rPr>
                <w:rFonts w:ascii="Arial Nova" w:hAnsi="Arial Nova" w:eastAsia="Arial Nova" w:cs="Arial Nova"/>
                <w:b w:val="0"/>
                <w:bCs w:val="0"/>
                <w:i w:val="0"/>
                <w:iCs w:val="0"/>
                <w:color w:val="000000" w:themeColor="text1" w:themeTint="FF" w:themeShade="FF"/>
                <w:sz w:val="20"/>
                <w:szCs w:val="20"/>
              </w:rPr>
              <w:t xml:space="preserve"> Dev Team</w:t>
            </w:r>
          </w:p>
        </w:tc>
        <w:tc>
          <w:tcPr>
            <w:tcW w:w="6075"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26107E84" w14:textId="798393E5">
            <w:pPr>
              <w:bidi w:val="0"/>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Per PR/commit</w:t>
            </w:r>
            <w:r w:rsidRPr="4DDD0F4E" w:rsidR="4DDD0F4E">
              <w:rPr>
                <w:rFonts w:ascii="Arial Nova" w:hAnsi="Arial Nova" w:eastAsia="Arial Nova" w:cs="Arial Nova"/>
                <w:b w:val="0"/>
                <w:bCs w:val="0"/>
                <w:i w:val="0"/>
                <w:iCs w:val="0"/>
                <w:color w:val="000000" w:themeColor="text1" w:themeTint="FF" w:themeShade="FF"/>
                <w:sz w:val="20"/>
                <w:szCs w:val="20"/>
              </w:rPr>
              <w:t xml:space="preserve"> – unit tests for the affected components. </w:t>
            </w:r>
            <w:r w:rsidRPr="4DDD0F4E" w:rsidR="4DDD0F4E">
              <w:rPr>
                <w:rFonts w:ascii="Arial Nova" w:hAnsi="Arial Nova" w:eastAsia="Arial Nova" w:cs="Arial Nova"/>
                <w:b w:val="1"/>
                <w:bCs w:val="1"/>
                <w:i w:val="0"/>
                <w:iCs w:val="0"/>
                <w:color w:val="000000" w:themeColor="text1" w:themeTint="FF" w:themeShade="FF"/>
                <w:sz w:val="20"/>
                <w:szCs w:val="20"/>
              </w:rPr>
              <w:t>Nightly</w:t>
            </w:r>
            <w:r w:rsidRPr="4DDD0F4E" w:rsidR="4DDD0F4E">
              <w:rPr>
                <w:rFonts w:ascii="Arial Nova" w:hAnsi="Arial Nova" w:eastAsia="Arial Nova" w:cs="Arial Nova"/>
                <w:b w:val="0"/>
                <w:bCs w:val="0"/>
                <w:i w:val="0"/>
                <w:iCs w:val="0"/>
                <w:color w:val="000000" w:themeColor="text1" w:themeTint="FF" w:themeShade="FF"/>
                <w:sz w:val="20"/>
                <w:szCs w:val="20"/>
              </w:rPr>
              <w:t xml:space="preserve"> – full unit test suite across all components.</w:t>
            </w:r>
          </w:p>
        </w:tc>
      </w:tr>
      <w:tr w:rsidR="4DDD0F4E" w:rsidTr="4DDD0F4E" w14:paraId="1E1887E6">
        <w:trPr>
          <w:trHeight w:val="615"/>
        </w:trPr>
        <w:tc>
          <w:tcPr>
            <w:tcW w:w="144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74E99018" w14:textId="36974CA8">
            <w:pPr>
              <w:bidi w:val="0"/>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Component / Integration testing</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75FE5521" w14:textId="5A78D06B">
            <w:pPr>
              <w:bidi w:val="0"/>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strike w:val="0"/>
                <w:dstrike w:val="0"/>
                <w:color w:val="000000" w:themeColor="text1" w:themeTint="FF" w:themeShade="FF"/>
                <w:sz w:val="20"/>
                <w:szCs w:val="20"/>
                <w:u w:val="single"/>
              </w:rPr>
              <w:t>Owner:</w:t>
            </w:r>
            <w:r w:rsidRPr="4DDD0F4E" w:rsidR="4DDD0F4E">
              <w:rPr>
                <w:rFonts w:ascii="Arial Nova" w:hAnsi="Arial Nova" w:eastAsia="Arial Nova" w:cs="Arial Nova"/>
                <w:b w:val="0"/>
                <w:bCs w:val="0"/>
                <w:i w:val="0"/>
                <w:iCs w:val="0"/>
                <w:color w:val="000000" w:themeColor="text1" w:themeTint="FF" w:themeShade="FF"/>
                <w:sz w:val="20"/>
                <w:szCs w:val="20"/>
              </w:rPr>
              <w:t xml:space="preserve"> TA Engineer </w:t>
            </w:r>
            <w:r>
              <w:br/>
            </w:r>
            <w:r w:rsidRPr="4DDD0F4E" w:rsidR="4DDD0F4E">
              <w:rPr>
                <w:rFonts w:ascii="Arial Nova" w:hAnsi="Arial Nova" w:eastAsia="Arial Nova" w:cs="Arial Nova"/>
                <w:b w:val="0"/>
                <w:bCs w:val="0"/>
                <w:i w:val="0"/>
                <w:iCs w:val="0"/>
                <w:strike w:val="0"/>
                <w:dstrike w:val="0"/>
                <w:color w:val="000000" w:themeColor="text1" w:themeTint="FF" w:themeShade="FF"/>
                <w:sz w:val="20"/>
                <w:szCs w:val="20"/>
                <w:u w:val="single"/>
              </w:rPr>
              <w:t>Support</w:t>
            </w:r>
            <w:r w:rsidRPr="4DDD0F4E" w:rsidR="4DDD0F4E">
              <w:rPr>
                <w:rFonts w:ascii="Arial Nova" w:hAnsi="Arial Nova" w:eastAsia="Arial Nova" w:cs="Arial Nova"/>
                <w:b w:val="0"/>
                <w:bCs w:val="0"/>
                <w:i w:val="0"/>
                <w:iCs w:val="0"/>
                <w:color w:val="000000" w:themeColor="text1" w:themeTint="FF" w:themeShade="FF"/>
                <w:sz w:val="20"/>
                <w:szCs w:val="20"/>
              </w:rPr>
              <w:t>: TA Engineer Dev Team</w:t>
            </w:r>
          </w:p>
        </w:tc>
        <w:tc>
          <w:tcPr>
            <w:tcW w:w="607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50702645" w14:textId="6CF74566">
            <w:pPr>
              <w:bidi w:val="0"/>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Per PR/commit</w:t>
            </w:r>
            <w:r w:rsidRPr="4DDD0F4E" w:rsidR="4DDD0F4E">
              <w:rPr>
                <w:rFonts w:ascii="Arial Nova" w:hAnsi="Arial Nova" w:eastAsia="Arial Nova" w:cs="Arial Nova"/>
                <w:b w:val="0"/>
                <w:bCs w:val="0"/>
                <w:i w:val="0"/>
                <w:iCs w:val="0"/>
                <w:color w:val="000000" w:themeColor="text1" w:themeTint="FF" w:themeShade="FF"/>
                <w:sz w:val="20"/>
                <w:szCs w:val="20"/>
              </w:rPr>
              <w:t xml:space="preserve"> – component-related tests selected based on the affected service and its integration boundaries. </w:t>
            </w:r>
            <w:r w:rsidRPr="4DDD0F4E" w:rsidR="4DDD0F4E">
              <w:rPr>
                <w:rFonts w:ascii="Arial Nova" w:hAnsi="Arial Nova" w:eastAsia="Arial Nova" w:cs="Arial Nova"/>
                <w:b w:val="1"/>
                <w:bCs w:val="1"/>
                <w:i w:val="0"/>
                <w:iCs w:val="0"/>
                <w:color w:val="000000" w:themeColor="text1" w:themeTint="FF" w:themeShade="FF"/>
                <w:sz w:val="20"/>
                <w:szCs w:val="20"/>
              </w:rPr>
              <w:t>Nightly</w:t>
            </w:r>
            <w:r w:rsidRPr="4DDD0F4E" w:rsidR="4DDD0F4E">
              <w:rPr>
                <w:rFonts w:ascii="Arial Nova" w:hAnsi="Arial Nova" w:eastAsia="Arial Nova" w:cs="Arial Nova"/>
                <w:b w:val="0"/>
                <w:bCs w:val="0"/>
                <w:i w:val="0"/>
                <w:iCs w:val="0"/>
                <w:color w:val="000000" w:themeColor="text1" w:themeTint="FF" w:themeShade="FF"/>
                <w:sz w:val="20"/>
                <w:szCs w:val="20"/>
              </w:rPr>
              <w:t xml:space="preserve"> – full component/integration regression suite.</w:t>
            </w:r>
          </w:p>
        </w:tc>
      </w:tr>
      <w:tr w:rsidR="4DDD0F4E" w:rsidTr="4DDD0F4E" w14:paraId="1ED35600">
        <w:trPr>
          <w:trHeight w:val="825"/>
        </w:trPr>
        <w:tc>
          <w:tcPr>
            <w:tcW w:w="144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39C380E7" w14:textId="0FD2048C">
            <w:pPr>
              <w:bidi w:val="0"/>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E2E functional testing</w:t>
            </w:r>
          </w:p>
        </w:tc>
        <w:tc>
          <w:tcPr>
            <w:tcW w:w="195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5D7E1EFD" w14:textId="67400FE8">
            <w:pPr>
              <w:bidi w:val="0"/>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strike w:val="0"/>
                <w:dstrike w:val="0"/>
                <w:color w:val="000000" w:themeColor="text1" w:themeTint="FF" w:themeShade="FF"/>
                <w:sz w:val="20"/>
                <w:szCs w:val="20"/>
                <w:u w:val="single"/>
              </w:rPr>
              <w:t>Owner</w:t>
            </w:r>
            <w:r w:rsidRPr="4DDD0F4E" w:rsidR="4DDD0F4E">
              <w:rPr>
                <w:rFonts w:ascii="Arial Nova" w:hAnsi="Arial Nova" w:eastAsia="Arial Nova" w:cs="Arial Nova"/>
                <w:b w:val="0"/>
                <w:bCs w:val="0"/>
                <w:i w:val="0"/>
                <w:iCs w:val="0"/>
                <w:color w:val="000000" w:themeColor="text1" w:themeTint="FF" w:themeShade="FF"/>
                <w:sz w:val="20"/>
                <w:szCs w:val="20"/>
              </w:rPr>
              <w:t>: TA Engineer</w:t>
            </w:r>
          </w:p>
        </w:tc>
        <w:tc>
          <w:tcPr>
            <w:tcW w:w="6075"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735741C8" w14:textId="0741BF10">
            <w:pPr>
              <w:bidi w:val="0"/>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Per PR/commit</w:t>
            </w:r>
            <w:r w:rsidRPr="4DDD0F4E" w:rsidR="4DDD0F4E">
              <w:rPr>
                <w:rFonts w:ascii="Arial Nova" w:hAnsi="Arial Nova" w:eastAsia="Arial Nova" w:cs="Arial Nova"/>
                <w:b w:val="0"/>
                <w:bCs w:val="0"/>
                <w:i w:val="0"/>
                <w:iCs w:val="0"/>
                <w:color w:val="000000" w:themeColor="text1" w:themeTint="FF" w:themeShade="FF"/>
                <w:sz w:val="20"/>
                <w:szCs w:val="20"/>
              </w:rPr>
              <w:t xml:space="preserve"> – lightweight smoke/critical E2E scope, including scenarios related to the affected component where applicable. </w:t>
            </w:r>
          </w:p>
          <w:p w:rsidR="4DDD0F4E" w:rsidP="4DDD0F4E" w:rsidRDefault="4DDD0F4E" w14:paraId="5254FDFE" w14:textId="09E32126">
            <w:pPr>
              <w:bidi w:val="0"/>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Nightly</w:t>
            </w:r>
            <w:r w:rsidRPr="4DDD0F4E" w:rsidR="4DDD0F4E">
              <w:rPr>
                <w:rFonts w:ascii="Arial Nova" w:hAnsi="Arial Nova" w:eastAsia="Arial Nova" w:cs="Arial Nova"/>
                <w:b w:val="0"/>
                <w:bCs w:val="0"/>
                <w:i w:val="0"/>
                <w:iCs w:val="0"/>
                <w:color w:val="000000" w:themeColor="text1" w:themeTint="FF" w:themeShade="FF"/>
                <w:sz w:val="20"/>
                <w:szCs w:val="20"/>
              </w:rPr>
              <w:t xml:space="preserve"> – full E2E regression suite.</w:t>
            </w:r>
          </w:p>
        </w:tc>
      </w:tr>
      <w:tr w:rsidR="4DDD0F4E" w:rsidTr="4DDD0F4E" w14:paraId="33AFD8C2">
        <w:trPr>
          <w:trHeight w:val="630"/>
        </w:trPr>
        <w:tc>
          <w:tcPr>
            <w:tcW w:w="144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27183235" w14:textId="792FCCCA">
            <w:pPr>
              <w:bidi w:val="0"/>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UI testing</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7D1CD5C5" w14:textId="47346045">
            <w:pPr>
              <w:bidi w:val="0"/>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strike w:val="0"/>
                <w:dstrike w:val="0"/>
                <w:color w:val="000000" w:themeColor="text1" w:themeTint="FF" w:themeShade="FF"/>
                <w:sz w:val="20"/>
                <w:szCs w:val="20"/>
                <w:u w:val="single"/>
              </w:rPr>
              <w:t>Owner</w:t>
            </w:r>
            <w:r w:rsidRPr="4DDD0F4E" w:rsidR="4DDD0F4E">
              <w:rPr>
                <w:rFonts w:ascii="Arial Nova" w:hAnsi="Arial Nova" w:eastAsia="Arial Nova" w:cs="Arial Nova"/>
                <w:b w:val="0"/>
                <w:bCs w:val="0"/>
                <w:i w:val="0"/>
                <w:iCs w:val="0"/>
                <w:color w:val="000000" w:themeColor="text1" w:themeTint="FF" w:themeShade="FF"/>
                <w:sz w:val="20"/>
                <w:szCs w:val="20"/>
              </w:rPr>
              <w:t>: TA Engineer</w:t>
            </w:r>
          </w:p>
        </w:tc>
        <w:tc>
          <w:tcPr>
            <w:tcW w:w="607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7D4B5370" w14:textId="5E952972">
            <w:pPr>
              <w:bidi w:val="0"/>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Per PR/commit</w:t>
            </w:r>
            <w:r w:rsidRPr="4DDD0F4E" w:rsidR="4DDD0F4E">
              <w:rPr>
                <w:rFonts w:ascii="Arial Nova" w:hAnsi="Arial Nova" w:eastAsia="Arial Nova" w:cs="Arial Nova"/>
                <w:b w:val="0"/>
                <w:bCs w:val="0"/>
                <w:i w:val="0"/>
                <w:iCs w:val="0"/>
                <w:color w:val="000000" w:themeColor="text1" w:themeTint="FF" w:themeShade="FF"/>
                <w:sz w:val="20"/>
                <w:szCs w:val="20"/>
              </w:rPr>
              <w:t xml:space="preserve"> – UI smoke scope for relevant changes/deployments. </w:t>
            </w:r>
          </w:p>
          <w:p w:rsidR="4DDD0F4E" w:rsidP="4DDD0F4E" w:rsidRDefault="4DDD0F4E" w14:paraId="0F09C324" w14:textId="153F227C">
            <w:pPr>
              <w:bidi w:val="0"/>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Nightly</w:t>
            </w:r>
            <w:r w:rsidRPr="4DDD0F4E" w:rsidR="4DDD0F4E">
              <w:rPr>
                <w:rFonts w:ascii="Arial Nova" w:hAnsi="Arial Nova" w:eastAsia="Arial Nova" w:cs="Arial Nova"/>
                <w:b w:val="0"/>
                <w:bCs w:val="0"/>
                <w:i w:val="0"/>
                <w:iCs w:val="0"/>
                <w:color w:val="000000" w:themeColor="text1" w:themeTint="FF" w:themeShade="FF"/>
                <w:sz w:val="20"/>
                <w:szCs w:val="20"/>
              </w:rPr>
              <w:t xml:space="preserve"> – full automated UI regression suite.</w:t>
            </w:r>
          </w:p>
        </w:tc>
      </w:tr>
      <w:tr w:rsidR="4DDD0F4E" w:rsidTr="4DDD0F4E" w14:paraId="147877A7">
        <w:trPr>
          <w:trHeight w:val="1275"/>
        </w:trPr>
        <w:tc>
          <w:tcPr>
            <w:tcW w:w="144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673779EB" w14:textId="5EC3DF49">
            <w:pPr>
              <w:bidi w:val="0"/>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Performance &amp; reliability testing</w:t>
            </w:r>
          </w:p>
        </w:tc>
        <w:tc>
          <w:tcPr>
            <w:tcW w:w="195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24EF91D3" w14:textId="05ED40DE">
            <w:pPr>
              <w:bidi w:val="0"/>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strike w:val="0"/>
                <w:dstrike w:val="0"/>
                <w:color w:val="000000" w:themeColor="text1" w:themeTint="FF" w:themeShade="FF"/>
                <w:sz w:val="20"/>
                <w:szCs w:val="20"/>
                <w:u w:val="single"/>
              </w:rPr>
              <w:t>Owner</w:t>
            </w:r>
            <w:r w:rsidRPr="4DDD0F4E" w:rsidR="4DDD0F4E">
              <w:rPr>
                <w:rFonts w:ascii="Arial Nova" w:hAnsi="Arial Nova" w:eastAsia="Arial Nova" w:cs="Arial Nova"/>
                <w:b w:val="0"/>
                <w:bCs w:val="0"/>
                <w:i w:val="0"/>
                <w:iCs w:val="0"/>
                <w:color w:val="000000" w:themeColor="text1" w:themeTint="FF" w:themeShade="FF"/>
                <w:sz w:val="20"/>
                <w:szCs w:val="20"/>
              </w:rPr>
              <w:t xml:space="preserve">: TA Engineer </w:t>
            </w:r>
            <w:r w:rsidRPr="4DDD0F4E" w:rsidR="4DDD0F4E">
              <w:rPr>
                <w:rFonts w:ascii="Arial Nova" w:hAnsi="Arial Nova" w:eastAsia="Arial Nova" w:cs="Arial Nova"/>
                <w:b w:val="0"/>
                <w:bCs w:val="0"/>
                <w:i w:val="0"/>
                <w:iCs w:val="0"/>
                <w:strike w:val="0"/>
                <w:dstrike w:val="0"/>
                <w:color w:val="000000" w:themeColor="text1" w:themeTint="FF" w:themeShade="FF"/>
                <w:sz w:val="20"/>
                <w:szCs w:val="20"/>
                <w:u w:val="single"/>
              </w:rPr>
              <w:t>Support</w:t>
            </w:r>
            <w:r w:rsidRPr="4DDD0F4E" w:rsidR="4DDD0F4E">
              <w:rPr>
                <w:rFonts w:ascii="Arial Nova" w:hAnsi="Arial Nova" w:eastAsia="Arial Nova" w:cs="Arial Nova"/>
                <w:b w:val="0"/>
                <w:bCs w:val="0"/>
                <w:i w:val="0"/>
                <w:iCs w:val="0"/>
                <w:color w:val="000000" w:themeColor="text1" w:themeTint="FF" w:themeShade="FF"/>
                <w:sz w:val="20"/>
                <w:szCs w:val="20"/>
              </w:rPr>
              <w:t>: Dev Team, SRE</w:t>
            </w:r>
          </w:p>
        </w:tc>
        <w:tc>
          <w:tcPr>
            <w:tcW w:w="6075"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3C47E9A0" w14:textId="13E6F1E1">
            <w:pPr>
              <w:bidi w:val="0"/>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Weekly</w:t>
            </w:r>
            <w:r w:rsidRPr="4DDD0F4E" w:rsidR="4DDD0F4E">
              <w:rPr>
                <w:rFonts w:ascii="Arial Nova" w:hAnsi="Arial Nova" w:eastAsia="Arial Nova" w:cs="Arial Nova"/>
                <w:b w:val="0"/>
                <w:bCs w:val="0"/>
                <w:i w:val="0"/>
                <w:iCs w:val="0"/>
                <w:color w:val="000000" w:themeColor="text1" w:themeTint="FF" w:themeShade="FF"/>
                <w:sz w:val="20"/>
                <w:szCs w:val="20"/>
              </w:rPr>
              <w:t xml:space="preserve"> – deploy the latest  </w:t>
            </w:r>
            <w:r w:rsidRPr="4DDD0F4E" w:rsidR="4DDD0F4E">
              <w:rPr>
                <w:rFonts w:ascii="Arial Nova" w:hAnsi="Arial Nova" w:eastAsia="Arial Nova" w:cs="Arial Nova"/>
                <w:b w:val="0"/>
                <w:bCs w:val="0"/>
                <w:i w:val="0"/>
                <w:iCs w:val="0"/>
                <w:color w:val="000000" w:themeColor="text1" w:themeTint="FF" w:themeShade="FF"/>
                <w:sz w:val="20"/>
                <w:szCs w:val="20"/>
              </w:rPr>
              <w:t xml:space="preserve">master </w:t>
            </w:r>
            <w:r w:rsidRPr="4DDD0F4E" w:rsidR="4DDD0F4E">
              <w:rPr>
                <w:rFonts w:ascii="Arial Nova" w:hAnsi="Arial Nova" w:eastAsia="Arial Nova" w:cs="Arial Nova"/>
                <w:b w:val="0"/>
                <w:bCs w:val="0"/>
                <w:i w:val="0"/>
                <w:iCs w:val="0"/>
                <w:color w:val="000000" w:themeColor="text1" w:themeTint="FF" w:themeShade="FF"/>
                <w:sz w:val="20"/>
                <w:szCs w:val="20"/>
              </w:rPr>
              <w:t xml:space="preserve">build to a dedicated performance environment and execute the agreed performance/regression suite. </w:t>
            </w:r>
          </w:p>
          <w:p w:rsidR="4DDD0F4E" w:rsidP="4DDD0F4E" w:rsidRDefault="4DDD0F4E" w14:paraId="306F4485" w14:textId="2EA9544B">
            <w:pPr>
              <w:bidi w:val="0"/>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On demand</w:t>
            </w:r>
            <w:r w:rsidRPr="4DDD0F4E" w:rsidR="4DDD0F4E">
              <w:rPr>
                <w:rFonts w:ascii="Arial Nova" w:hAnsi="Arial Nova" w:eastAsia="Arial Nova" w:cs="Arial Nova"/>
                <w:b w:val="0"/>
                <w:bCs w:val="0"/>
                <w:i w:val="0"/>
                <w:iCs w:val="0"/>
                <w:color w:val="000000" w:themeColor="text1" w:themeTint="FF" w:themeShade="FF"/>
                <w:sz w:val="20"/>
                <w:szCs w:val="20"/>
              </w:rPr>
              <w:t xml:space="preserve"> - additional execution may be triggered before significant releases or performance-sensitive changes.</w:t>
            </w:r>
          </w:p>
        </w:tc>
      </w:tr>
      <w:tr w:rsidR="4DDD0F4E" w:rsidTr="4DDD0F4E" w14:paraId="41F19A5D">
        <w:trPr>
          <w:trHeight w:val="615"/>
        </w:trPr>
        <w:tc>
          <w:tcPr>
            <w:tcW w:w="144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49164786" w14:textId="6A63727F">
            <w:pPr>
              <w:bidi w:val="0"/>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Real FW integration testing</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31F2D9EB" w14:textId="57D91C24">
            <w:pPr>
              <w:bidi w:val="0"/>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strike w:val="0"/>
                <w:dstrike w:val="0"/>
                <w:color w:val="000000" w:themeColor="text1" w:themeTint="FF" w:themeShade="FF"/>
                <w:sz w:val="20"/>
                <w:szCs w:val="20"/>
                <w:u w:val="single"/>
              </w:rPr>
              <w:t>Owner</w:t>
            </w:r>
            <w:r w:rsidRPr="4DDD0F4E" w:rsidR="4DDD0F4E">
              <w:rPr>
                <w:rFonts w:ascii="Arial Nova" w:hAnsi="Arial Nova" w:eastAsia="Arial Nova" w:cs="Arial Nova"/>
                <w:b w:val="0"/>
                <w:bCs w:val="0"/>
                <w:i w:val="0"/>
                <w:iCs w:val="0"/>
                <w:color w:val="000000" w:themeColor="text1" w:themeTint="FF" w:themeShade="FF"/>
                <w:sz w:val="20"/>
                <w:szCs w:val="20"/>
              </w:rPr>
              <w:t>: FW Buyer Cloud Integration testing team</w:t>
            </w:r>
          </w:p>
        </w:tc>
        <w:tc>
          <w:tcPr>
            <w:tcW w:w="607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4DDD0F4E" w:rsidP="4DDD0F4E" w:rsidRDefault="4DDD0F4E" w14:paraId="00A890DC" w14:textId="07989501">
            <w:pPr>
              <w:bidi w:val="0"/>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 xml:space="preserve">Executed as a </w:t>
            </w:r>
            <w:r w:rsidRPr="4DDD0F4E" w:rsidR="4DDD0F4E">
              <w:rPr>
                <w:rFonts w:ascii="Arial Nova" w:hAnsi="Arial Nova" w:eastAsia="Arial Nova" w:cs="Arial Nova"/>
                <w:b w:val="1"/>
                <w:bCs w:val="1"/>
                <w:i w:val="0"/>
                <w:iCs w:val="0"/>
                <w:color w:val="000000" w:themeColor="text1" w:themeTint="FF" w:themeShade="FF"/>
                <w:sz w:val="20"/>
                <w:szCs w:val="20"/>
              </w:rPr>
              <w:t>dedicated integration stage</w:t>
            </w:r>
            <w:r w:rsidRPr="4DDD0F4E" w:rsidR="4DDD0F4E">
              <w:rPr>
                <w:rFonts w:ascii="Arial Nova" w:hAnsi="Arial Nova" w:eastAsia="Arial Nova" w:cs="Arial Nova"/>
                <w:b w:val="0"/>
                <w:bCs w:val="0"/>
                <w:i w:val="0"/>
                <w:iCs w:val="0"/>
                <w:color w:val="000000" w:themeColor="text1" w:themeTint="FF" w:themeShade="FF"/>
                <w:sz w:val="20"/>
                <w:szCs w:val="20"/>
              </w:rPr>
              <w:t xml:space="preserve"> when a build is ready for FW validation; frequency depends on FW environment availability and integration-team process.</w:t>
            </w:r>
          </w:p>
        </w:tc>
      </w:tr>
      <w:tr w:rsidR="4DDD0F4E" w:rsidTr="4DDD0F4E" w14:paraId="7E3AC604">
        <w:trPr>
          <w:trHeight w:val="1050"/>
        </w:trPr>
        <w:tc>
          <w:tcPr>
            <w:tcW w:w="144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6899ABD2" w14:textId="6A6E5CD0">
            <w:pPr>
              <w:bidi w:val="0"/>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4DDD0F4E">
              <w:rPr>
                <w:rFonts w:ascii="Arial Nova" w:hAnsi="Arial Nova" w:eastAsia="Arial Nova" w:cs="Arial Nova"/>
                <w:b w:val="1"/>
                <w:bCs w:val="1"/>
                <w:i w:val="0"/>
                <w:iCs w:val="0"/>
                <w:color w:val="000000" w:themeColor="text1" w:themeTint="FF" w:themeShade="FF"/>
                <w:sz w:val="20"/>
                <w:szCs w:val="20"/>
              </w:rPr>
              <w:t>Production-like / real-traffic validation</w:t>
            </w:r>
          </w:p>
        </w:tc>
        <w:tc>
          <w:tcPr>
            <w:tcW w:w="195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0486194E" w14:textId="26E96522">
            <w:pPr>
              <w:bidi w:val="0"/>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Shared between TA, ML, Platform/SRE and relevant engineering/product teams</w:t>
            </w:r>
          </w:p>
        </w:tc>
        <w:tc>
          <w:tcPr>
            <w:tcW w:w="6075"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15" w:type="dxa"/>
              <w:left w:w="15" w:type="dxa"/>
              <w:bottom w:w="15" w:type="dxa"/>
              <w:right w:w="15" w:type="dxa"/>
            </w:tcMar>
            <w:vAlign w:val="center"/>
          </w:tcPr>
          <w:p w:rsidR="4DDD0F4E" w:rsidP="4DDD0F4E" w:rsidRDefault="4DDD0F4E" w14:paraId="0D9757E3" w14:textId="4B4CE834">
            <w:pPr>
              <w:bidi w:val="0"/>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4DDD0F4E">
              <w:rPr>
                <w:rFonts w:ascii="Arial Nova" w:hAnsi="Arial Nova" w:eastAsia="Arial Nova" w:cs="Arial Nova"/>
                <w:b w:val="0"/>
                <w:bCs w:val="0"/>
                <w:i w:val="0"/>
                <w:iCs w:val="0"/>
                <w:color w:val="000000" w:themeColor="text1" w:themeTint="FF" w:themeShade="FF"/>
                <w:sz w:val="20"/>
                <w:szCs w:val="20"/>
              </w:rPr>
              <w:t xml:space="preserve">Not part of the standard PR/nightly CI cycle. Executed as part of the controlled deployment and rollout process using </w:t>
            </w:r>
            <w:r w:rsidRPr="4DDD0F4E" w:rsidR="4DDD0F4E">
              <w:rPr>
                <w:rFonts w:ascii="Arial Nova" w:hAnsi="Arial Nova" w:eastAsia="Arial Nova" w:cs="Arial Nova"/>
                <w:b w:val="1"/>
                <w:bCs w:val="1"/>
                <w:i w:val="0"/>
                <w:iCs w:val="0"/>
                <w:color w:val="000000" w:themeColor="text1" w:themeTint="FF" w:themeShade="FF"/>
                <w:sz w:val="20"/>
                <w:szCs w:val="20"/>
              </w:rPr>
              <w:t>Shadow, Canary, Blue/Green and Progressive Rollout</w:t>
            </w:r>
            <w:r w:rsidRPr="4DDD0F4E" w:rsidR="4DDD0F4E">
              <w:rPr>
                <w:rFonts w:ascii="Arial Nova" w:hAnsi="Arial Nova" w:eastAsia="Arial Nova" w:cs="Arial Nova"/>
                <w:b w:val="0"/>
                <w:bCs w:val="0"/>
                <w:i w:val="0"/>
                <w:iCs w:val="0"/>
                <w:color w:val="000000" w:themeColor="text1" w:themeTint="FF" w:themeShade="FF"/>
                <w:sz w:val="20"/>
                <w:szCs w:val="20"/>
              </w:rPr>
              <w:t xml:space="preserve"> validation.</w:t>
            </w:r>
          </w:p>
        </w:tc>
      </w:tr>
    </w:tbl>
    <w:p w:rsidR="4DDD0F4E" w:rsidP="4DDD0F4E" w:rsidRDefault="4DDD0F4E" w14:paraId="70589136" w14:textId="1535FD3A">
      <w:pPr>
        <w:bidi w:val="0"/>
        <w:spacing w:before="0" w:beforeAutospacing="off" w:after="0" w:afterAutospacing="off"/>
        <w:rPr>
          <w:rFonts w:ascii="Arial Nova" w:hAnsi="Arial Nova" w:eastAsia="Arial Nova" w:cs="Arial Nova"/>
        </w:rPr>
      </w:pPr>
    </w:p>
    <w:p w:rsidR="0E5D76F0" w:rsidP="56B448D0" w:rsidRDefault="0E5D76F0" w14:paraId="02DD9395" w14:textId="03182606">
      <w:pPr>
        <w:pStyle w:val="Heading2"/>
      </w:pPr>
      <w:bookmarkStart w:name="_Toc278322634" w:id="1619300347"/>
      <w:r w:rsidRPr="56B448D0" w:rsidR="29E42F0E">
        <w:rPr>
          <w:noProof w:val="0"/>
          <w:lang w:val="en-US"/>
        </w:rPr>
        <w:t>Quality Metrics and Testing Effectiveness</w:t>
      </w:r>
      <w:bookmarkEnd w:id="1619300347"/>
      <w:r w:rsidRPr="56B448D0" w:rsidR="29E42F0E">
        <w:rPr>
          <w:noProof w:val="0"/>
          <w:lang w:val="en-US"/>
        </w:rPr>
        <w:t xml:space="preserve"> </w:t>
      </w:r>
    </w:p>
    <w:p w:rsidR="4DDD0F4E" w:rsidP="4DDD0F4E" w:rsidRDefault="4DDD0F4E" w14:paraId="2B9C7EC5" w14:textId="210118FA">
      <w:pPr>
        <w:spacing w:before="0" w:beforeAutospacing="off" w:after="0" w:afterAutospacing="off"/>
        <w:rPr>
          <w:rFonts w:ascii="Helvetica Neue" w:hAnsi="Helvetica Neue" w:eastAsia="Helvetica Neue" w:cs="Helvetica Neue"/>
          <w:b w:val="1"/>
          <w:bCs w:val="1"/>
          <w:i w:val="0"/>
          <w:iCs w:val="0"/>
          <w:noProof w:val="0"/>
          <w:color w:val="000000" w:themeColor="text1" w:themeTint="FF" w:themeShade="FF"/>
          <w:sz w:val="24"/>
          <w:szCs w:val="24"/>
          <w:lang w:val="en-US"/>
        </w:rPr>
      </w:pPr>
    </w:p>
    <w:p w:rsidR="0E5D76F0" w:rsidP="4DDD0F4E" w:rsidRDefault="0E5D76F0" w14:paraId="5AB69C90" w14:textId="08F0E424">
      <w:pPr>
        <w:shd w:val="clear" w:color="auto" w:fill="FFFFFF" w:themeFill="background1"/>
        <w:spacing w:before="0" w:beforeAutospacing="off" w:after="0" w:afterAutospacing="off"/>
        <w:rPr>
          <w:rFonts w:ascii="Arial Nova" w:hAnsi="Arial Nova" w:eastAsia="Arial Nova" w:cs="Arial Nova"/>
          <w:b w:val="0"/>
          <w:bCs w:val="0"/>
          <w:i w:val="0"/>
          <w:iCs w:val="0"/>
          <w:noProof w:val="0"/>
          <w:sz w:val="24"/>
          <w:szCs w:val="24"/>
          <w:lang w:val="en-US"/>
        </w:rPr>
      </w:pPr>
      <w:r w:rsidRPr="4DDD0F4E" w:rsidR="0E5D76F0">
        <w:rPr>
          <w:rFonts w:ascii="Arial Nova" w:hAnsi="Arial Nova" w:eastAsia="Arial Nova" w:cs="Arial Nova"/>
          <w:b w:val="0"/>
          <w:bCs w:val="0"/>
          <w:i w:val="0"/>
          <w:iCs w:val="0"/>
          <w:noProof w:val="0"/>
          <w:sz w:val="24"/>
          <w:szCs w:val="24"/>
          <w:lang w:val="en-US"/>
        </w:rPr>
        <w:t xml:space="preserve">The metrics defined in this section should help </w:t>
      </w:r>
      <w:r w:rsidRPr="4DDD0F4E" w:rsidR="0E5D76F0">
        <w:rPr>
          <w:rFonts w:ascii="Arial Nova" w:hAnsi="Arial Nova" w:eastAsia="Arial Nova" w:cs="Arial Nova"/>
          <w:b w:val="0"/>
          <w:bCs w:val="0"/>
          <w:i w:val="0"/>
          <w:iCs w:val="0"/>
          <w:noProof w:val="0"/>
          <w:sz w:val="24"/>
          <w:szCs w:val="24"/>
          <w:lang w:val="en-US"/>
        </w:rPr>
        <w:t>identify</w:t>
      </w:r>
      <w:r w:rsidRPr="4DDD0F4E" w:rsidR="0E5D76F0">
        <w:rPr>
          <w:rFonts w:ascii="Arial Nova" w:hAnsi="Arial Nova" w:eastAsia="Arial Nova" w:cs="Arial Nova"/>
          <w:b w:val="0"/>
          <w:bCs w:val="0"/>
          <w:i w:val="0"/>
          <w:iCs w:val="0"/>
          <w:noProof w:val="0"/>
          <w:sz w:val="24"/>
          <w:szCs w:val="24"/>
          <w:lang w:val="en-US"/>
        </w:rPr>
        <w:t xml:space="preserve"> gaps in test coverage, ineffective quality gates, excessive defect leakage, unstable automation, and delays in feedback. They should also be used to continuously improve the testing approach as the product and its architecture evolve. </w:t>
      </w:r>
    </w:p>
    <w:p w:rsidR="4DDD0F4E" w:rsidP="4DDD0F4E" w:rsidRDefault="4DDD0F4E" w14:paraId="7EBE202B" w14:textId="658987EC">
      <w:pPr>
        <w:shd w:val="clear" w:color="auto" w:fill="FFFFFF" w:themeFill="background1"/>
        <w:spacing w:before="0" w:beforeAutospacing="off" w:after="0" w:afterAutospacing="off"/>
        <w:rPr>
          <w:rFonts w:ascii="Times" w:hAnsi="Times" w:eastAsia="Times" w:cs="Times"/>
          <w:b w:val="0"/>
          <w:bCs w:val="0"/>
          <w:i w:val="0"/>
          <w:iCs w:val="0"/>
          <w:noProof w:val="0"/>
          <w:sz w:val="18"/>
          <w:szCs w:val="18"/>
          <w:lang w:val="en-US"/>
        </w:rPr>
      </w:pPr>
    </w:p>
    <w:tbl>
      <w:tblPr>
        <w:tblStyle w:val="TableGrid"/>
        <w:tblW w:w="0" w:type="auto"/>
        <w:tblLook w:val="06A0" w:firstRow="1" w:lastRow="0" w:firstColumn="1" w:lastColumn="0" w:noHBand="1" w:noVBand="1"/>
      </w:tblPr>
      <w:tblGrid>
        <w:gridCol w:w="3120"/>
        <w:gridCol w:w="3120"/>
        <w:gridCol w:w="3120"/>
      </w:tblGrid>
      <w:tr w:rsidR="4DDD0F4E" w:rsidTr="56B448D0" w14:paraId="2FA9AAE8">
        <w:trPr>
          <w:trHeight w:val="300"/>
        </w:trPr>
        <w:tc>
          <w:tcPr>
            <w:tcW w:w="3120" w:type="dxa"/>
            <w:tcMar/>
            <w:vAlign w:val="center"/>
          </w:tcPr>
          <w:p w:rsidR="65FDDD20" w:rsidP="4DDD0F4E" w:rsidRDefault="65FDDD20" w14:paraId="3226BA74" w14:textId="26D16F00">
            <w:pPr>
              <w:pStyle w:val="Normal"/>
              <w:jc w:val="center"/>
              <w:rPr>
                <w:rFonts w:ascii="Arial Nova" w:hAnsi="Arial Nova" w:eastAsia="Arial Nova" w:cs="Arial Nova"/>
                <w:b w:val="0"/>
                <w:bCs w:val="0"/>
                <w:i w:val="0"/>
                <w:iCs w:val="0"/>
                <w:noProof w:val="0"/>
                <w:sz w:val="20"/>
                <w:szCs w:val="20"/>
                <w:lang w:val="en-US"/>
              </w:rPr>
            </w:pPr>
            <w:r w:rsidRPr="4DDD0F4E" w:rsidR="65FDDD20">
              <w:rPr>
                <w:rFonts w:ascii="Arial Nova" w:hAnsi="Arial Nova" w:eastAsia="Arial Nova" w:cs="Arial Nova"/>
                <w:b w:val="0"/>
                <w:bCs w:val="0"/>
                <w:i w:val="0"/>
                <w:iCs w:val="0"/>
                <w:noProof w:val="0"/>
                <w:sz w:val="20"/>
                <w:szCs w:val="20"/>
                <w:lang w:val="en-US"/>
              </w:rPr>
              <w:t>KPI</w:t>
            </w:r>
          </w:p>
        </w:tc>
        <w:tc>
          <w:tcPr>
            <w:tcW w:w="3120" w:type="dxa"/>
            <w:tcMar/>
            <w:vAlign w:val="center"/>
          </w:tcPr>
          <w:p w:rsidR="65FDDD20" w:rsidP="4DDD0F4E" w:rsidRDefault="65FDDD20" w14:paraId="48901EAD" w14:textId="090056F2">
            <w:pPr>
              <w:spacing w:before="0" w:beforeAutospacing="off" w:after="0" w:afterAutospacing="off"/>
              <w:jc w:val="center"/>
              <w:rPr>
                <w:rFonts w:ascii="Arial Nova" w:hAnsi="Arial Nova" w:eastAsia="Arial Nova" w:cs="Arial Nova"/>
                <w:b w:val="1"/>
                <w:bCs w:val="1"/>
                <w:i w:val="0"/>
                <w:iCs w:val="0"/>
                <w:color w:val="000000" w:themeColor="text1" w:themeTint="FF" w:themeShade="FF"/>
                <w:sz w:val="20"/>
                <w:szCs w:val="20"/>
              </w:rPr>
            </w:pPr>
            <w:r w:rsidRPr="4DDD0F4E" w:rsidR="65FDDD20">
              <w:rPr>
                <w:rFonts w:ascii="Arial Nova" w:hAnsi="Arial Nova" w:eastAsia="Arial Nova" w:cs="Arial Nova"/>
                <w:b w:val="1"/>
                <w:bCs w:val="1"/>
                <w:i w:val="0"/>
                <w:iCs w:val="0"/>
                <w:color w:val="000000" w:themeColor="text1" w:themeTint="FF" w:themeShade="FF"/>
                <w:sz w:val="20"/>
                <w:szCs w:val="20"/>
              </w:rPr>
              <w:t>What to collect</w:t>
            </w:r>
          </w:p>
        </w:tc>
        <w:tc>
          <w:tcPr>
            <w:tcW w:w="3120" w:type="dxa"/>
            <w:tcMar/>
            <w:vAlign w:val="center"/>
          </w:tcPr>
          <w:p w:rsidR="65FDDD20" w:rsidP="4DDD0F4E" w:rsidRDefault="65FDDD20" w14:paraId="2B23495F" w14:textId="0D207F4A">
            <w:pPr>
              <w:pStyle w:val="Normal"/>
              <w:jc w:val="center"/>
              <w:rPr>
                <w:rFonts w:ascii="Arial Nova" w:hAnsi="Arial Nova" w:eastAsia="Arial Nova" w:cs="Arial Nova"/>
                <w:b w:val="1"/>
                <w:bCs w:val="1"/>
                <w:i w:val="0"/>
                <w:iCs w:val="0"/>
                <w:color w:val="000000" w:themeColor="text1" w:themeTint="FF" w:themeShade="FF"/>
                <w:sz w:val="20"/>
                <w:szCs w:val="20"/>
              </w:rPr>
            </w:pPr>
            <w:r w:rsidRPr="4DDD0F4E" w:rsidR="65FDDD20">
              <w:rPr>
                <w:rFonts w:ascii="Arial Nova" w:hAnsi="Arial Nova" w:eastAsia="Arial Nova" w:cs="Arial Nova"/>
                <w:b w:val="1"/>
                <w:bCs w:val="1"/>
                <w:i w:val="0"/>
                <w:iCs w:val="0"/>
                <w:color w:val="000000" w:themeColor="text1" w:themeTint="FF" w:themeShade="FF"/>
                <w:sz w:val="20"/>
                <w:szCs w:val="20"/>
              </w:rPr>
              <w:t>Why</w:t>
            </w:r>
          </w:p>
        </w:tc>
      </w:tr>
      <w:tr w:rsidR="4DDD0F4E" w:rsidTr="56B448D0" w14:paraId="448B5748">
        <w:trPr>
          <w:trHeight w:val="300"/>
        </w:trPr>
        <w:tc>
          <w:tcPr>
            <w:tcW w:w="3120" w:type="dxa"/>
            <w:tcMar/>
          </w:tcPr>
          <w:p w:rsidR="65FDDD20" w:rsidP="4DDD0F4E" w:rsidRDefault="65FDDD20" w14:paraId="2A71ACB5" w14:textId="67E10C6F">
            <w:pPr>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65FDDD20">
              <w:rPr>
                <w:rFonts w:ascii="Arial Nova" w:hAnsi="Arial Nova" w:eastAsia="Arial Nova" w:cs="Arial Nova"/>
                <w:b w:val="1"/>
                <w:bCs w:val="1"/>
                <w:i w:val="0"/>
                <w:iCs w:val="0"/>
                <w:color w:val="000000" w:themeColor="text1" w:themeTint="FF" w:themeShade="FF"/>
                <w:sz w:val="20"/>
                <w:szCs w:val="20"/>
              </w:rPr>
              <w:t>Production issues and root-cause statistics</w:t>
            </w:r>
          </w:p>
        </w:tc>
        <w:tc>
          <w:tcPr>
            <w:tcW w:w="3120" w:type="dxa"/>
            <w:tcMar/>
          </w:tcPr>
          <w:p w:rsidR="65FDDD20" w:rsidP="4DDD0F4E" w:rsidRDefault="65FDDD20" w14:paraId="32195166" w14:textId="27AC90CC">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65FDDD20">
              <w:rPr>
                <w:rFonts w:ascii="Arial Nova" w:hAnsi="Arial Nova" w:eastAsia="Arial Nova" w:cs="Arial Nova"/>
                <w:b w:val="0"/>
                <w:bCs w:val="0"/>
                <w:i w:val="0"/>
                <w:iCs w:val="0"/>
                <w:color w:val="000000" w:themeColor="text1" w:themeTint="FF" w:themeShade="FF"/>
                <w:sz w:val="20"/>
                <w:szCs w:val="20"/>
              </w:rPr>
              <w:t xml:space="preserve">Number/severity of production defects, affected </w:t>
            </w:r>
            <w:r w:rsidRPr="4DDD0F4E" w:rsidR="65FDDD20">
              <w:rPr>
                <w:rFonts w:ascii="Arial Nova" w:hAnsi="Arial Nova" w:eastAsia="Arial Nova" w:cs="Arial Nova"/>
                <w:b w:val="0"/>
                <w:bCs w:val="0"/>
                <w:i w:val="0"/>
                <w:iCs w:val="0"/>
                <w:color w:val="000000" w:themeColor="text1" w:themeTint="FF" w:themeShade="FF"/>
                <w:sz w:val="20"/>
                <w:szCs w:val="20"/>
              </w:rPr>
              <w:t>component</w:t>
            </w:r>
            <w:r w:rsidRPr="4DDD0F4E" w:rsidR="65FDDD20">
              <w:rPr>
                <w:rFonts w:ascii="Arial Nova" w:hAnsi="Arial Nova" w:eastAsia="Arial Nova" w:cs="Arial Nova"/>
                <w:b w:val="0"/>
                <w:bCs w:val="0"/>
                <w:i w:val="0"/>
                <w:iCs w:val="0"/>
                <w:color w:val="000000" w:themeColor="text1" w:themeTint="FF" w:themeShade="FF"/>
                <w:sz w:val="20"/>
                <w:szCs w:val="20"/>
              </w:rPr>
              <w:t>, root cause, defect category, and the earliest test stage where the issue could reasonably have been detected</w:t>
            </w:r>
          </w:p>
        </w:tc>
        <w:tc>
          <w:tcPr>
            <w:tcW w:w="3120" w:type="dxa"/>
            <w:tcMar/>
          </w:tcPr>
          <w:p w:rsidR="65FDDD20" w:rsidP="4DDD0F4E" w:rsidRDefault="65FDDD20" w14:paraId="095DA26B" w14:textId="7701433C">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65FDDD20">
              <w:rPr>
                <w:rFonts w:ascii="Arial Nova" w:hAnsi="Arial Nova" w:eastAsia="Arial Nova" w:cs="Arial Nova"/>
                <w:b w:val="0"/>
                <w:bCs w:val="0"/>
                <w:i w:val="0"/>
                <w:iCs w:val="0"/>
                <w:color w:val="000000" w:themeColor="text1" w:themeTint="FF" w:themeShade="FF"/>
                <w:sz w:val="20"/>
                <w:szCs w:val="20"/>
              </w:rPr>
              <w:t>Primary measure of gaps in the testing strategy</w:t>
            </w:r>
            <w:r w:rsidRPr="4DDD0F4E" w:rsidR="65FDDD20">
              <w:rPr>
                <w:rFonts w:ascii="Arial Nova" w:hAnsi="Arial Nova" w:eastAsia="Arial Nova" w:cs="Arial Nova"/>
                <w:b w:val="0"/>
                <w:bCs w:val="0"/>
                <w:i w:val="0"/>
                <w:iCs w:val="0"/>
                <w:color w:val="000000" w:themeColor="text1" w:themeTint="FF" w:themeShade="FF"/>
                <w:sz w:val="20"/>
                <w:szCs w:val="20"/>
              </w:rPr>
              <w:t>.</w:t>
            </w:r>
            <w:r w:rsidRPr="4DDD0F4E" w:rsidR="65FDDD20">
              <w:rPr>
                <w:rFonts w:ascii="Arial Nova" w:hAnsi="Arial Nova" w:eastAsia="Arial Nova" w:cs="Arial Nova"/>
                <w:b w:val="0"/>
                <w:bCs w:val="0"/>
                <w:i w:val="0"/>
                <w:iCs w:val="0"/>
                <w:color w:val="000000" w:themeColor="text1" w:themeTint="FF" w:themeShade="FF"/>
                <w:sz w:val="20"/>
                <w:szCs w:val="20"/>
              </w:rPr>
              <w:t xml:space="preserve"> Allows us to identify recurring weaknesses in unit, integration, E2E, performance, data, or environment coverage</w:t>
            </w:r>
          </w:p>
        </w:tc>
      </w:tr>
      <w:tr w:rsidR="4DDD0F4E" w:rsidTr="56B448D0" w14:paraId="07FF6D66">
        <w:trPr>
          <w:trHeight w:val="300"/>
        </w:trPr>
        <w:tc>
          <w:tcPr>
            <w:tcW w:w="3120" w:type="dxa"/>
            <w:tcMar/>
          </w:tcPr>
          <w:p w:rsidR="65FDDD20" w:rsidP="4DDD0F4E" w:rsidRDefault="65FDDD20" w14:paraId="02997CDE" w14:textId="3AE091D9">
            <w:pPr>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65FDDD20">
              <w:rPr>
                <w:rFonts w:ascii="Arial Nova" w:hAnsi="Arial Nova" w:eastAsia="Arial Nova" w:cs="Arial Nova"/>
                <w:b w:val="1"/>
                <w:bCs w:val="1"/>
                <w:i w:val="0"/>
                <w:iCs w:val="0"/>
                <w:color w:val="000000" w:themeColor="text1" w:themeTint="FF" w:themeShade="FF"/>
                <w:sz w:val="20"/>
                <w:szCs w:val="20"/>
              </w:rPr>
              <w:t>Unit test coverage</w:t>
            </w:r>
          </w:p>
        </w:tc>
        <w:tc>
          <w:tcPr>
            <w:tcW w:w="3120" w:type="dxa"/>
            <w:tcMar/>
          </w:tcPr>
          <w:p w:rsidR="65FDDD20" w:rsidP="4DDD0F4E" w:rsidRDefault="65FDDD20" w14:paraId="3019BA35" w14:textId="03F1F8A7">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65FDDD20">
              <w:rPr>
                <w:rFonts w:ascii="Arial Nova" w:hAnsi="Arial Nova" w:eastAsia="Arial Nova" w:cs="Arial Nova"/>
                <w:b w:val="0"/>
                <w:bCs w:val="0"/>
                <w:i w:val="0"/>
                <w:iCs w:val="0"/>
                <w:color w:val="000000" w:themeColor="text1" w:themeTint="FF" w:themeShade="FF"/>
                <w:sz w:val="20"/>
                <w:szCs w:val="20"/>
              </w:rPr>
              <w:t xml:space="preserve">Unit-test coverage per </w:t>
            </w:r>
            <w:r w:rsidRPr="4DDD0F4E" w:rsidR="65FDDD20">
              <w:rPr>
                <w:rFonts w:ascii="Arial Nova" w:hAnsi="Arial Nova" w:eastAsia="Arial Nova" w:cs="Arial Nova"/>
                <w:b w:val="0"/>
                <w:bCs w:val="0"/>
                <w:i w:val="0"/>
                <w:iCs w:val="0"/>
                <w:color w:val="000000" w:themeColor="text1" w:themeTint="FF" w:themeShade="FF"/>
                <w:sz w:val="20"/>
                <w:szCs w:val="20"/>
              </w:rPr>
              <w:t>component</w:t>
            </w:r>
            <w:r w:rsidRPr="4DDD0F4E" w:rsidR="65FDDD20">
              <w:rPr>
                <w:rFonts w:ascii="Arial Nova" w:hAnsi="Arial Nova" w:eastAsia="Arial Nova" w:cs="Arial Nova"/>
                <w:b w:val="0"/>
                <w:bCs w:val="0"/>
                <w:i w:val="0"/>
                <w:iCs w:val="0"/>
                <w:color w:val="000000" w:themeColor="text1" w:themeTint="FF" w:themeShade="FF"/>
                <w:sz w:val="20"/>
                <w:szCs w:val="20"/>
              </w:rPr>
              <w:t>, preferably statement/line and branch coverage where available</w:t>
            </w:r>
          </w:p>
        </w:tc>
        <w:tc>
          <w:tcPr>
            <w:tcW w:w="3120" w:type="dxa"/>
            <w:tcMar/>
          </w:tcPr>
          <w:p w:rsidR="65FDDD20" w:rsidP="4DDD0F4E" w:rsidRDefault="65FDDD20" w14:paraId="1EE3E52D" w14:textId="109782F3">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65FDDD20">
              <w:rPr>
                <w:rFonts w:ascii="Arial Nova" w:hAnsi="Arial Nova" w:eastAsia="Arial Nova" w:cs="Arial Nova"/>
                <w:b w:val="0"/>
                <w:bCs w:val="0"/>
                <w:i w:val="0"/>
                <w:iCs w:val="0"/>
                <w:color w:val="000000" w:themeColor="text1" w:themeTint="FF" w:themeShade="FF"/>
                <w:sz w:val="20"/>
                <w:szCs w:val="20"/>
              </w:rPr>
              <w:t xml:space="preserve">Provides visibility into how much implementation logic is exercised by unit tests and helps </w:t>
            </w:r>
            <w:r w:rsidRPr="4DDD0F4E" w:rsidR="65FDDD20">
              <w:rPr>
                <w:rFonts w:ascii="Arial Nova" w:hAnsi="Arial Nova" w:eastAsia="Arial Nova" w:cs="Arial Nova"/>
                <w:b w:val="0"/>
                <w:bCs w:val="0"/>
                <w:i w:val="0"/>
                <w:iCs w:val="0"/>
                <w:color w:val="000000" w:themeColor="text1" w:themeTint="FF" w:themeShade="FF"/>
                <w:sz w:val="20"/>
                <w:szCs w:val="20"/>
              </w:rPr>
              <w:t>identify</w:t>
            </w:r>
            <w:r w:rsidRPr="4DDD0F4E" w:rsidR="65FDDD20">
              <w:rPr>
                <w:rFonts w:ascii="Arial Nova" w:hAnsi="Arial Nova" w:eastAsia="Arial Nova" w:cs="Arial Nova"/>
                <w:b w:val="0"/>
                <w:bCs w:val="0"/>
                <w:i w:val="0"/>
                <w:iCs w:val="0"/>
                <w:color w:val="000000" w:themeColor="text1" w:themeTint="FF" w:themeShade="FF"/>
                <w:sz w:val="20"/>
                <w:szCs w:val="20"/>
              </w:rPr>
              <w:t xml:space="preserve"> components with insufficient low-level coverage</w:t>
            </w:r>
          </w:p>
        </w:tc>
      </w:tr>
      <w:tr w:rsidR="4DDD0F4E" w:rsidTr="56B448D0" w14:paraId="5FA74091">
        <w:trPr>
          <w:trHeight w:val="300"/>
        </w:trPr>
        <w:tc>
          <w:tcPr>
            <w:tcW w:w="3120" w:type="dxa"/>
            <w:tcMar/>
          </w:tcPr>
          <w:p w:rsidR="65FDDD20" w:rsidP="4DDD0F4E" w:rsidRDefault="65FDDD20" w14:paraId="5F903D65" w14:textId="2B502052">
            <w:pPr>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65FDDD20">
              <w:rPr>
                <w:rFonts w:ascii="Arial Nova" w:hAnsi="Arial Nova" w:eastAsia="Arial Nova" w:cs="Arial Nova"/>
                <w:b w:val="1"/>
                <w:bCs w:val="1"/>
                <w:i w:val="0"/>
                <w:iCs w:val="0"/>
                <w:color w:val="000000" w:themeColor="text1" w:themeTint="FF" w:themeShade="FF"/>
                <w:sz w:val="20"/>
                <w:szCs w:val="20"/>
              </w:rPr>
              <w:t>Critical flow / integration coverage</w:t>
            </w:r>
          </w:p>
          <w:p w:rsidR="4DDD0F4E" w:rsidP="4DDD0F4E" w:rsidRDefault="4DDD0F4E" w14:paraId="0A43017B" w14:textId="238C8721">
            <w:pPr>
              <w:pStyle w:val="Normal"/>
              <w:rPr>
                <w:rFonts w:ascii="Arial Nova" w:hAnsi="Arial Nova" w:eastAsia="Arial Nova" w:cs="Arial Nova"/>
                <w:b w:val="0"/>
                <w:bCs w:val="0"/>
                <w:i w:val="0"/>
                <w:iCs w:val="0"/>
                <w:noProof w:val="0"/>
                <w:sz w:val="20"/>
                <w:szCs w:val="20"/>
                <w:lang w:val="en-US"/>
              </w:rPr>
            </w:pPr>
          </w:p>
        </w:tc>
        <w:tc>
          <w:tcPr>
            <w:tcW w:w="3120" w:type="dxa"/>
            <w:tcMar/>
          </w:tcPr>
          <w:p w:rsidR="65FDDD20" w:rsidP="4DDD0F4E" w:rsidRDefault="65FDDD20" w14:paraId="5F443CA7" w14:textId="0F816440">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65FDDD20">
              <w:rPr>
                <w:rFonts w:ascii="Arial Nova" w:hAnsi="Arial Nova" w:eastAsia="Arial Nova" w:cs="Arial Nova"/>
                <w:b w:val="0"/>
                <w:bCs w:val="0"/>
                <w:i w:val="0"/>
                <w:iCs w:val="0"/>
                <w:color w:val="000000" w:themeColor="text1" w:themeTint="FF" w:themeShade="FF"/>
                <w:sz w:val="20"/>
                <w:szCs w:val="20"/>
              </w:rPr>
              <w:t>Coverage of identified critical E2E flows, integrations, and important data transitions</w:t>
            </w:r>
          </w:p>
          <w:p w:rsidR="4DDD0F4E" w:rsidP="4DDD0F4E" w:rsidRDefault="4DDD0F4E" w14:paraId="63A0A8EE" w14:textId="2226A7B8">
            <w:pPr>
              <w:pStyle w:val="Normal"/>
              <w:rPr>
                <w:rFonts w:ascii="Arial Nova" w:hAnsi="Arial Nova" w:eastAsia="Arial Nova" w:cs="Arial Nova"/>
                <w:b w:val="0"/>
                <w:bCs w:val="0"/>
                <w:i w:val="0"/>
                <w:iCs w:val="0"/>
                <w:noProof w:val="0"/>
                <w:sz w:val="20"/>
                <w:szCs w:val="20"/>
                <w:lang w:val="en-US"/>
              </w:rPr>
            </w:pPr>
          </w:p>
        </w:tc>
        <w:tc>
          <w:tcPr>
            <w:tcW w:w="3120" w:type="dxa"/>
            <w:tcMar/>
          </w:tcPr>
          <w:p w:rsidR="65FDDD20" w:rsidP="4DDD0F4E" w:rsidRDefault="65FDDD20" w14:paraId="1B9D18C2" w14:textId="7092620F">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65FDDD20">
              <w:rPr>
                <w:rFonts w:ascii="Arial Nova" w:hAnsi="Arial Nova" w:eastAsia="Arial Nova" w:cs="Arial Nova"/>
                <w:b w:val="0"/>
                <w:bCs w:val="0"/>
                <w:i w:val="0"/>
                <w:iCs w:val="0"/>
                <w:color w:val="000000" w:themeColor="text1" w:themeTint="FF" w:themeShade="FF"/>
                <w:sz w:val="20"/>
                <w:szCs w:val="20"/>
              </w:rPr>
              <w:t xml:space="preserve">Complements code coverage by measuring whether the important system </w:t>
            </w:r>
            <w:r w:rsidRPr="4DDD0F4E" w:rsidR="65FDDD20">
              <w:rPr>
                <w:rFonts w:ascii="Arial Nova" w:hAnsi="Arial Nova" w:eastAsia="Arial Nova" w:cs="Arial Nova"/>
                <w:b w:val="0"/>
                <w:bCs w:val="0"/>
                <w:i w:val="0"/>
                <w:iCs w:val="0"/>
                <w:color w:val="000000" w:themeColor="text1" w:themeTint="FF" w:themeShade="FF"/>
                <w:sz w:val="20"/>
                <w:szCs w:val="20"/>
              </w:rPr>
              <w:t>behaviours</w:t>
            </w:r>
            <w:r w:rsidRPr="4DDD0F4E" w:rsidR="65FDDD20">
              <w:rPr>
                <w:rFonts w:ascii="Arial Nova" w:hAnsi="Arial Nova" w:eastAsia="Arial Nova" w:cs="Arial Nova"/>
                <w:b w:val="0"/>
                <w:bCs w:val="0"/>
                <w:i w:val="0"/>
                <w:iCs w:val="0"/>
                <w:color w:val="000000" w:themeColor="text1" w:themeTint="FF" w:themeShade="FF"/>
                <w:sz w:val="20"/>
                <w:szCs w:val="20"/>
              </w:rPr>
              <w:t xml:space="preserve"> are </w:t>
            </w:r>
            <w:r w:rsidRPr="4DDD0F4E" w:rsidR="65FDDD20">
              <w:rPr>
                <w:rFonts w:ascii="Arial Nova" w:hAnsi="Arial Nova" w:eastAsia="Arial Nova" w:cs="Arial Nova"/>
                <w:b w:val="0"/>
                <w:bCs w:val="0"/>
                <w:i w:val="0"/>
                <w:iCs w:val="0"/>
                <w:color w:val="000000" w:themeColor="text1" w:themeTint="FF" w:themeShade="FF"/>
                <w:sz w:val="20"/>
                <w:szCs w:val="20"/>
              </w:rPr>
              <w:t>actually validated</w:t>
            </w:r>
          </w:p>
        </w:tc>
      </w:tr>
      <w:tr w:rsidR="4DDD0F4E" w:rsidTr="56B448D0" w14:paraId="65373185">
        <w:trPr>
          <w:trHeight w:val="300"/>
        </w:trPr>
        <w:tc>
          <w:tcPr>
            <w:tcW w:w="3120" w:type="dxa"/>
            <w:tcMar/>
          </w:tcPr>
          <w:p w:rsidR="65FDDD20" w:rsidP="4DDD0F4E" w:rsidRDefault="65FDDD20" w14:paraId="4030E0BF" w14:textId="0A022F2A">
            <w:pPr>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65FDDD20">
              <w:rPr>
                <w:rFonts w:ascii="Arial Nova" w:hAnsi="Arial Nova" w:eastAsia="Arial Nova" w:cs="Arial Nova"/>
                <w:b w:val="1"/>
                <w:bCs w:val="1"/>
                <w:i w:val="0"/>
                <w:iCs w:val="0"/>
                <w:color w:val="000000" w:themeColor="text1" w:themeTint="FF" w:themeShade="FF"/>
                <w:sz w:val="20"/>
                <w:szCs w:val="20"/>
              </w:rPr>
              <w:t>PR validation feedback time</w:t>
            </w:r>
          </w:p>
        </w:tc>
        <w:tc>
          <w:tcPr>
            <w:tcW w:w="3120" w:type="dxa"/>
            <w:tcMar/>
          </w:tcPr>
          <w:p w:rsidR="65FDDD20" w:rsidP="4DDD0F4E" w:rsidRDefault="65FDDD20" w14:paraId="439E9DCF" w14:textId="791A4CD0">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65FDDD20">
              <w:rPr>
                <w:rFonts w:ascii="Arial Nova" w:hAnsi="Arial Nova" w:eastAsia="Arial Nova" w:cs="Arial Nova"/>
                <w:b w:val="0"/>
                <w:bCs w:val="0"/>
                <w:i w:val="0"/>
                <w:iCs w:val="0"/>
                <w:color w:val="000000" w:themeColor="text1" w:themeTint="FF" w:themeShade="FF"/>
                <w:sz w:val="20"/>
                <w:szCs w:val="20"/>
              </w:rPr>
              <w:t>Time from triggering PR validation until actionable test results are available</w:t>
            </w:r>
          </w:p>
        </w:tc>
        <w:tc>
          <w:tcPr>
            <w:tcW w:w="3120" w:type="dxa"/>
            <w:tcMar/>
          </w:tcPr>
          <w:p w:rsidR="65FDDD20" w:rsidP="4DDD0F4E" w:rsidRDefault="65FDDD20" w14:paraId="22C2711C" w14:textId="5EABE4C4">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65FDDD20">
              <w:rPr>
                <w:rFonts w:ascii="Arial Nova" w:hAnsi="Arial Nova" w:eastAsia="Arial Nova" w:cs="Arial Nova"/>
                <w:b w:val="0"/>
                <w:bCs w:val="0"/>
                <w:i w:val="0"/>
                <w:iCs w:val="0"/>
                <w:color w:val="000000" w:themeColor="text1" w:themeTint="FF" w:themeShade="FF"/>
                <w:sz w:val="20"/>
                <w:szCs w:val="20"/>
              </w:rPr>
              <w:t>Shows whether shift-left validation provides feedback quickly enough to be useful</w:t>
            </w:r>
          </w:p>
        </w:tc>
      </w:tr>
      <w:tr w:rsidR="4DDD0F4E" w:rsidTr="56B448D0" w14:paraId="3BC25E27">
        <w:trPr>
          <w:trHeight w:val="300"/>
        </w:trPr>
        <w:tc>
          <w:tcPr>
            <w:tcW w:w="3120" w:type="dxa"/>
            <w:tcMar/>
          </w:tcPr>
          <w:p w:rsidR="65FDDD20" w:rsidP="4DDD0F4E" w:rsidRDefault="65FDDD20" w14:paraId="72C076D8" w14:textId="5FB55EC2">
            <w:pPr>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65FDDD20">
              <w:rPr>
                <w:rFonts w:ascii="Arial Nova" w:hAnsi="Arial Nova" w:eastAsia="Arial Nova" w:cs="Arial Nova"/>
                <w:b w:val="1"/>
                <w:bCs w:val="1"/>
                <w:i w:val="0"/>
                <w:iCs w:val="0"/>
                <w:color w:val="000000" w:themeColor="text1" w:themeTint="FF" w:themeShade="FF"/>
                <w:sz w:val="20"/>
                <w:szCs w:val="20"/>
              </w:rPr>
              <w:t>Flaky test rate</w:t>
            </w:r>
          </w:p>
        </w:tc>
        <w:tc>
          <w:tcPr>
            <w:tcW w:w="3120" w:type="dxa"/>
            <w:tcMar/>
          </w:tcPr>
          <w:p w:rsidR="65FDDD20" w:rsidP="4DDD0F4E" w:rsidRDefault="65FDDD20" w14:paraId="75AB62E4" w14:textId="506FEA73">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65FDDD20">
              <w:rPr>
                <w:rFonts w:ascii="Arial Nova" w:hAnsi="Arial Nova" w:eastAsia="Arial Nova" w:cs="Arial Nova"/>
                <w:b w:val="0"/>
                <w:bCs w:val="0"/>
                <w:i w:val="0"/>
                <w:iCs w:val="0"/>
                <w:color w:val="000000" w:themeColor="text1" w:themeTint="FF" w:themeShade="FF"/>
                <w:sz w:val="20"/>
                <w:szCs w:val="20"/>
              </w:rPr>
              <w:t>Number/rate of non-deterministic test failures</w:t>
            </w:r>
          </w:p>
        </w:tc>
        <w:tc>
          <w:tcPr>
            <w:tcW w:w="3120" w:type="dxa"/>
            <w:tcMar/>
          </w:tcPr>
          <w:p w:rsidR="65FDDD20" w:rsidP="4DDD0F4E" w:rsidRDefault="65FDDD20" w14:paraId="3D9CEB26" w14:textId="1F719571">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65FDDD20">
              <w:rPr>
                <w:rFonts w:ascii="Arial Nova" w:hAnsi="Arial Nova" w:eastAsia="Arial Nova" w:cs="Arial Nova"/>
                <w:b w:val="0"/>
                <w:bCs w:val="0"/>
                <w:i w:val="0"/>
                <w:iCs w:val="0"/>
                <w:color w:val="000000" w:themeColor="text1" w:themeTint="FF" w:themeShade="FF"/>
                <w:sz w:val="20"/>
                <w:szCs w:val="20"/>
              </w:rPr>
              <w:t>Measures reliability of test automation; high flakiness reduces confidence in CI results</w:t>
            </w:r>
          </w:p>
          <w:p w:rsidR="4DDD0F4E" w:rsidP="4DDD0F4E" w:rsidRDefault="4DDD0F4E" w14:paraId="7A29D17E" w14:textId="6E89A4BB">
            <w:pPr>
              <w:pStyle w:val="Normal"/>
              <w:rPr>
                <w:rFonts w:ascii="Arial Nova" w:hAnsi="Arial Nova" w:eastAsia="Arial Nova" w:cs="Arial Nova"/>
                <w:b w:val="0"/>
                <w:bCs w:val="0"/>
                <w:i w:val="0"/>
                <w:iCs w:val="0"/>
                <w:noProof w:val="0"/>
                <w:sz w:val="20"/>
                <w:szCs w:val="20"/>
                <w:lang w:val="en-US"/>
              </w:rPr>
            </w:pPr>
          </w:p>
        </w:tc>
      </w:tr>
      <w:tr w:rsidR="4DDD0F4E" w:rsidTr="56B448D0" w14:paraId="5CD7BB35">
        <w:trPr>
          <w:trHeight w:val="300"/>
        </w:trPr>
        <w:tc>
          <w:tcPr>
            <w:tcW w:w="3120" w:type="dxa"/>
            <w:tcMar/>
          </w:tcPr>
          <w:p w:rsidR="65FDDD20" w:rsidP="4DDD0F4E" w:rsidRDefault="65FDDD20" w14:paraId="27D9EC6F" w14:textId="75295A59">
            <w:pPr>
              <w:spacing w:before="0" w:beforeAutospacing="off" w:after="0" w:afterAutospacing="off"/>
              <w:rPr>
                <w:rFonts w:ascii="Arial Nova" w:hAnsi="Arial Nova" w:eastAsia="Arial Nova" w:cs="Arial Nova"/>
                <w:b w:val="1"/>
                <w:bCs w:val="1"/>
                <w:i w:val="0"/>
                <w:iCs w:val="0"/>
                <w:color w:val="000000" w:themeColor="text1" w:themeTint="FF" w:themeShade="FF"/>
                <w:sz w:val="20"/>
                <w:szCs w:val="20"/>
              </w:rPr>
            </w:pPr>
            <w:r w:rsidRPr="4DDD0F4E" w:rsidR="65FDDD20">
              <w:rPr>
                <w:rFonts w:ascii="Arial Nova" w:hAnsi="Arial Nova" w:eastAsia="Arial Nova" w:cs="Arial Nova"/>
                <w:b w:val="1"/>
                <w:bCs w:val="1"/>
                <w:i w:val="0"/>
                <w:iCs w:val="0"/>
                <w:color w:val="000000" w:themeColor="text1" w:themeTint="FF" w:themeShade="FF"/>
                <w:sz w:val="20"/>
                <w:szCs w:val="20"/>
              </w:rPr>
              <w:t>Regression execution reliability</w:t>
            </w:r>
          </w:p>
        </w:tc>
        <w:tc>
          <w:tcPr>
            <w:tcW w:w="3120" w:type="dxa"/>
            <w:tcMar/>
          </w:tcPr>
          <w:p w:rsidR="65FDDD20" w:rsidP="4DDD0F4E" w:rsidRDefault="65FDDD20" w14:paraId="5E25F519" w14:textId="1849F640">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65FDDD20">
              <w:rPr>
                <w:rFonts w:ascii="Arial Nova" w:hAnsi="Arial Nova" w:eastAsia="Arial Nova" w:cs="Arial Nova"/>
                <w:b w:val="0"/>
                <w:bCs w:val="0"/>
                <w:i w:val="0"/>
                <w:iCs w:val="0"/>
                <w:color w:val="000000" w:themeColor="text1" w:themeTint="FF" w:themeShade="FF"/>
                <w:sz w:val="20"/>
                <w:szCs w:val="20"/>
              </w:rPr>
              <w:t>Nightly regression completion rate and failures caused by test/environment/infrastructure issues rather than product defects</w:t>
            </w:r>
          </w:p>
          <w:p w:rsidR="4DDD0F4E" w:rsidP="4DDD0F4E" w:rsidRDefault="4DDD0F4E" w14:paraId="13CA13B3" w14:textId="1BE6826C">
            <w:pPr>
              <w:pStyle w:val="Normal"/>
              <w:rPr>
                <w:rFonts w:ascii="Arial Nova" w:hAnsi="Arial Nova" w:eastAsia="Arial Nova" w:cs="Arial Nova"/>
                <w:b w:val="0"/>
                <w:bCs w:val="0"/>
                <w:i w:val="0"/>
                <w:iCs w:val="0"/>
                <w:noProof w:val="0"/>
                <w:sz w:val="20"/>
                <w:szCs w:val="20"/>
                <w:lang w:val="en-US"/>
              </w:rPr>
            </w:pPr>
          </w:p>
        </w:tc>
        <w:tc>
          <w:tcPr>
            <w:tcW w:w="3120" w:type="dxa"/>
            <w:tcMar/>
          </w:tcPr>
          <w:p w:rsidR="65FDDD20" w:rsidP="4DDD0F4E" w:rsidRDefault="65FDDD20" w14:paraId="18A87099" w14:textId="520EC9A3">
            <w:pPr>
              <w:spacing w:before="0" w:beforeAutospacing="off" w:after="0" w:afterAutospacing="off"/>
              <w:rPr>
                <w:rFonts w:ascii="Arial Nova" w:hAnsi="Arial Nova" w:eastAsia="Arial Nova" w:cs="Arial Nova"/>
                <w:b w:val="0"/>
                <w:bCs w:val="0"/>
                <w:i w:val="0"/>
                <w:iCs w:val="0"/>
                <w:color w:val="000000" w:themeColor="text1" w:themeTint="FF" w:themeShade="FF"/>
                <w:sz w:val="20"/>
                <w:szCs w:val="20"/>
              </w:rPr>
            </w:pPr>
            <w:r w:rsidRPr="4DDD0F4E" w:rsidR="65FDDD20">
              <w:rPr>
                <w:rFonts w:ascii="Arial Nova" w:hAnsi="Arial Nova" w:eastAsia="Arial Nova" w:cs="Arial Nova"/>
                <w:b w:val="0"/>
                <w:bCs w:val="0"/>
                <w:i w:val="0"/>
                <w:iCs w:val="0"/>
                <w:color w:val="000000" w:themeColor="text1" w:themeTint="FF" w:themeShade="FF"/>
                <w:sz w:val="20"/>
                <w:szCs w:val="20"/>
              </w:rPr>
              <w:t>Shows whether the regression process itself is reliable enough to provide a trustworthy quality signal</w:t>
            </w:r>
          </w:p>
          <w:p w:rsidR="4DDD0F4E" w:rsidP="4DDD0F4E" w:rsidRDefault="4DDD0F4E" w14:paraId="5DDBB59E" w14:textId="5E4E61B4">
            <w:pPr>
              <w:pStyle w:val="Normal"/>
              <w:rPr>
                <w:rFonts w:ascii="Arial Nova" w:hAnsi="Arial Nova" w:eastAsia="Arial Nova" w:cs="Arial Nova"/>
                <w:b w:val="0"/>
                <w:bCs w:val="0"/>
                <w:i w:val="0"/>
                <w:iCs w:val="0"/>
                <w:noProof w:val="0"/>
                <w:sz w:val="20"/>
                <w:szCs w:val="20"/>
                <w:lang w:val="en-US"/>
              </w:rPr>
            </w:pPr>
          </w:p>
        </w:tc>
      </w:tr>
    </w:tbl>
    <w:p w:rsidR="4DDD0F4E" w:rsidP="56B448D0" w:rsidRDefault="4DDD0F4E" w14:paraId="47E07553" w14:textId="6C0025E8">
      <w:pPr>
        <w:pStyle w:val="Heading2"/>
        <w:rPr>
          <w:noProof w:val="0"/>
          <w:lang w:val="en-US"/>
        </w:rPr>
      </w:pPr>
      <w:bookmarkStart w:name="_Toc740228680" w:id="1968977716"/>
      <w:r w:rsidRPr="56B448D0" w:rsidR="6C1F3F10">
        <w:rPr>
          <w:noProof w:val="0"/>
          <w:lang w:val="en-US"/>
        </w:rPr>
        <w:t>Test Automation Solution</w:t>
      </w:r>
      <w:bookmarkEnd w:id="1968977716"/>
    </w:p>
    <w:p w:rsidR="4DDD0F4E" w:rsidP="56B448D0" w:rsidRDefault="4DDD0F4E" w14:paraId="09C4DB47" w14:textId="654E6D30">
      <w:pPr>
        <w:spacing w:before="240" w:beforeAutospacing="off" w:after="240" w:afterAutospacing="off"/>
      </w:pPr>
      <w:r w:rsidRPr="56B448D0" w:rsidR="6C1F3F10">
        <w:rPr>
          <w:rFonts w:ascii="Arial Nova" w:hAnsi="Arial Nova" w:eastAsia="Arial Nova" w:cs="Arial Nova"/>
          <w:noProof w:val="0"/>
          <w:sz w:val="24"/>
          <w:szCs w:val="24"/>
          <w:lang w:val="en-US"/>
        </w:rPr>
        <w:t>The Test Automation solution is designed to provide automated validation across functional, integration, E2E, UI</w:t>
      </w:r>
      <w:r w:rsidRPr="56B448D0" w:rsidR="45C0A0EF">
        <w:rPr>
          <w:rFonts w:ascii="Arial Nova" w:hAnsi="Arial Nova" w:eastAsia="Arial Nova" w:cs="Arial Nova"/>
          <w:noProof w:val="0"/>
          <w:sz w:val="24"/>
          <w:szCs w:val="24"/>
          <w:lang w:val="en-US"/>
        </w:rPr>
        <w:t xml:space="preserve"> and </w:t>
      </w:r>
      <w:r w:rsidRPr="56B448D0" w:rsidR="6C1F3F10">
        <w:rPr>
          <w:rFonts w:ascii="Arial Nova" w:hAnsi="Arial Nova" w:eastAsia="Arial Nova" w:cs="Arial Nova"/>
          <w:noProof w:val="0"/>
          <w:sz w:val="24"/>
          <w:szCs w:val="24"/>
          <w:lang w:val="en-US"/>
        </w:rPr>
        <w:t>performance testing while keeping the framework maintainable and suitable for high-scale execution.</w:t>
      </w:r>
    </w:p>
    <w:p w:rsidR="4DDD0F4E" w:rsidP="56B448D0" w:rsidRDefault="4DDD0F4E" w14:paraId="1A430557" w14:textId="7373B454">
      <w:pPr>
        <w:spacing w:before="240" w:beforeAutospacing="off" w:after="240" w:afterAutospacing="off"/>
      </w:pPr>
      <w:r w:rsidRPr="56B448D0" w:rsidR="6C1F3F10">
        <w:rPr>
          <w:rFonts w:ascii="Arial Nova" w:hAnsi="Arial Nova" w:eastAsia="Arial Nova" w:cs="Arial Nova"/>
          <w:noProof w:val="0"/>
          <w:sz w:val="24"/>
          <w:szCs w:val="24"/>
          <w:lang w:val="en-US"/>
        </w:rPr>
        <w:t xml:space="preserve">The solution is based on a </w:t>
      </w:r>
      <w:r w:rsidRPr="56B448D0" w:rsidR="6C1F3F10">
        <w:rPr>
          <w:rFonts w:ascii="Arial Nova" w:hAnsi="Arial Nova" w:eastAsia="Arial Nova" w:cs="Arial Nova"/>
          <w:b w:val="1"/>
          <w:bCs w:val="1"/>
          <w:noProof w:val="0"/>
          <w:sz w:val="24"/>
          <w:szCs w:val="24"/>
          <w:lang w:val="en-US"/>
        </w:rPr>
        <w:t>TypeScript-oriented technology stack</w:t>
      </w:r>
      <w:r w:rsidRPr="56B448D0" w:rsidR="6C1F3F10">
        <w:rPr>
          <w:rFonts w:ascii="Arial Nova" w:hAnsi="Arial Nova" w:eastAsia="Arial Nova" w:cs="Arial Nova"/>
          <w:noProof w:val="0"/>
          <w:sz w:val="24"/>
          <w:szCs w:val="24"/>
          <w:lang w:val="en-US"/>
        </w:rPr>
        <w:t xml:space="preserve"> and consists of two independently executable automation frameworks (functional and performance) supported by a shared core package.</w:t>
      </w:r>
    </w:p>
    <w:p w:rsidR="4DDD0F4E" w:rsidP="56B448D0" w:rsidRDefault="4DDD0F4E" w14:paraId="3ABA8BD4" w14:textId="585DC8B7">
      <w:pPr>
        <w:spacing w:before="240" w:beforeAutospacing="off" w:after="240" w:afterAutospacing="off"/>
      </w:pPr>
      <w:r w:rsidRPr="56B448D0" w:rsidR="6C1F3F10">
        <w:rPr>
          <w:rFonts w:ascii="Arial Nova" w:hAnsi="Arial Nova" w:eastAsia="Arial Nova" w:cs="Arial Nova"/>
          <w:noProof w:val="0"/>
          <w:sz w:val="24"/>
          <w:szCs w:val="24"/>
          <w:lang w:val="en-US"/>
        </w:rPr>
        <w:t>The main architectural objectives are to:</w:t>
      </w:r>
    </w:p>
    <w:p w:rsidR="4DDD0F4E" w:rsidP="56B448D0" w:rsidRDefault="4DDD0F4E" w14:paraId="29F9F4D7" w14:textId="704DF749">
      <w:pPr>
        <w:pStyle w:val="ListParagraph"/>
        <w:numPr>
          <w:ilvl w:val="0"/>
          <w:numId w:val="10"/>
        </w:numPr>
        <w:spacing w:before="0" w:beforeAutospacing="off" w:after="0" w:afterAutospacing="off"/>
        <w:rPr>
          <w:rFonts w:ascii="Arial Nova" w:hAnsi="Arial Nova" w:eastAsia="Arial Nova" w:cs="Arial Nova"/>
          <w:noProof w:val="0"/>
          <w:sz w:val="24"/>
          <w:szCs w:val="24"/>
          <w:lang w:val="en-US"/>
        </w:rPr>
      </w:pPr>
      <w:r w:rsidRPr="56B448D0" w:rsidR="6C1F3F10">
        <w:rPr>
          <w:rFonts w:ascii="Arial Nova" w:hAnsi="Arial Nova" w:eastAsia="Arial Nova" w:cs="Arial Nova"/>
          <w:noProof w:val="0"/>
          <w:sz w:val="24"/>
          <w:szCs w:val="24"/>
          <w:lang w:val="en-US"/>
        </w:rPr>
        <w:t>support the required functional and performance testing scope;</w:t>
      </w:r>
    </w:p>
    <w:p w:rsidR="4DDD0F4E" w:rsidP="56B448D0" w:rsidRDefault="4DDD0F4E" w14:paraId="26FEAD5D" w14:textId="0BE0008C">
      <w:pPr>
        <w:pStyle w:val="ListParagraph"/>
        <w:numPr>
          <w:ilvl w:val="0"/>
          <w:numId w:val="10"/>
        </w:numPr>
        <w:spacing w:before="0" w:beforeAutospacing="off" w:after="0" w:afterAutospacing="off"/>
        <w:rPr>
          <w:rFonts w:ascii="Arial Nova" w:hAnsi="Arial Nova" w:eastAsia="Arial Nova" w:cs="Arial Nova"/>
          <w:noProof w:val="0"/>
          <w:sz w:val="24"/>
          <w:szCs w:val="24"/>
          <w:lang w:val="en-US"/>
        </w:rPr>
      </w:pPr>
      <w:r w:rsidRPr="56B448D0" w:rsidR="6C1F3F10">
        <w:rPr>
          <w:rFonts w:ascii="Arial Nova" w:hAnsi="Arial Nova" w:eastAsia="Arial Nova" w:cs="Arial Nova"/>
          <w:noProof w:val="0"/>
          <w:sz w:val="24"/>
          <w:szCs w:val="24"/>
          <w:lang w:val="en-US"/>
        </w:rPr>
        <w:t>provide a common technology stack where technically appropriate;</w:t>
      </w:r>
    </w:p>
    <w:p w:rsidR="4DDD0F4E" w:rsidP="56B448D0" w:rsidRDefault="4DDD0F4E" w14:paraId="721A4BAC" w14:textId="522C877C">
      <w:pPr>
        <w:pStyle w:val="ListParagraph"/>
        <w:numPr>
          <w:ilvl w:val="0"/>
          <w:numId w:val="10"/>
        </w:numPr>
        <w:spacing w:before="0" w:beforeAutospacing="off" w:after="0" w:afterAutospacing="off"/>
        <w:rPr>
          <w:rFonts w:ascii="Arial Nova" w:hAnsi="Arial Nova" w:eastAsia="Arial Nova" w:cs="Arial Nova"/>
          <w:noProof w:val="0"/>
          <w:sz w:val="24"/>
          <w:szCs w:val="24"/>
          <w:lang w:val="en-US"/>
        </w:rPr>
      </w:pPr>
      <w:r w:rsidRPr="56B448D0" w:rsidR="6C1F3F10">
        <w:rPr>
          <w:rFonts w:ascii="Arial Nova" w:hAnsi="Arial Nova" w:eastAsia="Arial Nova" w:cs="Arial Nova"/>
          <w:noProof w:val="0"/>
          <w:sz w:val="24"/>
          <w:szCs w:val="24"/>
          <w:lang w:val="en-US"/>
        </w:rPr>
        <w:t>reuse contracts, domain models, test-data utilities, and common integration logic without coupling the functional and performance frameworks;</w:t>
      </w:r>
    </w:p>
    <w:p w:rsidR="4DDD0F4E" w:rsidP="56B448D0" w:rsidRDefault="4DDD0F4E" w14:paraId="38FBC0F1" w14:textId="7D660E43">
      <w:pPr>
        <w:pStyle w:val="ListParagraph"/>
        <w:numPr>
          <w:ilvl w:val="0"/>
          <w:numId w:val="10"/>
        </w:numPr>
        <w:spacing w:before="0" w:beforeAutospacing="off" w:after="0" w:afterAutospacing="off"/>
        <w:rPr>
          <w:rFonts w:ascii="Arial Nova" w:hAnsi="Arial Nova" w:eastAsia="Arial Nova" w:cs="Arial Nova"/>
          <w:noProof w:val="0"/>
          <w:sz w:val="24"/>
          <w:szCs w:val="24"/>
          <w:lang w:val="en-US"/>
        </w:rPr>
      </w:pPr>
      <w:r w:rsidRPr="56B448D0" w:rsidR="6C1F3F10">
        <w:rPr>
          <w:rFonts w:ascii="Arial Nova" w:hAnsi="Arial Nova" w:eastAsia="Arial Nova" w:cs="Arial Nova"/>
          <w:noProof w:val="0"/>
          <w:sz w:val="24"/>
          <w:szCs w:val="24"/>
          <w:lang w:val="en-US"/>
        </w:rPr>
        <w:t>isolate runner-specific implementation and dependencies;</w:t>
      </w:r>
    </w:p>
    <w:p w:rsidR="4DDD0F4E" w:rsidP="56B448D0" w:rsidRDefault="4DDD0F4E" w14:paraId="43818D23" w14:textId="26930F0A">
      <w:pPr>
        <w:pStyle w:val="ListParagraph"/>
        <w:numPr>
          <w:ilvl w:val="0"/>
          <w:numId w:val="10"/>
        </w:numPr>
        <w:spacing w:before="0" w:beforeAutospacing="off" w:after="0" w:afterAutospacing="off"/>
        <w:rPr>
          <w:rFonts w:ascii="Arial Nova" w:hAnsi="Arial Nova" w:eastAsia="Arial Nova" w:cs="Arial Nova"/>
          <w:noProof w:val="0"/>
          <w:sz w:val="24"/>
          <w:szCs w:val="24"/>
          <w:lang w:val="en-US"/>
        </w:rPr>
      </w:pPr>
      <w:r w:rsidRPr="56B448D0" w:rsidR="6C1F3F10">
        <w:rPr>
          <w:rFonts w:ascii="Arial Nova" w:hAnsi="Arial Nova" w:eastAsia="Arial Nova" w:cs="Arial Nova"/>
          <w:noProof w:val="0"/>
          <w:sz w:val="24"/>
          <w:szCs w:val="24"/>
          <w:lang w:val="en-US"/>
        </w:rPr>
        <w:t>allow functional and performance tests to be installed, built, executed, and evolved independently;</w:t>
      </w:r>
    </w:p>
    <w:p w:rsidR="4DDD0F4E" w:rsidP="56B448D0" w:rsidRDefault="4DDD0F4E" w14:paraId="6B7B1FE8" w14:textId="3CA985A8">
      <w:pPr>
        <w:pStyle w:val="ListParagraph"/>
        <w:numPr>
          <w:ilvl w:val="0"/>
          <w:numId w:val="10"/>
        </w:numPr>
        <w:spacing w:before="0" w:beforeAutospacing="off" w:after="0" w:afterAutospacing="off"/>
        <w:rPr>
          <w:rFonts w:ascii="Arial Nova" w:hAnsi="Arial Nova" w:eastAsia="Arial Nova" w:cs="Arial Nova"/>
          <w:noProof w:val="0"/>
          <w:sz w:val="24"/>
          <w:szCs w:val="24"/>
          <w:lang w:val="en-US"/>
        </w:rPr>
      </w:pPr>
      <w:r w:rsidRPr="56B448D0" w:rsidR="6C1F3F10">
        <w:rPr>
          <w:rFonts w:ascii="Arial Nova" w:hAnsi="Arial Nova" w:eastAsia="Arial Nova" w:cs="Arial Nova"/>
          <w:noProof w:val="0"/>
          <w:sz w:val="24"/>
          <w:szCs w:val="24"/>
          <w:lang w:val="en-US"/>
        </w:rPr>
        <w:t>provide consistent reporting and observability across automated validation;</w:t>
      </w:r>
    </w:p>
    <w:p w:rsidR="4DDD0F4E" w:rsidP="56B448D0" w:rsidRDefault="4DDD0F4E" w14:paraId="2CA98813" w14:textId="50495F20">
      <w:pPr>
        <w:pStyle w:val="ListParagraph"/>
        <w:numPr>
          <w:ilvl w:val="0"/>
          <w:numId w:val="10"/>
        </w:numPr>
        <w:spacing w:before="0" w:beforeAutospacing="off" w:after="0" w:afterAutospacing="off"/>
        <w:rPr>
          <w:rFonts w:ascii="Arial Nova" w:hAnsi="Arial Nova" w:eastAsia="Arial Nova" w:cs="Arial Nova"/>
          <w:noProof w:val="0"/>
          <w:sz w:val="24"/>
          <w:szCs w:val="24"/>
          <w:lang w:val="en-US"/>
        </w:rPr>
      </w:pPr>
      <w:r w:rsidRPr="56B448D0" w:rsidR="6C1F3F10">
        <w:rPr>
          <w:rFonts w:ascii="Arial Nova" w:hAnsi="Arial Nova" w:eastAsia="Arial Nova" w:cs="Arial Nova"/>
          <w:noProof w:val="0"/>
          <w:sz w:val="24"/>
          <w:szCs w:val="24"/>
          <w:lang w:val="en-US"/>
        </w:rPr>
        <w:t>support execution through the CI/CD pipelines defined in the Testing Levels and Execution Strategy section.</w:t>
      </w:r>
    </w:p>
    <w:p w:rsidR="4DDD0F4E" w:rsidP="56B448D0" w:rsidRDefault="4DDD0F4E" w14:paraId="189AFFEB" w14:textId="21150167">
      <w:pPr>
        <w:pStyle w:val="ListParagraph"/>
        <w:spacing w:before="0" w:beforeAutospacing="off" w:after="0" w:afterAutospacing="off"/>
        <w:ind w:left="720"/>
        <w:rPr>
          <w:rFonts w:ascii="Arial Nova" w:hAnsi="Arial Nova" w:eastAsia="Arial Nova" w:cs="Arial Nova"/>
          <w:noProof w:val="0"/>
          <w:sz w:val="24"/>
          <w:szCs w:val="24"/>
          <w:lang w:val="en-US"/>
        </w:rPr>
      </w:pPr>
    </w:p>
    <w:p w:rsidR="4DDD0F4E" w:rsidP="56B448D0" w:rsidRDefault="4DDD0F4E" w14:paraId="4847DB70" w14:textId="36ADFD7F">
      <w:pPr>
        <w:pStyle w:val="Normal"/>
        <w:bidi w:val="0"/>
        <w:spacing w:before="0" w:beforeAutospacing="off" w:after="0" w:afterAutospacing="off"/>
        <w:rPr>
          <w:rFonts w:ascii="Arial Nova" w:hAnsi="Arial Nova" w:eastAsia="Arial Nova" w:cs="Arial Nova"/>
          <w:noProof w:val="0"/>
          <w:sz w:val="24"/>
          <w:szCs w:val="24"/>
          <w:lang w:val="en-US"/>
        </w:rPr>
      </w:pPr>
      <w:r w:rsidRPr="56B448D0" w:rsidR="77B714DD">
        <w:rPr>
          <w:rFonts w:ascii="Arial Nova" w:hAnsi="Arial Nova" w:eastAsia="Arial Nova" w:cs="Arial Nova"/>
          <w:noProof w:val="0"/>
          <w:sz w:val="24"/>
          <w:szCs w:val="24"/>
          <w:lang w:val="en-US"/>
        </w:rPr>
        <w:t>The s</w:t>
      </w:r>
      <w:r w:rsidRPr="56B448D0" w:rsidR="3CE018FA">
        <w:rPr>
          <w:rFonts w:ascii="Arial Nova" w:hAnsi="Arial Nova" w:eastAsia="Arial Nova" w:cs="Arial Nova"/>
          <w:noProof w:val="0"/>
          <w:sz w:val="24"/>
          <w:szCs w:val="24"/>
          <w:lang w:val="en-US"/>
        </w:rPr>
        <w:t>elected tool stack contains</w:t>
      </w:r>
      <w:r w:rsidRPr="56B448D0" w:rsidR="77B714DD">
        <w:rPr>
          <w:rFonts w:ascii="Arial Nova" w:hAnsi="Arial Nova" w:eastAsia="Arial Nova" w:cs="Arial Nova"/>
          <w:noProof w:val="0"/>
          <w:sz w:val="24"/>
          <w:szCs w:val="24"/>
          <w:lang w:val="en-US"/>
        </w:rPr>
        <w:t>:</w:t>
      </w:r>
    </w:p>
    <w:p w:rsidR="4DDD0F4E" w:rsidP="56B448D0" w:rsidRDefault="4DDD0F4E" w14:paraId="13E35945" w14:textId="55FC3AB2">
      <w:pPr>
        <w:pStyle w:val="Normal"/>
        <w:bidi w:val="0"/>
        <w:spacing w:before="0" w:beforeAutospacing="off" w:after="0" w:afterAutospacing="off"/>
        <w:rPr>
          <w:rFonts w:ascii="Arial Nova" w:hAnsi="Arial Nova" w:eastAsia="Arial Nova" w:cs="Arial Nova"/>
          <w:b w:val="1"/>
          <w:bCs w:val="1"/>
          <w:noProof w:val="0"/>
          <w:sz w:val="24"/>
          <w:szCs w:val="24"/>
          <w:lang w:val="en-US"/>
        </w:rPr>
      </w:pPr>
    </w:p>
    <w:tbl>
      <w:tblPr>
        <w:tblStyle w:val="TableGrid"/>
        <w:bidiVisual w:val="0"/>
        <w:tblW w:w="0" w:type="auto"/>
        <w:tblLook w:val="06A0" w:firstRow="1" w:lastRow="0" w:firstColumn="1" w:lastColumn="0" w:noHBand="1" w:noVBand="1"/>
      </w:tblPr>
      <w:tblGrid>
        <w:gridCol w:w="1755"/>
        <w:gridCol w:w="1755"/>
        <w:gridCol w:w="5850"/>
      </w:tblGrid>
      <w:tr w:rsidR="56B448D0" w:rsidTr="56B448D0" w14:paraId="05EDE426">
        <w:trPr>
          <w:trHeight w:val="300"/>
        </w:trPr>
        <w:tc>
          <w:tcPr>
            <w:tcW w:w="1755" w:type="dxa"/>
            <w:tcMar/>
            <w:vAlign w:val="center"/>
          </w:tcPr>
          <w:p w:rsidR="56B448D0" w:rsidP="56B448D0" w:rsidRDefault="56B448D0" w14:paraId="3A88B1C8" w14:textId="1DCAB20F">
            <w:pPr>
              <w:pStyle w:val="Normal"/>
              <w:bidi w:val="0"/>
              <w:jc w:val="center"/>
              <w:rPr>
                <w:rFonts w:ascii="Arial Nova" w:hAnsi="Arial Nova" w:eastAsia="Arial Nova" w:cs="Arial Nova"/>
                <w:b w:val="1"/>
                <w:bCs w:val="1"/>
                <w:noProof w:val="0"/>
                <w:sz w:val="20"/>
                <w:szCs w:val="20"/>
                <w:lang w:val="en-US"/>
              </w:rPr>
            </w:pPr>
            <w:r w:rsidRPr="56B448D0" w:rsidR="56B448D0">
              <w:rPr>
                <w:rFonts w:ascii="Arial Nova" w:hAnsi="Arial Nova" w:eastAsia="Arial Nova" w:cs="Arial Nova"/>
                <w:b w:val="1"/>
                <w:bCs w:val="1"/>
                <w:noProof w:val="0"/>
                <w:sz w:val="20"/>
                <w:szCs w:val="20"/>
                <w:lang w:val="en-US"/>
              </w:rPr>
              <w:t>Technology</w:t>
            </w:r>
          </w:p>
        </w:tc>
        <w:tc>
          <w:tcPr>
            <w:tcW w:w="1755" w:type="dxa"/>
            <w:tcMar/>
            <w:vAlign w:val="center"/>
          </w:tcPr>
          <w:p w:rsidR="56B448D0" w:rsidP="56B448D0" w:rsidRDefault="56B448D0" w14:paraId="6C9B91E1" w14:textId="6A38E90F">
            <w:pPr>
              <w:pStyle w:val="Normal"/>
              <w:bidi w:val="0"/>
              <w:jc w:val="center"/>
              <w:rPr>
                <w:rFonts w:ascii="Arial Nova" w:hAnsi="Arial Nova" w:eastAsia="Arial Nova" w:cs="Arial Nova"/>
                <w:b w:val="1"/>
                <w:bCs w:val="1"/>
                <w:noProof w:val="0"/>
                <w:sz w:val="20"/>
                <w:szCs w:val="20"/>
                <w:lang w:val="en-US"/>
              </w:rPr>
            </w:pPr>
            <w:r w:rsidRPr="56B448D0" w:rsidR="56B448D0">
              <w:rPr>
                <w:rFonts w:ascii="Arial Nova" w:hAnsi="Arial Nova" w:eastAsia="Arial Nova" w:cs="Arial Nova"/>
                <w:b w:val="1"/>
                <w:bCs w:val="1"/>
                <w:noProof w:val="0"/>
                <w:sz w:val="20"/>
                <w:szCs w:val="20"/>
                <w:lang w:val="en-US"/>
              </w:rPr>
              <w:t>Area</w:t>
            </w:r>
          </w:p>
        </w:tc>
        <w:tc>
          <w:tcPr>
            <w:tcW w:w="5850" w:type="dxa"/>
            <w:tcMar/>
            <w:vAlign w:val="center"/>
          </w:tcPr>
          <w:p w:rsidR="56B448D0" w:rsidP="56B448D0" w:rsidRDefault="56B448D0" w14:paraId="142D6C22" w14:textId="52E9AD77">
            <w:pPr>
              <w:pStyle w:val="Normal"/>
              <w:bidi w:val="0"/>
              <w:jc w:val="center"/>
              <w:rPr>
                <w:rFonts w:ascii="Arial Nova" w:hAnsi="Arial Nova" w:eastAsia="Arial Nova" w:cs="Arial Nova"/>
                <w:b w:val="1"/>
                <w:bCs w:val="1"/>
                <w:noProof w:val="0"/>
                <w:sz w:val="20"/>
                <w:szCs w:val="20"/>
                <w:lang w:val="en-US"/>
              </w:rPr>
            </w:pPr>
            <w:r w:rsidRPr="56B448D0" w:rsidR="56B448D0">
              <w:rPr>
                <w:rFonts w:ascii="Arial Nova" w:hAnsi="Arial Nova" w:eastAsia="Arial Nova" w:cs="Arial Nova"/>
                <w:b w:val="1"/>
                <w:bCs w:val="1"/>
                <w:noProof w:val="0"/>
                <w:sz w:val="20"/>
                <w:szCs w:val="20"/>
                <w:lang w:val="en-US"/>
              </w:rPr>
              <w:t>Purpose</w:t>
            </w:r>
          </w:p>
        </w:tc>
      </w:tr>
      <w:tr w:rsidR="56B448D0" w:rsidTr="56B448D0" w14:paraId="5BCCF885">
        <w:trPr>
          <w:trHeight w:val="300"/>
        </w:trPr>
        <w:tc>
          <w:tcPr>
            <w:tcW w:w="1755" w:type="dxa"/>
            <w:tcMar/>
          </w:tcPr>
          <w:p w:rsidR="56B448D0" w:rsidP="56B448D0" w:rsidRDefault="56B448D0" w14:paraId="73E09C29" w14:textId="487556BE">
            <w:pPr>
              <w:pStyle w:val="Normal"/>
              <w:bidi w:val="0"/>
              <w:rPr>
                <w:rFonts w:ascii="Arial Nova" w:hAnsi="Arial Nova" w:eastAsia="Arial Nova" w:cs="Arial Nova"/>
                <w:b w:val="1"/>
                <w:bCs w:val="1"/>
                <w:noProof w:val="0"/>
                <w:sz w:val="20"/>
                <w:szCs w:val="20"/>
                <w:lang w:val="en-US"/>
              </w:rPr>
            </w:pPr>
            <w:r w:rsidRPr="56B448D0" w:rsidR="56B448D0">
              <w:rPr>
                <w:rFonts w:ascii="Arial Nova" w:hAnsi="Arial Nova" w:eastAsia="Arial Nova" w:cs="Arial Nova"/>
                <w:b w:val="1"/>
                <w:bCs w:val="1"/>
                <w:noProof w:val="0"/>
                <w:sz w:val="20"/>
                <w:szCs w:val="20"/>
                <w:lang w:val="en-US"/>
              </w:rPr>
              <w:t>TypeScript</w:t>
            </w:r>
          </w:p>
        </w:tc>
        <w:tc>
          <w:tcPr>
            <w:tcW w:w="1755" w:type="dxa"/>
            <w:tcMar/>
          </w:tcPr>
          <w:p w:rsidR="56B448D0" w:rsidP="56B448D0" w:rsidRDefault="56B448D0" w14:paraId="2224C8F3" w14:textId="75532564">
            <w:pPr>
              <w:pStyle w:val="Normal"/>
              <w:bidi w:val="0"/>
              <w:rPr>
                <w:rFonts w:ascii="Arial Nova" w:hAnsi="Arial Nova" w:eastAsia="Arial Nova" w:cs="Arial Nova"/>
                <w:b w:val="0"/>
                <w:bCs w:val="0"/>
                <w:noProof w:val="0"/>
                <w:sz w:val="20"/>
                <w:szCs w:val="20"/>
                <w:lang w:val="en-US"/>
              </w:rPr>
            </w:pPr>
            <w:r w:rsidRPr="56B448D0" w:rsidR="56B448D0">
              <w:rPr>
                <w:rFonts w:ascii="Arial Nova" w:hAnsi="Arial Nova" w:eastAsia="Arial Nova" w:cs="Arial Nova"/>
                <w:b w:val="0"/>
                <w:bCs w:val="0"/>
                <w:noProof w:val="0"/>
                <w:sz w:val="20"/>
                <w:szCs w:val="20"/>
                <w:lang w:val="en-US"/>
              </w:rPr>
              <w:t>Common</w:t>
            </w:r>
          </w:p>
        </w:tc>
        <w:tc>
          <w:tcPr>
            <w:tcW w:w="5850" w:type="dxa"/>
            <w:tcMar/>
          </w:tcPr>
          <w:p w:rsidR="56B448D0" w:rsidP="56B448D0" w:rsidRDefault="56B448D0" w14:paraId="0617E8F9" w14:textId="1AE01AF9">
            <w:pPr>
              <w:pStyle w:val="Normal"/>
              <w:bidi w:val="0"/>
              <w:rPr>
                <w:rFonts w:ascii="Arial Nova" w:hAnsi="Arial Nova" w:eastAsia="Arial Nova" w:cs="Arial Nova"/>
                <w:noProof w:val="0"/>
                <w:sz w:val="20"/>
                <w:szCs w:val="20"/>
                <w:lang w:val="en-US"/>
              </w:rPr>
            </w:pPr>
            <w:r w:rsidRPr="56B448D0" w:rsidR="56B448D0">
              <w:rPr>
                <w:rFonts w:ascii="Arial Nova" w:hAnsi="Arial Nova" w:eastAsia="Arial Nova" w:cs="Arial Nova"/>
                <w:noProof w:val="0"/>
                <w:sz w:val="20"/>
                <w:szCs w:val="20"/>
                <w:lang w:val="en-US"/>
              </w:rPr>
              <w:t>M</w:t>
            </w:r>
            <w:r w:rsidRPr="56B448D0" w:rsidR="56B448D0">
              <w:rPr>
                <w:rFonts w:ascii="Arial Nova" w:hAnsi="Arial Nova" w:eastAsia="Arial Nova" w:cs="Arial Nova"/>
                <w:noProof w:val="0"/>
                <w:sz w:val="20"/>
                <w:szCs w:val="20"/>
                <w:lang w:val="en-US"/>
              </w:rPr>
              <w:t xml:space="preserve">ain </w:t>
            </w:r>
            <w:r w:rsidRPr="56B448D0" w:rsidR="56B448D0">
              <w:rPr>
                <w:rFonts w:ascii="Arial Nova" w:hAnsi="Arial Nova" w:eastAsia="Arial Nova" w:cs="Arial Nova"/>
                <w:b w:val="1"/>
                <w:bCs w:val="1"/>
                <w:noProof w:val="0"/>
                <w:sz w:val="20"/>
                <w:szCs w:val="20"/>
                <w:lang w:val="en-US"/>
              </w:rPr>
              <w:t>programming language</w:t>
            </w:r>
            <w:r w:rsidRPr="56B448D0" w:rsidR="56B448D0">
              <w:rPr>
                <w:rFonts w:ascii="Arial Nova" w:hAnsi="Arial Nova" w:eastAsia="Arial Nova" w:cs="Arial Nova"/>
                <w:noProof w:val="0"/>
                <w:sz w:val="20"/>
                <w:szCs w:val="20"/>
                <w:lang w:val="en-US"/>
              </w:rPr>
              <w:t xml:space="preserve"> for the Test Automation solution. Used across shared framework components, functional automation, integration clients, test-data utilities, and performance test implementation</w:t>
            </w:r>
          </w:p>
        </w:tc>
      </w:tr>
      <w:tr w:rsidR="56B448D0" w:rsidTr="56B448D0" w14:paraId="468786DC">
        <w:trPr>
          <w:trHeight w:val="300"/>
        </w:trPr>
        <w:tc>
          <w:tcPr>
            <w:tcW w:w="1755" w:type="dxa"/>
            <w:tcMar/>
          </w:tcPr>
          <w:p w:rsidR="56B448D0" w:rsidP="56B448D0" w:rsidRDefault="56B448D0" w14:paraId="573A1985" w14:textId="2AC52EFA">
            <w:pPr>
              <w:pStyle w:val="Normal"/>
              <w:bidi w:val="0"/>
              <w:rPr>
                <w:rFonts w:ascii="Arial Nova" w:hAnsi="Arial Nova" w:eastAsia="Arial Nova" w:cs="Arial Nova"/>
                <w:b w:val="1"/>
                <w:bCs w:val="1"/>
                <w:noProof w:val="0"/>
                <w:sz w:val="20"/>
                <w:szCs w:val="20"/>
                <w:lang w:val="en-US"/>
              </w:rPr>
            </w:pPr>
            <w:r w:rsidRPr="56B448D0" w:rsidR="56B448D0">
              <w:rPr>
                <w:rFonts w:ascii="Arial Nova" w:hAnsi="Arial Nova" w:eastAsia="Arial Nova" w:cs="Arial Nova"/>
                <w:b w:val="1"/>
                <w:bCs w:val="1"/>
                <w:noProof w:val="0"/>
                <w:sz w:val="20"/>
                <w:szCs w:val="20"/>
                <w:lang w:val="en-US"/>
              </w:rPr>
              <w:t>pnpm workspace</w:t>
            </w:r>
          </w:p>
        </w:tc>
        <w:tc>
          <w:tcPr>
            <w:tcW w:w="1755" w:type="dxa"/>
            <w:tcMar/>
          </w:tcPr>
          <w:p w:rsidR="56B448D0" w:rsidP="56B448D0" w:rsidRDefault="56B448D0" w14:paraId="42FA91AA" w14:textId="7A1B7ECB">
            <w:pPr>
              <w:pStyle w:val="Normal"/>
              <w:bidi w:val="0"/>
              <w:rPr>
                <w:rFonts w:ascii="Arial Nova" w:hAnsi="Arial Nova" w:eastAsia="Arial Nova" w:cs="Arial Nova"/>
                <w:b w:val="0"/>
                <w:bCs w:val="0"/>
                <w:noProof w:val="0"/>
                <w:sz w:val="20"/>
                <w:szCs w:val="20"/>
                <w:lang w:val="en-US"/>
              </w:rPr>
            </w:pPr>
            <w:r w:rsidRPr="56B448D0" w:rsidR="56B448D0">
              <w:rPr>
                <w:rFonts w:ascii="Arial Nova" w:hAnsi="Arial Nova" w:eastAsia="Arial Nova" w:cs="Arial Nova"/>
                <w:b w:val="0"/>
                <w:bCs w:val="0"/>
                <w:noProof w:val="0"/>
                <w:sz w:val="20"/>
                <w:szCs w:val="20"/>
                <w:lang w:val="en-US"/>
              </w:rPr>
              <w:t>Common</w:t>
            </w:r>
          </w:p>
        </w:tc>
        <w:tc>
          <w:tcPr>
            <w:tcW w:w="5850" w:type="dxa"/>
            <w:tcMar/>
          </w:tcPr>
          <w:p w:rsidR="56B448D0" w:rsidP="56B448D0" w:rsidRDefault="56B448D0" w14:paraId="77ECD3DA" w14:textId="237CAF42">
            <w:pPr>
              <w:pStyle w:val="Normal"/>
              <w:bidi w:val="0"/>
              <w:rPr>
                <w:rFonts w:ascii="Arial Nova" w:hAnsi="Arial Nova" w:eastAsia="Arial Nova" w:cs="Arial Nova"/>
                <w:noProof w:val="0"/>
                <w:sz w:val="20"/>
                <w:szCs w:val="20"/>
                <w:lang w:val="en-US"/>
              </w:rPr>
            </w:pPr>
            <w:r w:rsidRPr="56B448D0" w:rsidR="56B448D0">
              <w:rPr>
                <w:rFonts w:ascii="Arial Nova" w:hAnsi="Arial Nova" w:eastAsia="Arial Nova" w:cs="Arial Nova"/>
                <w:b w:val="1"/>
                <w:bCs w:val="1"/>
                <w:noProof w:val="0"/>
                <w:sz w:val="20"/>
                <w:szCs w:val="20"/>
                <w:lang w:val="en-US"/>
              </w:rPr>
              <w:t>Monorepo and dependency-management mechanism</w:t>
            </w:r>
            <w:r w:rsidRPr="56B448D0" w:rsidR="56B448D0">
              <w:rPr>
                <w:rFonts w:ascii="Arial Nova" w:hAnsi="Arial Nova" w:eastAsia="Arial Nova" w:cs="Arial Nova"/>
                <w:noProof w:val="0"/>
                <w:sz w:val="20"/>
                <w:szCs w:val="20"/>
                <w:lang w:val="en-US"/>
              </w:rPr>
              <w:t xml:space="preserve"> used to organize the Test Automation solution into independent core, functional, and performance sub-projects</w:t>
            </w:r>
          </w:p>
        </w:tc>
      </w:tr>
      <w:tr w:rsidR="56B448D0" w:rsidTr="56B448D0" w14:paraId="21F00A4E">
        <w:trPr>
          <w:trHeight w:val="300"/>
        </w:trPr>
        <w:tc>
          <w:tcPr>
            <w:tcW w:w="1755" w:type="dxa"/>
            <w:tcMar/>
          </w:tcPr>
          <w:p w:rsidR="56B448D0" w:rsidP="56B448D0" w:rsidRDefault="56B448D0" w14:paraId="6E93946A" w14:textId="3E35D7AD">
            <w:pPr>
              <w:pStyle w:val="Normal"/>
              <w:bidi w:val="0"/>
              <w:rPr>
                <w:rFonts w:ascii="Arial Nova" w:hAnsi="Arial Nova" w:eastAsia="Arial Nova" w:cs="Arial Nova"/>
                <w:b w:val="1"/>
                <w:bCs w:val="1"/>
                <w:noProof w:val="0"/>
                <w:sz w:val="20"/>
                <w:szCs w:val="20"/>
                <w:lang w:val="en-US"/>
              </w:rPr>
            </w:pPr>
            <w:r w:rsidRPr="56B448D0" w:rsidR="56B448D0">
              <w:rPr>
                <w:rFonts w:ascii="Arial Nova" w:hAnsi="Arial Nova" w:eastAsia="Arial Nova" w:cs="Arial Nova"/>
                <w:b w:val="1"/>
                <w:bCs w:val="1"/>
                <w:noProof w:val="0"/>
                <w:sz w:val="20"/>
                <w:szCs w:val="20"/>
                <w:lang w:val="en-US"/>
              </w:rPr>
              <w:t>Playwright</w:t>
            </w:r>
          </w:p>
        </w:tc>
        <w:tc>
          <w:tcPr>
            <w:tcW w:w="1755" w:type="dxa"/>
            <w:tcMar/>
          </w:tcPr>
          <w:p w:rsidR="56B448D0" w:rsidP="56B448D0" w:rsidRDefault="56B448D0" w14:paraId="43D84B85" w14:textId="694CB662">
            <w:pPr>
              <w:pStyle w:val="Normal"/>
              <w:bidi w:val="0"/>
              <w:rPr>
                <w:rFonts w:ascii="Arial Nova" w:hAnsi="Arial Nova" w:eastAsia="Arial Nova" w:cs="Arial Nova"/>
                <w:b w:val="0"/>
                <w:bCs w:val="0"/>
                <w:noProof w:val="0"/>
                <w:sz w:val="20"/>
                <w:szCs w:val="20"/>
                <w:lang w:val="en-US"/>
              </w:rPr>
            </w:pPr>
            <w:r w:rsidRPr="56B448D0" w:rsidR="56B448D0">
              <w:rPr>
                <w:rFonts w:ascii="Arial Nova" w:hAnsi="Arial Nova" w:eastAsia="Arial Nova" w:cs="Arial Nova"/>
                <w:b w:val="0"/>
                <w:bCs w:val="0"/>
                <w:noProof w:val="0"/>
                <w:sz w:val="20"/>
                <w:szCs w:val="20"/>
                <w:lang w:val="en-US"/>
              </w:rPr>
              <w:t>Functional testing</w:t>
            </w:r>
          </w:p>
        </w:tc>
        <w:tc>
          <w:tcPr>
            <w:tcW w:w="5850" w:type="dxa"/>
            <w:tcMar/>
          </w:tcPr>
          <w:p w:rsidR="56B448D0" w:rsidP="56B448D0" w:rsidRDefault="56B448D0" w14:paraId="0DBD3F58" w14:textId="5344E149">
            <w:pPr>
              <w:pStyle w:val="Normal"/>
              <w:bidi w:val="0"/>
              <w:rPr>
                <w:rFonts w:ascii="Arial Nova" w:hAnsi="Arial Nova" w:eastAsia="Arial Nova" w:cs="Arial Nova"/>
                <w:noProof w:val="0"/>
                <w:sz w:val="20"/>
                <w:szCs w:val="20"/>
                <w:lang w:val="en-US"/>
              </w:rPr>
            </w:pPr>
            <w:r w:rsidRPr="56B448D0" w:rsidR="56B448D0">
              <w:rPr>
                <w:rFonts w:ascii="Arial Nova" w:hAnsi="Arial Nova" w:eastAsia="Arial Nova" w:cs="Arial Nova"/>
                <w:b w:val="1"/>
                <w:bCs w:val="1"/>
                <w:noProof w:val="0"/>
                <w:sz w:val="20"/>
                <w:szCs w:val="20"/>
                <w:lang w:val="en-US"/>
              </w:rPr>
              <w:t>F</w:t>
            </w:r>
            <w:r w:rsidRPr="56B448D0" w:rsidR="56B448D0">
              <w:rPr>
                <w:rFonts w:ascii="Arial Nova" w:hAnsi="Arial Nova" w:eastAsia="Arial Nova" w:cs="Arial Nova"/>
                <w:b w:val="1"/>
                <w:bCs w:val="1"/>
                <w:noProof w:val="0"/>
                <w:sz w:val="20"/>
                <w:szCs w:val="20"/>
                <w:lang w:val="en-US"/>
              </w:rPr>
              <w:t>unctional Test Automation framework</w:t>
            </w:r>
            <w:r w:rsidRPr="56B448D0" w:rsidR="56B448D0">
              <w:rPr>
                <w:rFonts w:ascii="Arial Nova" w:hAnsi="Arial Nova" w:eastAsia="Arial Nova" w:cs="Arial Nova"/>
                <w:b w:val="0"/>
                <w:bCs w:val="0"/>
                <w:noProof w:val="0"/>
                <w:sz w:val="20"/>
                <w:szCs w:val="20"/>
                <w:lang w:val="en-US"/>
              </w:rPr>
              <w:t>, u</w:t>
            </w:r>
            <w:r w:rsidRPr="56B448D0" w:rsidR="56B448D0">
              <w:rPr>
                <w:rFonts w:ascii="Arial Nova" w:hAnsi="Arial Nova" w:eastAsia="Arial Nova" w:cs="Arial Nova"/>
                <w:noProof w:val="0"/>
                <w:sz w:val="20"/>
                <w:szCs w:val="20"/>
                <w:lang w:val="en-US"/>
              </w:rPr>
              <w:t>sed for component/integration tests, E2E functional tests, API-level validation, and Administration UI automation.</w:t>
            </w:r>
          </w:p>
        </w:tc>
      </w:tr>
      <w:tr w:rsidR="56B448D0" w:rsidTr="56B448D0" w14:paraId="064A4B8D">
        <w:trPr>
          <w:trHeight w:val="300"/>
        </w:trPr>
        <w:tc>
          <w:tcPr>
            <w:tcW w:w="1755" w:type="dxa"/>
            <w:tcMar/>
          </w:tcPr>
          <w:p w:rsidR="56B448D0" w:rsidP="56B448D0" w:rsidRDefault="56B448D0" w14:paraId="159EC5C9" w14:textId="02738725">
            <w:pPr>
              <w:pStyle w:val="Normal"/>
              <w:bidi w:val="0"/>
              <w:rPr>
                <w:rFonts w:ascii="Arial Nova" w:hAnsi="Arial Nova" w:eastAsia="Arial Nova" w:cs="Arial Nova"/>
                <w:b w:val="1"/>
                <w:bCs w:val="1"/>
                <w:noProof w:val="0"/>
                <w:sz w:val="20"/>
                <w:szCs w:val="20"/>
                <w:lang w:val="en-US"/>
              </w:rPr>
            </w:pPr>
            <w:r w:rsidRPr="56B448D0" w:rsidR="56B448D0">
              <w:rPr>
                <w:rFonts w:ascii="Arial Nova" w:hAnsi="Arial Nova" w:eastAsia="Arial Nova" w:cs="Arial Nova"/>
                <w:b w:val="1"/>
                <w:bCs w:val="1"/>
                <w:noProof w:val="0"/>
                <w:sz w:val="20"/>
                <w:szCs w:val="20"/>
                <w:lang w:val="en-US"/>
              </w:rPr>
              <w:t>Allure Report</w:t>
            </w:r>
          </w:p>
        </w:tc>
        <w:tc>
          <w:tcPr>
            <w:tcW w:w="1755" w:type="dxa"/>
            <w:tcMar/>
          </w:tcPr>
          <w:p w:rsidR="56B448D0" w:rsidP="56B448D0" w:rsidRDefault="56B448D0" w14:paraId="318D80AF" w14:textId="694CB662">
            <w:pPr>
              <w:pStyle w:val="Normal"/>
              <w:bidi w:val="0"/>
              <w:rPr>
                <w:rFonts w:ascii="Arial Nova" w:hAnsi="Arial Nova" w:eastAsia="Arial Nova" w:cs="Arial Nova"/>
                <w:b w:val="0"/>
                <w:bCs w:val="0"/>
                <w:noProof w:val="0"/>
                <w:sz w:val="20"/>
                <w:szCs w:val="20"/>
                <w:lang w:val="en-US"/>
              </w:rPr>
            </w:pPr>
            <w:r w:rsidRPr="56B448D0" w:rsidR="56B448D0">
              <w:rPr>
                <w:rFonts w:ascii="Arial Nova" w:hAnsi="Arial Nova" w:eastAsia="Arial Nova" w:cs="Arial Nova"/>
                <w:b w:val="0"/>
                <w:bCs w:val="0"/>
                <w:noProof w:val="0"/>
                <w:sz w:val="20"/>
                <w:szCs w:val="20"/>
                <w:lang w:val="en-US"/>
              </w:rPr>
              <w:t>Functional testing</w:t>
            </w:r>
          </w:p>
          <w:p w:rsidR="56B448D0" w:rsidP="56B448D0" w:rsidRDefault="56B448D0" w14:paraId="4C147283" w14:textId="35FABD4B">
            <w:pPr>
              <w:pStyle w:val="Normal"/>
              <w:bidi w:val="0"/>
              <w:rPr>
                <w:rFonts w:ascii="Arial Nova" w:hAnsi="Arial Nova" w:eastAsia="Arial Nova" w:cs="Arial Nova"/>
                <w:b w:val="0"/>
                <w:bCs w:val="0"/>
                <w:noProof w:val="0"/>
                <w:sz w:val="20"/>
                <w:szCs w:val="20"/>
                <w:lang w:val="en-US"/>
              </w:rPr>
            </w:pPr>
          </w:p>
        </w:tc>
        <w:tc>
          <w:tcPr>
            <w:tcW w:w="5850" w:type="dxa"/>
            <w:tcMar/>
          </w:tcPr>
          <w:p w:rsidR="56B448D0" w:rsidP="56B448D0" w:rsidRDefault="56B448D0" w14:paraId="54E3C744" w14:textId="29D6EDF8">
            <w:pPr>
              <w:pStyle w:val="Normal"/>
              <w:bidi w:val="0"/>
              <w:rPr>
                <w:rFonts w:ascii="Arial Nova" w:hAnsi="Arial Nova" w:eastAsia="Arial Nova" w:cs="Arial Nova"/>
                <w:noProof w:val="0"/>
                <w:sz w:val="20"/>
                <w:szCs w:val="20"/>
                <w:lang w:val="en-US"/>
              </w:rPr>
            </w:pPr>
            <w:r w:rsidRPr="56B448D0" w:rsidR="56B448D0">
              <w:rPr>
                <w:rFonts w:ascii="Arial Nova" w:hAnsi="Arial Nova" w:eastAsia="Arial Nova" w:cs="Arial Nova"/>
                <w:b w:val="1"/>
                <w:bCs w:val="1"/>
                <w:noProof w:val="0"/>
                <w:sz w:val="20"/>
                <w:szCs w:val="20"/>
                <w:lang w:val="en-US"/>
              </w:rPr>
              <w:t>R</w:t>
            </w:r>
            <w:r w:rsidRPr="56B448D0" w:rsidR="56B448D0">
              <w:rPr>
                <w:rFonts w:ascii="Arial Nova" w:hAnsi="Arial Nova" w:eastAsia="Arial Nova" w:cs="Arial Nova"/>
                <w:b w:val="1"/>
                <w:bCs w:val="1"/>
                <w:noProof w:val="0"/>
                <w:sz w:val="20"/>
                <w:szCs w:val="20"/>
                <w:lang w:val="en-US"/>
              </w:rPr>
              <w:t>eporting solution</w:t>
            </w:r>
            <w:r w:rsidRPr="56B448D0" w:rsidR="56B448D0">
              <w:rPr>
                <w:rFonts w:ascii="Arial Nova" w:hAnsi="Arial Nova" w:eastAsia="Arial Nova" w:cs="Arial Nova"/>
                <w:noProof w:val="0"/>
                <w:sz w:val="20"/>
                <w:szCs w:val="20"/>
                <w:lang w:val="en-US"/>
              </w:rPr>
              <w:t xml:space="preserve"> used to provide execution results, test history, failure details, steps, and attachments for Playwright-based test suites.</w:t>
            </w:r>
          </w:p>
        </w:tc>
      </w:tr>
      <w:tr w:rsidR="56B448D0" w:rsidTr="56B448D0" w14:paraId="0E311AD3">
        <w:trPr>
          <w:trHeight w:val="300"/>
        </w:trPr>
        <w:tc>
          <w:tcPr>
            <w:tcW w:w="1755" w:type="dxa"/>
            <w:tcMar/>
          </w:tcPr>
          <w:p w:rsidR="56B448D0" w:rsidP="56B448D0" w:rsidRDefault="56B448D0" w14:paraId="745818B3" w14:textId="1D40E24E">
            <w:pPr>
              <w:pStyle w:val="Normal"/>
              <w:bidi w:val="0"/>
              <w:rPr>
                <w:rFonts w:ascii="Arial Nova" w:hAnsi="Arial Nova" w:eastAsia="Arial Nova" w:cs="Arial Nova"/>
                <w:b w:val="1"/>
                <w:bCs w:val="1"/>
                <w:noProof w:val="0"/>
                <w:sz w:val="20"/>
                <w:szCs w:val="20"/>
                <w:lang w:val="en-US"/>
              </w:rPr>
            </w:pPr>
            <w:r w:rsidRPr="56B448D0" w:rsidR="56B448D0">
              <w:rPr>
                <w:rFonts w:ascii="Arial Nova" w:hAnsi="Arial Nova" w:eastAsia="Arial Nova" w:cs="Arial Nova"/>
                <w:b w:val="1"/>
                <w:bCs w:val="1"/>
                <w:noProof w:val="0"/>
                <w:sz w:val="20"/>
                <w:szCs w:val="20"/>
                <w:lang w:val="en-US"/>
              </w:rPr>
              <w:t>k6</w:t>
            </w:r>
          </w:p>
          <w:p w:rsidR="56B448D0" w:rsidP="56B448D0" w:rsidRDefault="56B448D0" w14:paraId="1A0BDF66" w14:textId="685E768F">
            <w:pPr>
              <w:pStyle w:val="Normal"/>
              <w:bidi w:val="0"/>
              <w:rPr>
                <w:rFonts w:ascii="Arial Nova" w:hAnsi="Arial Nova" w:eastAsia="Arial Nova" w:cs="Arial Nova"/>
                <w:b w:val="1"/>
                <w:bCs w:val="1"/>
                <w:noProof w:val="0"/>
                <w:sz w:val="20"/>
                <w:szCs w:val="20"/>
                <w:lang w:val="en-US"/>
              </w:rPr>
            </w:pPr>
          </w:p>
        </w:tc>
        <w:tc>
          <w:tcPr>
            <w:tcW w:w="1755" w:type="dxa"/>
            <w:tcMar/>
          </w:tcPr>
          <w:p w:rsidR="56B448D0" w:rsidP="56B448D0" w:rsidRDefault="56B448D0" w14:paraId="10B65106" w14:textId="3DE5ECA6">
            <w:pPr>
              <w:pStyle w:val="Normal"/>
              <w:suppressLineNumbers w:val="0"/>
              <w:bidi w:val="0"/>
              <w:spacing w:before="0" w:beforeAutospacing="off" w:after="0" w:afterAutospacing="off" w:line="240" w:lineRule="auto"/>
              <w:ind w:left="0" w:right="0"/>
              <w:jc w:val="left"/>
              <w:rPr>
                <w:rFonts w:ascii="Arial Nova" w:hAnsi="Arial Nova" w:eastAsia="Arial Nova" w:cs="Arial Nova"/>
                <w:b w:val="0"/>
                <w:bCs w:val="0"/>
                <w:noProof w:val="0"/>
                <w:sz w:val="20"/>
                <w:szCs w:val="20"/>
                <w:lang w:val="en-US"/>
              </w:rPr>
            </w:pPr>
            <w:r w:rsidRPr="56B448D0" w:rsidR="56B448D0">
              <w:rPr>
                <w:rFonts w:ascii="Arial Nova" w:hAnsi="Arial Nova" w:eastAsia="Arial Nova" w:cs="Arial Nova"/>
                <w:b w:val="0"/>
                <w:bCs w:val="0"/>
                <w:noProof w:val="0"/>
                <w:sz w:val="20"/>
                <w:szCs w:val="20"/>
                <w:lang w:val="en-US"/>
              </w:rPr>
              <w:t>Performance testing</w:t>
            </w:r>
          </w:p>
        </w:tc>
        <w:tc>
          <w:tcPr>
            <w:tcW w:w="5850" w:type="dxa"/>
            <w:tcMar/>
          </w:tcPr>
          <w:p w:rsidR="56B448D0" w:rsidP="56B448D0" w:rsidRDefault="56B448D0" w14:paraId="3E82A1D9" w14:textId="2B605AD4">
            <w:pPr>
              <w:pStyle w:val="Normal"/>
              <w:bidi w:val="0"/>
              <w:rPr>
                <w:rFonts w:ascii="Arial Nova" w:hAnsi="Arial Nova" w:eastAsia="Arial Nova" w:cs="Arial Nova"/>
                <w:noProof w:val="0"/>
                <w:sz w:val="20"/>
                <w:szCs w:val="20"/>
                <w:lang w:val="en-US"/>
              </w:rPr>
            </w:pPr>
            <w:r w:rsidRPr="56B448D0" w:rsidR="56B448D0">
              <w:rPr>
                <w:rFonts w:ascii="Arial Nova" w:hAnsi="Arial Nova" w:eastAsia="Arial Nova" w:cs="Arial Nova"/>
                <w:b w:val="1"/>
                <w:bCs w:val="1"/>
                <w:noProof w:val="0"/>
                <w:sz w:val="20"/>
                <w:szCs w:val="20"/>
                <w:lang w:val="en-US"/>
              </w:rPr>
              <w:t>Performance and load testing tool</w:t>
            </w:r>
            <w:r w:rsidRPr="56B448D0" w:rsidR="56B448D0">
              <w:rPr>
                <w:rFonts w:ascii="Arial Nova" w:hAnsi="Arial Nova" w:eastAsia="Arial Nova" w:cs="Arial Nova"/>
                <w:noProof w:val="0"/>
                <w:sz w:val="20"/>
                <w:szCs w:val="20"/>
                <w:lang w:val="en-US"/>
              </w:rPr>
              <w:t xml:space="preserve"> used to define workload scenarios, generate controlled load against supported system interfaces, collect performance metrics, and enforce automated performance thresholds.</w:t>
            </w:r>
          </w:p>
        </w:tc>
      </w:tr>
      <w:tr w:rsidR="56B448D0" w:rsidTr="56B448D0" w14:paraId="2F0CD108">
        <w:trPr>
          <w:trHeight w:val="300"/>
        </w:trPr>
        <w:tc>
          <w:tcPr>
            <w:tcW w:w="1755" w:type="dxa"/>
            <w:tcMar/>
          </w:tcPr>
          <w:p w:rsidR="56B448D0" w:rsidP="56B448D0" w:rsidRDefault="56B448D0" w14:paraId="299F8FDF" w14:textId="2DA74B60">
            <w:pPr>
              <w:pStyle w:val="Normal"/>
              <w:bidi w:val="0"/>
              <w:rPr>
                <w:rFonts w:ascii="Arial Nova" w:hAnsi="Arial Nova" w:eastAsia="Arial Nova" w:cs="Arial Nova"/>
                <w:b w:val="1"/>
                <w:bCs w:val="1"/>
                <w:noProof w:val="0"/>
                <w:sz w:val="20"/>
                <w:szCs w:val="20"/>
                <w:lang w:val="en-US"/>
              </w:rPr>
            </w:pPr>
            <w:r w:rsidRPr="56B448D0" w:rsidR="56B448D0">
              <w:rPr>
                <w:rFonts w:ascii="Arial Nova" w:hAnsi="Arial Nova" w:eastAsia="Arial Nova" w:cs="Arial Nova"/>
                <w:b w:val="1"/>
                <w:bCs w:val="1"/>
                <w:noProof w:val="0"/>
                <w:sz w:val="20"/>
                <w:szCs w:val="20"/>
                <w:lang w:val="en-US"/>
              </w:rPr>
              <w:t>Prometheus</w:t>
            </w:r>
          </w:p>
        </w:tc>
        <w:tc>
          <w:tcPr>
            <w:tcW w:w="1755" w:type="dxa"/>
            <w:tcMar/>
          </w:tcPr>
          <w:p w:rsidR="56B448D0" w:rsidP="56B448D0" w:rsidRDefault="56B448D0" w14:paraId="4D70DB3B" w14:textId="3DE5ECA6">
            <w:pPr>
              <w:pStyle w:val="Normal"/>
              <w:suppressLineNumbers w:val="0"/>
              <w:bidi w:val="0"/>
              <w:spacing w:before="0" w:beforeAutospacing="off" w:after="0" w:afterAutospacing="off" w:line="240" w:lineRule="auto"/>
              <w:ind w:left="0" w:right="0"/>
              <w:jc w:val="left"/>
              <w:rPr>
                <w:rFonts w:ascii="Arial Nova" w:hAnsi="Arial Nova" w:eastAsia="Arial Nova" w:cs="Arial Nova"/>
                <w:b w:val="0"/>
                <w:bCs w:val="0"/>
                <w:noProof w:val="0"/>
                <w:sz w:val="20"/>
                <w:szCs w:val="20"/>
                <w:lang w:val="en-US"/>
              </w:rPr>
            </w:pPr>
            <w:r w:rsidRPr="56B448D0" w:rsidR="56B448D0">
              <w:rPr>
                <w:rFonts w:ascii="Arial Nova" w:hAnsi="Arial Nova" w:eastAsia="Arial Nova" w:cs="Arial Nova"/>
                <w:b w:val="0"/>
                <w:bCs w:val="0"/>
                <w:noProof w:val="0"/>
                <w:sz w:val="20"/>
                <w:szCs w:val="20"/>
                <w:lang w:val="en-US"/>
              </w:rPr>
              <w:t>Performance testing</w:t>
            </w:r>
          </w:p>
          <w:p w:rsidR="56B448D0" w:rsidP="56B448D0" w:rsidRDefault="56B448D0" w14:paraId="1D247AF4" w14:textId="1D1D718A">
            <w:pPr>
              <w:pStyle w:val="Normal"/>
              <w:bidi w:val="0"/>
              <w:spacing w:line="240" w:lineRule="auto"/>
              <w:jc w:val="left"/>
              <w:rPr>
                <w:rFonts w:ascii="Arial Nova" w:hAnsi="Arial Nova" w:eastAsia="Arial Nova" w:cs="Arial Nova"/>
                <w:b w:val="0"/>
                <w:bCs w:val="0"/>
                <w:noProof w:val="0"/>
                <w:sz w:val="20"/>
                <w:szCs w:val="20"/>
                <w:lang w:val="en-US"/>
              </w:rPr>
            </w:pPr>
          </w:p>
        </w:tc>
        <w:tc>
          <w:tcPr>
            <w:tcW w:w="5850" w:type="dxa"/>
            <w:tcMar/>
          </w:tcPr>
          <w:p w:rsidR="56B448D0" w:rsidP="56B448D0" w:rsidRDefault="56B448D0" w14:paraId="74BB0859" w14:textId="68590885">
            <w:pPr>
              <w:pStyle w:val="Normal"/>
              <w:bidi w:val="0"/>
              <w:rPr>
                <w:rFonts w:ascii="Arial Nova" w:hAnsi="Arial Nova" w:eastAsia="Arial Nova" w:cs="Arial Nova"/>
                <w:noProof w:val="0"/>
                <w:sz w:val="20"/>
                <w:szCs w:val="20"/>
                <w:lang w:val="en-US"/>
              </w:rPr>
            </w:pPr>
            <w:r w:rsidRPr="56B448D0" w:rsidR="56B448D0">
              <w:rPr>
                <w:rFonts w:ascii="Arial Nova" w:hAnsi="Arial Nova" w:eastAsia="Arial Nova" w:cs="Arial Nova"/>
                <w:b w:val="1"/>
                <w:bCs w:val="1"/>
                <w:noProof w:val="0"/>
                <w:sz w:val="20"/>
                <w:szCs w:val="20"/>
                <w:lang w:val="en-US"/>
              </w:rPr>
              <w:t>Metrics collection and time-series storage</w:t>
            </w:r>
            <w:r w:rsidRPr="56B448D0" w:rsidR="56B448D0">
              <w:rPr>
                <w:rFonts w:ascii="Arial Nova" w:hAnsi="Arial Nova" w:eastAsia="Arial Nova" w:cs="Arial Nova"/>
                <w:noProof w:val="0"/>
                <w:sz w:val="20"/>
                <w:szCs w:val="20"/>
                <w:lang w:val="en-US"/>
              </w:rPr>
              <w:t xml:space="preserve"> used to collect performance-</w:t>
            </w:r>
            <w:r w:rsidRPr="56B448D0" w:rsidR="56B448D0">
              <w:rPr>
                <w:rFonts w:ascii="Arial Nova" w:hAnsi="Arial Nova" w:eastAsia="Arial Nova" w:cs="Arial Nova"/>
                <w:noProof w:val="0"/>
                <w:sz w:val="20"/>
                <w:szCs w:val="20"/>
                <w:lang w:val="en-US"/>
              </w:rPr>
              <w:t>test</w:t>
            </w:r>
            <w:r w:rsidRPr="56B448D0" w:rsidR="56B448D0">
              <w:rPr>
                <w:rFonts w:ascii="Arial Nova" w:hAnsi="Arial Nova" w:eastAsia="Arial Nova" w:cs="Arial Nova"/>
                <w:noProof w:val="0"/>
                <w:sz w:val="20"/>
                <w:szCs w:val="20"/>
                <w:lang w:val="en-US"/>
              </w:rPr>
              <w:t xml:space="preserve">, </w:t>
            </w:r>
            <w:r w:rsidRPr="56B448D0" w:rsidR="56B448D0">
              <w:rPr>
                <w:rFonts w:ascii="Arial Nova" w:hAnsi="Arial Nova" w:eastAsia="Arial Nova" w:cs="Arial Nova"/>
                <w:noProof w:val="0"/>
                <w:sz w:val="20"/>
                <w:szCs w:val="20"/>
                <w:lang w:val="en-US"/>
              </w:rPr>
              <w:t>application</w:t>
            </w:r>
            <w:r w:rsidRPr="56B448D0" w:rsidR="56B448D0">
              <w:rPr>
                <w:rFonts w:ascii="Arial Nova" w:hAnsi="Arial Nova" w:eastAsia="Arial Nova" w:cs="Arial Nova"/>
                <w:noProof w:val="0"/>
                <w:sz w:val="20"/>
                <w:szCs w:val="20"/>
                <w:lang w:val="en-US"/>
              </w:rPr>
              <w:t xml:space="preserve"> and infrastructure metrics during performance executions.</w:t>
            </w:r>
          </w:p>
        </w:tc>
      </w:tr>
      <w:tr w:rsidR="56B448D0" w:rsidTr="56B448D0" w14:paraId="6E46A864">
        <w:trPr>
          <w:trHeight w:val="300"/>
        </w:trPr>
        <w:tc>
          <w:tcPr>
            <w:tcW w:w="1755" w:type="dxa"/>
            <w:tcMar/>
          </w:tcPr>
          <w:p w:rsidR="56B448D0" w:rsidP="56B448D0" w:rsidRDefault="56B448D0" w14:paraId="0037AE42" w14:textId="160A1DEA">
            <w:pPr>
              <w:pStyle w:val="Normal"/>
              <w:bidi w:val="0"/>
              <w:rPr>
                <w:rFonts w:ascii="Arial Nova" w:hAnsi="Arial Nova" w:eastAsia="Arial Nova" w:cs="Arial Nova"/>
                <w:b w:val="1"/>
                <w:bCs w:val="1"/>
                <w:noProof w:val="0"/>
                <w:sz w:val="20"/>
                <w:szCs w:val="20"/>
                <w:lang w:val="en-US"/>
              </w:rPr>
            </w:pPr>
            <w:r w:rsidRPr="56B448D0" w:rsidR="56B448D0">
              <w:rPr>
                <w:rFonts w:ascii="Arial Nova" w:hAnsi="Arial Nova" w:eastAsia="Arial Nova" w:cs="Arial Nova"/>
                <w:b w:val="1"/>
                <w:bCs w:val="1"/>
                <w:noProof w:val="0"/>
                <w:sz w:val="20"/>
                <w:szCs w:val="20"/>
                <w:lang w:val="en-US"/>
              </w:rPr>
              <w:t>Grafana</w:t>
            </w:r>
          </w:p>
        </w:tc>
        <w:tc>
          <w:tcPr>
            <w:tcW w:w="1755" w:type="dxa"/>
            <w:tcMar/>
          </w:tcPr>
          <w:p w:rsidR="56B448D0" w:rsidP="56B448D0" w:rsidRDefault="56B448D0" w14:paraId="6DFC39ED" w14:textId="3DE5ECA6">
            <w:pPr>
              <w:pStyle w:val="Normal"/>
              <w:suppressLineNumbers w:val="0"/>
              <w:bidi w:val="0"/>
              <w:spacing w:before="0" w:beforeAutospacing="off" w:after="0" w:afterAutospacing="off" w:line="240" w:lineRule="auto"/>
              <w:ind w:left="0" w:right="0"/>
              <w:jc w:val="left"/>
              <w:rPr>
                <w:rFonts w:ascii="Arial Nova" w:hAnsi="Arial Nova" w:eastAsia="Arial Nova" w:cs="Arial Nova"/>
                <w:b w:val="0"/>
                <w:bCs w:val="0"/>
                <w:noProof w:val="0"/>
                <w:sz w:val="20"/>
                <w:szCs w:val="20"/>
                <w:lang w:val="en-US"/>
              </w:rPr>
            </w:pPr>
            <w:r w:rsidRPr="56B448D0" w:rsidR="56B448D0">
              <w:rPr>
                <w:rFonts w:ascii="Arial Nova" w:hAnsi="Arial Nova" w:eastAsia="Arial Nova" w:cs="Arial Nova"/>
                <w:b w:val="0"/>
                <w:bCs w:val="0"/>
                <w:noProof w:val="0"/>
                <w:sz w:val="20"/>
                <w:szCs w:val="20"/>
                <w:lang w:val="en-US"/>
              </w:rPr>
              <w:t>Performance testing</w:t>
            </w:r>
          </w:p>
          <w:p w:rsidR="56B448D0" w:rsidP="56B448D0" w:rsidRDefault="56B448D0" w14:paraId="70EF227D" w14:textId="3F303FC8">
            <w:pPr>
              <w:pStyle w:val="Normal"/>
              <w:bidi w:val="0"/>
              <w:spacing w:line="240" w:lineRule="auto"/>
              <w:jc w:val="left"/>
              <w:rPr>
                <w:rFonts w:ascii="Arial Nova" w:hAnsi="Arial Nova" w:eastAsia="Arial Nova" w:cs="Arial Nova"/>
                <w:b w:val="0"/>
                <w:bCs w:val="0"/>
                <w:noProof w:val="0"/>
                <w:sz w:val="20"/>
                <w:szCs w:val="20"/>
                <w:lang w:val="en-US"/>
              </w:rPr>
            </w:pPr>
          </w:p>
        </w:tc>
        <w:tc>
          <w:tcPr>
            <w:tcW w:w="5850" w:type="dxa"/>
            <w:tcMar/>
          </w:tcPr>
          <w:p w:rsidR="56B448D0" w:rsidP="56B448D0" w:rsidRDefault="56B448D0" w14:paraId="376687B4" w14:textId="533FFCB9">
            <w:pPr>
              <w:pStyle w:val="Normal"/>
              <w:bidi w:val="0"/>
              <w:rPr>
                <w:rFonts w:ascii="Arial Nova" w:hAnsi="Arial Nova" w:eastAsia="Arial Nova" w:cs="Arial Nova"/>
                <w:noProof w:val="0"/>
                <w:sz w:val="20"/>
                <w:szCs w:val="20"/>
                <w:lang w:val="en-US"/>
              </w:rPr>
            </w:pPr>
            <w:r w:rsidRPr="56B448D0" w:rsidR="56B448D0">
              <w:rPr>
                <w:rFonts w:ascii="Arial Nova" w:hAnsi="Arial Nova" w:eastAsia="Arial Nova" w:cs="Arial Nova"/>
                <w:b w:val="1"/>
                <w:bCs w:val="1"/>
                <w:noProof w:val="0"/>
                <w:sz w:val="20"/>
                <w:szCs w:val="20"/>
                <w:lang w:val="en-US"/>
              </w:rPr>
              <w:t>Performance monitoring and reporting dashboard</w:t>
            </w:r>
            <w:r w:rsidRPr="56B448D0" w:rsidR="56B448D0">
              <w:rPr>
                <w:rFonts w:ascii="Arial Nova" w:hAnsi="Arial Nova" w:eastAsia="Arial Nova" w:cs="Arial Nova"/>
                <w:noProof w:val="0"/>
                <w:sz w:val="20"/>
                <w:szCs w:val="20"/>
                <w:lang w:val="en-US"/>
              </w:rPr>
              <w:t xml:space="preserve"> used to correlate generated workload with E2E latency, internal component latency, throughput, error rate, application behavior, and infrastructure utilization.</w:t>
            </w:r>
          </w:p>
        </w:tc>
      </w:tr>
    </w:tbl>
    <w:p w:rsidR="4DDD0F4E" w:rsidP="56B448D0" w:rsidRDefault="4DDD0F4E" w14:paraId="7E5AF0F6" w14:textId="078DA0E8">
      <w:pPr>
        <w:pStyle w:val="Normal"/>
        <w:spacing w:before="0" w:beforeAutospacing="off" w:after="0" w:afterAutospacing="off"/>
        <w:rPr>
          <w:rFonts w:ascii="Arial Nova" w:hAnsi="Arial Nova" w:eastAsia="Arial Nova" w:cs="Arial Nova"/>
          <w:noProof w:val="0"/>
          <w:sz w:val="24"/>
          <w:szCs w:val="24"/>
          <w:lang w:val="en-US"/>
        </w:rPr>
      </w:pPr>
    </w:p>
    <w:p w:rsidR="4DDD0F4E" w:rsidP="56B448D0" w:rsidRDefault="4DDD0F4E" w14:paraId="17CE36A4" w14:textId="5DFDBE4B">
      <w:pPr>
        <w:pStyle w:val="Heading3"/>
        <w:rPr>
          <w:noProof w:val="0"/>
          <w:lang w:val="en-US"/>
        </w:rPr>
      </w:pPr>
      <w:bookmarkStart w:name="_Toc612519298" w:id="1092768605"/>
      <w:r w:rsidRPr="56B448D0" w:rsidR="6C1F3F10">
        <w:rPr>
          <w:noProof w:val="0"/>
          <w:lang w:val="en-US"/>
        </w:rPr>
        <w:t>Technology Selection</w:t>
      </w:r>
      <w:bookmarkEnd w:id="1092768605"/>
    </w:p>
    <w:p w:rsidR="4DDD0F4E" w:rsidP="56B448D0" w:rsidRDefault="4DDD0F4E" w14:paraId="60EE36B9" w14:textId="443E8511">
      <w:pPr>
        <w:spacing w:before="240" w:beforeAutospacing="off" w:after="240" w:afterAutospacing="off"/>
      </w:pPr>
      <w:r w:rsidRPr="56B448D0" w:rsidR="6C1F3F10">
        <w:rPr>
          <w:rFonts w:ascii="Arial Nova" w:hAnsi="Arial Nova" w:eastAsia="Arial Nova" w:cs="Arial Nova"/>
          <w:noProof w:val="0"/>
          <w:sz w:val="24"/>
          <w:szCs w:val="24"/>
          <w:lang w:val="en-US"/>
        </w:rPr>
        <w:t>Two primary technology options were considered for the Test Automation solution:</w:t>
      </w:r>
    </w:p>
    <w:tbl>
      <w:tblPr>
        <w:tblStyle w:val="TableGrid"/>
        <w:tblW w:w="0" w:type="auto"/>
        <w:tblLook w:val="06A0" w:firstRow="1" w:lastRow="0" w:firstColumn="1" w:lastColumn="0" w:noHBand="1" w:noVBand="1"/>
      </w:tblPr>
      <w:tblGrid>
        <w:gridCol w:w="1305"/>
        <w:gridCol w:w="3840"/>
        <w:gridCol w:w="4215"/>
      </w:tblGrid>
      <w:tr w:rsidR="56B448D0" w:rsidTr="56B448D0" w14:paraId="1924825E">
        <w:trPr>
          <w:trHeight w:val="300"/>
        </w:trPr>
        <w:tc>
          <w:tcPr>
            <w:tcW w:w="1305" w:type="dxa"/>
            <w:tcMar/>
          </w:tcPr>
          <w:p w:rsidR="56B448D0" w:rsidP="56B448D0" w:rsidRDefault="56B448D0" w14:paraId="472607DB" w14:textId="2248356C">
            <w:pPr>
              <w:pStyle w:val="Normal"/>
              <w:rPr>
                <w:rFonts w:ascii="Arial Nova" w:hAnsi="Arial Nova" w:eastAsia="Arial Nova" w:cs="Arial Nova"/>
                <w:b w:val="1"/>
                <w:bCs w:val="1"/>
                <w:noProof w:val="0"/>
                <w:sz w:val="20"/>
                <w:szCs w:val="20"/>
                <w:lang w:val="en-US"/>
              </w:rPr>
            </w:pPr>
          </w:p>
        </w:tc>
        <w:tc>
          <w:tcPr>
            <w:tcW w:w="3840" w:type="dxa"/>
            <w:tcMar/>
          </w:tcPr>
          <w:p w:rsidR="2F95AA98" w:rsidP="56B448D0" w:rsidRDefault="2F95AA98" w14:paraId="00712951" w14:textId="1A5C7C83">
            <w:pPr>
              <w:pStyle w:val="Normal"/>
              <w:rPr>
                <w:rFonts w:ascii="Arial Nova" w:hAnsi="Arial Nova" w:eastAsia="Arial Nova" w:cs="Arial Nova"/>
                <w:b w:val="1"/>
                <w:bCs w:val="1"/>
                <w:noProof w:val="0"/>
                <w:sz w:val="20"/>
                <w:szCs w:val="20"/>
                <w:lang w:val="en-US"/>
              </w:rPr>
            </w:pPr>
            <w:r w:rsidRPr="56B448D0" w:rsidR="2F95AA98">
              <w:rPr>
                <w:rFonts w:ascii="Arial Nova" w:hAnsi="Arial Nova" w:eastAsia="Arial Nova" w:cs="Arial Nova"/>
                <w:b w:val="1"/>
                <w:bCs w:val="1"/>
                <w:noProof w:val="0"/>
                <w:sz w:val="20"/>
                <w:szCs w:val="20"/>
                <w:lang w:val="en-US"/>
              </w:rPr>
              <w:t>Functional automation tool set</w:t>
            </w:r>
          </w:p>
        </w:tc>
        <w:tc>
          <w:tcPr>
            <w:tcW w:w="4215" w:type="dxa"/>
            <w:tcMar/>
          </w:tcPr>
          <w:p w:rsidR="2F95AA98" w:rsidP="56B448D0" w:rsidRDefault="2F95AA98" w14:paraId="136C32A0" w14:textId="3AE9F117">
            <w:pPr>
              <w:pStyle w:val="Normal"/>
              <w:rPr>
                <w:rFonts w:ascii="Arial Nova" w:hAnsi="Arial Nova" w:eastAsia="Arial Nova" w:cs="Arial Nova"/>
                <w:b w:val="1"/>
                <w:bCs w:val="1"/>
                <w:noProof w:val="0"/>
                <w:sz w:val="20"/>
                <w:szCs w:val="20"/>
                <w:lang w:val="en-US"/>
              </w:rPr>
            </w:pPr>
            <w:r w:rsidRPr="56B448D0" w:rsidR="2F95AA98">
              <w:rPr>
                <w:rFonts w:ascii="Arial Nova" w:hAnsi="Arial Nova" w:eastAsia="Arial Nova" w:cs="Arial Nova"/>
                <w:b w:val="1"/>
                <w:bCs w:val="1"/>
                <w:noProof w:val="0"/>
                <w:sz w:val="20"/>
                <w:szCs w:val="20"/>
                <w:lang w:val="en-US"/>
              </w:rPr>
              <w:t>Performance testing tool set</w:t>
            </w:r>
          </w:p>
        </w:tc>
      </w:tr>
      <w:tr w:rsidR="56B448D0" w:rsidTr="56B448D0" w14:paraId="0DA18AE6">
        <w:trPr>
          <w:trHeight w:val="300"/>
        </w:trPr>
        <w:tc>
          <w:tcPr>
            <w:tcW w:w="1305" w:type="dxa"/>
            <w:tcMar/>
          </w:tcPr>
          <w:p w:rsidR="2F95AA98" w:rsidP="56B448D0" w:rsidRDefault="2F95AA98" w14:paraId="12482625" w14:textId="7902C75E">
            <w:pPr>
              <w:pStyle w:val="Normal"/>
              <w:rPr>
                <w:rFonts w:ascii="Arial Nova" w:hAnsi="Arial Nova" w:eastAsia="Arial Nova" w:cs="Arial Nova"/>
                <w:b w:val="1"/>
                <w:bCs w:val="1"/>
                <w:noProof w:val="0"/>
                <w:sz w:val="20"/>
                <w:szCs w:val="20"/>
                <w:lang w:val="en-US"/>
              </w:rPr>
            </w:pPr>
            <w:r w:rsidRPr="56B448D0" w:rsidR="2F95AA98">
              <w:rPr>
                <w:rFonts w:ascii="Arial Nova" w:hAnsi="Arial Nova" w:eastAsia="Arial Nova" w:cs="Arial Nova"/>
                <w:b w:val="1"/>
                <w:bCs w:val="1"/>
                <w:noProof w:val="0"/>
                <w:sz w:val="20"/>
                <w:szCs w:val="20"/>
                <w:lang w:val="en-US"/>
              </w:rPr>
              <w:t>Option 1</w:t>
            </w:r>
          </w:p>
        </w:tc>
        <w:tc>
          <w:tcPr>
            <w:tcW w:w="3840" w:type="dxa"/>
            <w:tcMar/>
          </w:tcPr>
          <w:p w:rsidR="2F95AA98" w:rsidP="56B448D0" w:rsidRDefault="2F95AA98" w14:paraId="4EA6984E" w14:textId="4291C0BA">
            <w:pPr>
              <w:pStyle w:val="Normal"/>
              <w:rPr>
                <w:rFonts w:ascii="Arial Nova" w:hAnsi="Arial Nova" w:eastAsia="Arial Nova" w:cs="Arial Nova"/>
                <w:b w:val="0"/>
                <w:bCs w:val="0"/>
                <w:noProof w:val="0"/>
                <w:sz w:val="20"/>
                <w:szCs w:val="20"/>
                <w:lang w:val="en-US"/>
              </w:rPr>
            </w:pPr>
            <w:r w:rsidRPr="56B448D0" w:rsidR="2F95AA98">
              <w:rPr>
                <w:rFonts w:ascii="Arial Nova" w:hAnsi="Arial Nova" w:eastAsia="Arial Nova" w:cs="Arial Nova"/>
                <w:b w:val="0"/>
                <w:bCs w:val="0"/>
                <w:noProof w:val="0"/>
                <w:sz w:val="20"/>
                <w:szCs w:val="20"/>
                <w:lang w:val="en-US"/>
              </w:rPr>
              <w:t>TypeScript + Playwright</w:t>
            </w:r>
          </w:p>
        </w:tc>
        <w:tc>
          <w:tcPr>
            <w:tcW w:w="4215" w:type="dxa"/>
            <w:tcMar/>
          </w:tcPr>
          <w:p w:rsidR="2F95AA98" w:rsidP="56B448D0" w:rsidRDefault="2F95AA98" w14:paraId="4DB015CE" w14:textId="5674988D">
            <w:pPr>
              <w:pStyle w:val="Normal"/>
              <w:rPr>
                <w:rFonts w:ascii="Arial Nova" w:hAnsi="Arial Nova" w:eastAsia="Arial Nova" w:cs="Arial Nova"/>
                <w:noProof w:val="0"/>
                <w:sz w:val="20"/>
                <w:szCs w:val="20"/>
                <w:lang w:val="en-US"/>
              </w:rPr>
            </w:pPr>
            <w:r w:rsidRPr="56B448D0" w:rsidR="2F95AA98">
              <w:rPr>
                <w:rFonts w:ascii="Arial Nova" w:hAnsi="Arial Nova" w:eastAsia="Arial Nova" w:cs="Arial Nova"/>
                <w:noProof w:val="0"/>
                <w:sz w:val="20"/>
                <w:szCs w:val="20"/>
                <w:lang w:val="en-US"/>
              </w:rPr>
              <w:t>k6</w:t>
            </w:r>
          </w:p>
        </w:tc>
      </w:tr>
      <w:tr w:rsidR="56B448D0" w:rsidTr="56B448D0" w14:paraId="631C187F">
        <w:trPr>
          <w:trHeight w:val="300"/>
        </w:trPr>
        <w:tc>
          <w:tcPr>
            <w:tcW w:w="1305" w:type="dxa"/>
            <w:tcMar/>
          </w:tcPr>
          <w:p w:rsidR="2F95AA98" w:rsidP="56B448D0" w:rsidRDefault="2F95AA98" w14:paraId="7736DCF3" w14:textId="3933EA50">
            <w:pPr>
              <w:pStyle w:val="Normal"/>
              <w:rPr>
                <w:rFonts w:ascii="Arial Nova" w:hAnsi="Arial Nova" w:eastAsia="Arial Nova" w:cs="Arial Nova"/>
                <w:b w:val="1"/>
                <w:bCs w:val="1"/>
                <w:noProof w:val="0"/>
                <w:sz w:val="20"/>
                <w:szCs w:val="20"/>
                <w:lang w:val="en-US"/>
              </w:rPr>
            </w:pPr>
            <w:r w:rsidRPr="56B448D0" w:rsidR="2F95AA98">
              <w:rPr>
                <w:rFonts w:ascii="Arial Nova" w:hAnsi="Arial Nova" w:eastAsia="Arial Nova" w:cs="Arial Nova"/>
                <w:b w:val="1"/>
                <w:bCs w:val="1"/>
                <w:noProof w:val="0"/>
                <w:sz w:val="20"/>
                <w:szCs w:val="20"/>
                <w:lang w:val="en-US"/>
              </w:rPr>
              <w:t>Option 2</w:t>
            </w:r>
          </w:p>
        </w:tc>
        <w:tc>
          <w:tcPr>
            <w:tcW w:w="3840" w:type="dxa"/>
            <w:tcMar/>
          </w:tcPr>
          <w:p w:rsidR="2F95AA98" w:rsidP="56B448D0" w:rsidRDefault="2F95AA98" w14:paraId="12579F70" w14:textId="2B168BFB">
            <w:pPr>
              <w:pStyle w:val="Normal"/>
              <w:rPr>
                <w:rFonts w:ascii="Arial Nova" w:hAnsi="Arial Nova" w:eastAsia="Arial Nova" w:cs="Arial Nova"/>
                <w:b w:val="0"/>
                <w:bCs w:val="0"/>
                <w:noProof w:val="0"/>
                <w:sz w:val="20"/>
                <w:szCs w:val="20"/>
                <w:lang w:val="en-US"/>
              </w:rPr>
            </w:pPr>
            <w:r w:rsidRPr="56B448D0" w:rsidR="2F95AA98">
              <w:rPr>
                <w:rFonts w:ascii="Arial Nova" w:hAnsi="Arial Nova" w:eastAsia="Arial Nova" w:cs="Arial Nova"/>
                <w:b w:val="0"/>
                <w:bCs w:val="0"/>
                <w:noProof w:val="0"/>
                <w:sz w:val="20"/>
                <w:szCs w:val="20"/>
                <w:lang w:val="en-US"/>
              </w:rPr>
              <w:t>Python + pytest + Playwright</w:t>
            </w:r>
          </w:p>
        </w:tc>
        <w:tc>
          <w:tcPr>
            <w:tcW w:w="4215" w:type="dxa"/>
            <w:tcMar/>
          </w:tcPr>
          <w:p w:rsidR="2F95AA98" w:rsidP="56B448D0" w:rsidRDefault="2F95AA98" w14:paraId="2492A362" w14:textId="559C331A">
            <w:pPr>
              <w:pStyle w:val="Normal"/>
              <w:rPr>
                <w:rFonts w:ascii="Arial Nova" w:hAnsi="Arial Nova" w:eastAsia="Arial Nova" w:cs="Arial Nova"/>
                <w:noProof w:val="0"/>
                <w:sz w:val="20"/>
                <w:szCs w:val="20"/>
                <w:lang w:val="en-US"/>
              </w:rPr>
            </w:pPr>
            <w:r w:rsidRPr="56B448D0" w:rsidR="2F95AA98">
              <w:rPr>
                <w:rFonts w:ascii="Arial Nova" w:hAnsi="Arial Nova" w:eastAsia="Arial Nova" w:cs="Arial Nova"/>
                <w:noProof w:val="0"/>
                <w:sz w:val="20"/>
                <w:szCs w:val="20"/>
                <w:lang w:val="en-US"/>
              </w:rPr>
              <w:t>Locust</w:t>
            </w:r>
          </w:p>
        </w:tc>
      </w:tr>
    </w:tbl>
    <w:p w:rsidR="4DDD0F4E" w:rsidP="56B448D0" w:rsidRDefault="4DDD0F4E" w14:paraId="2878E9C0" w14:textId="7D4D528A">
      <w:pPr>
        <w:pStyle w:val="Normal"/>
        <w:suppressLineNumbers w:val="0"/>
        <w:bidi w:val="0"/>
        <w:spacing w:before="240" w:beforeAutospacing="off" w:after="240" w:afterAutospacing="off" w:line="279" w:lineRule="auto"/>
        <w:ind w:left="0" w:right="0"/>
        <w:jc w:val="left"/>
        <w:rPr>
          <w:rFonts w:ascii="Arial Nova" w:hAnsi="Arial Nova" w:eastAsia="Arial Nova" w:cs="Arial Nova"/>
          <w:noProof w:val="0"/>
          <w:sz w:val="24"/>
          <w:szCs w:val="24"/>
          <w:lang w:val="en-US"/>
        </w:rPr>
      </w:pPr>
      <w:r w:rsidRPr="56B448D0" w:rsidR="298439FA">
        <w:rPr>
          <w:rFonts w:ascii="Arial Nova" w:hAnsi="Arial Nova" w:eastAsia="Arial Nova" w:cs="Arial Nova"/>
          <w:noProof w:val="0"/>
          <w:sz w:val="24"/>
          <w:szCs w:val="24"/>
          <w:lang w:val="en-US"/>
        </w:rPr>
        <w:t xml:space="preserve">Both options are capable of covering the main functional automation needs, including API, integration, </w:t>
      </w:r>
      <w:r w:rsidRPr="56B448D0" w:rsidR="298439FA">
        <w:rPr>
          <w:rFonts w:ascii="Arial Nova" w:hAnsi="Arial Nova" w:eastAsia="Arial Nova" w:cs="Arial Nova"/>
          <w:noProof w:val="0"/>
          <w:sz w:val="24"/>
          <w:szCs w:val="24"/>
          <w:lang w:val="en-US"/>
        </w:rPr>
        <w:t>E2E</w:t>
      </w:r>
      <w:r w:rsidRPr="56B448D0" w:rsidR="298439FA">
        <w:rPr>
          <w:rFonts w:ascii="Arial Nova" w:hAnsi="Arial Nova" w:eastAsia="Arial Nova" w:cs="Arial Nova"/>
          <w:noProof w:val="0"/>
          <w:sz w:val="24"/>
          <w:szCs w:val="24"/>
          <w:lang w:val="en-US"/>
        </w:rPr>
        <w:t xml:space="preserve"> and UI testing.</w:t>
      </w:r>
    </w:p>
    <w:p w:rsidR="4DDD0F4E" w:rsidP="56B448D0" w:rsidRDefault="4DDD0F4E" w14:paraId="2682AA25" w14:textId="5D810292">
      <w:pPr>
        <w:spacing w:before="240" w:beforeAutospacing="off" w:after="240" w:afterAutospacing="off"/>
        <w:rPr>
          <w:rFonts w:ascii="Arial Nova" w:hAnsi="Arial Nova" w:eastAsia="Arial Nova" w:cs="Arial Nova"/>
          <w:noProof w:val="0"/>
          <w:sz w:val="24"/>
          <w:szCs w:val="24"/>
          <w:lang w:val="en-US"/>
        </w:rPr>
      </w:pPr>
      <w:r w:rsidRPr="56B448D0" w:rsidR="298439FA">
        <w:rPr>
          <w:rFonts w:ascii="Arial Nova" w:hAnsi="Arial Nova" w:eastAsia="Arial Nova" w:cs="Arial Nova"/>
          <w:noProof w:val="0"/>
          <w:sz w:val="24"/>
          <w:szCs w:val="24"/>
          <w:lang w:val="en-US"/>
        </w:rPr>
        <w:t xml:space="preserve">The main differentiating factor is the performance-testing requirement. The system is expected to support load of up to approximately </w:t>
      </w:r>
      <w:r w:rsidRPr="56B448D0" w:rsidR="298439FA">
        <w:rPr>
          <w:rFonts w:ascii="Arial Nova" w:hAnsi="Arial Nova" w:eastAsia="Arial Nova" w:cs="Arial Nova"/>
          <w:b w:val="1"/>
          <w:bCs w:val="1"/>
          <w:noProof w:val="0"/>
          <w:sz w:val="24"/>
          <w:szCs w:val="24"/>
          <w:lang w:val="en-US"/>
        </w:rPr>
        <w:t>1</w:t>
      </w:r>
      <w:r w:rsidRPr="56B448D0" w:rsidR="565703ED">
        <w:rPr>
          <w:rFonts w:ascii="Arial Nova" w:hAnsi="Arial Nova" w:eastAsia="Arial Nova" w:cs="Arial Nova"/>
          <w:b w:val="1"/>
          <w:bCs w:val="1"/>
          <w:noProof w:val="0"/>
          <w:sz w:val="24"/>
          <w:szCs w:val="24"/>
          <w:lang w:val="en-US"/>
        </w:rPr>
        <w:t>M</w:t>
      </w:r>
      <w:r w:rsidRPr="56B448D0" w:rsidR="298439FA">
        <w:rPr>
          <w:rFonts w:ascii="Arial Nova" w:hAnsi="Arial Nova" w:eastAsia="Arial Nova" w:cs="Arial Nova"/>
          <w:b w:val="1"/>
          <w:bCs w:val="1"/>
          <w:noProof w:val="0"/>
          <w:sz w:val="24"/>
          <w:szCs w:val="24"/>
          <w:lang w:val="en-US"/>
        </w:rPr>
        <w:t xml:space="preserve"> </w:t>
      </w:r>
      <w:r w:rsidRPr="56B448D0" w:rsidR="221FFCEA">
        <w:rPr>
          <w:rFonts w:ascii="Arial Nova" w:hAnsi="Arial Nova" w:eastAsia="Arial Nova" w:cs="Arial Nova"/>
          <w:b w:val="1"/>
          <w:bCs w:val="1"/>
          <w:noProof w:val="0"/>
          <w:sz w:val="24"/>
          <w:szCs w:val="24"/>
          <w:lang w:val="en-US"/>
        </w:rPr>
        <w:t>RDS</w:t>
      </w:r>
      <w:r w:rsidRPr="56B448D0" w:rsidR="298439FA">
        <w:rPr>
          <w:rFonts w:ascii="Arial Nova" w:hAnsi="Arial Nova" w:eastAsia="Arial Nova" w:cs="Arial Nova"/>
          <w:noProof w:val="0"/>
          <w:sz w:val="24"/>
          <w:szCs w:val="24"/>
          <w:lang w:val="en-US"/>
        </w:rPr>
        <w:t>, therefore the ability of the performance framework to generate high throughput efficiently and in a distributed manner is a critical technology-selection criterion.</w:t>
      </w:r>
    </w:p>
    <w:p w:rsidR="4DDD0F4E" w:rsidP="56B448D0" w:rsidRDefault="4DDD0F4E" w14:paraId="4E60041B" w14:textId="73D0579F">
      <w:pPr>
        <w:spacing w:before="240" w:beforeAutospacing="off" w:after="240" w:afterAutospacing="off"/>
        <w:rPr>
          <w:rFonts w:ascii="Arial Nova" w:hAnsi="Arial Nova" w:eastAsia="Arial Nova" w:cs="Arial Nova"/>
          <w:noProof w:val="0"/>
          <w:sz w:val="24"/>
          <w:szCs w:val="24"/>
          <w:lang w:val="en-US"/>
        </w:rPr>
      </w:pPr>
      <w:r w:rsidRPr="56B448D0" w:rsidR="7BAFAB69">
        <w:rPr>
          <w:rFonts w:ascii="Arial Nova" w:hAnsi="Arial Nova" w:eastAsia="Arial Nova" w:cs="Arial Nova"/>
          <w:b w:val="1"/>
          <w:bCs w:val="1"/>
          <w:noProof w:val="0"/>
          <w:sz w:val="24"/>
          <w:szCs w:val="24"/>
          <w:lang w:val="en-US"/>
        </w:rPr>
        <w:t>k6</w:t>
      </w:r>
      <w:r w:rsidRPr="56B448D0" w:rsidR="7BAFAB69">
        <w:rPr>
          <w:rFonts w:ascii="Arial Nova" w:hAnsi="Arial Nova" w:eastAsia="Arial Nova" w:cs="Arial Nova"/>
          <w:noProof w:val="0"/>
          <w:sz w:val="24"/>
          <w:szCs w:val="24"/>
          <w:lang w:val="en-US"/>
        </w:rPr>
        <w:t xml:space="preserve"> provides a better fit for this requirement due to its efficient load-generation model, native arrival-rate executors, distributed execution through k6 Operator and strong support for HTTP and gRPC workloads.</w:t>
      </w:r>
    </w:p>
    <w:p w:rsidR="4DDD0F4E" w:rsidP="56B448D0" w:rsidRDefault="4DDD0F4E" w14:paraId="4E61D082" w14:textId="724B2AED">
      <w:pPr>
        <w:spacing w:before="240" w:beforeAutospacing="off" w:after="240" w:afterAutospacing="off"/>
        <w:rPr>
          <w:rFonts w:ascii="Arial Nova" w:hAnsi="Arial Nova" w:eastAsia="Arial Nova" w:cs="Arial Nova"/>
          <w:noProof w:val="0"/>
          <w:sz w:val="24"/>
          <w:szCs w:val="24"/>
          <w:lang w:val="en-US"/>
        </w:rPr>
      </w:pPr>
      <w:r w:rsidRPr="56B448D0" w:rsidR="7BAFAB69">
        <w:rPr>
          <w:rFonts w:ascii="Arial Nova" w:hAnsi="Arial Nova" w:eastAsia="Arial Nova" w:cs="Arial Nova"/>
          <w:b w:val="1"/>
          <w:bCs w:val="1"/>
          <w:noProof w:val="0"/>
          <w:sz w:val="24"/>
          <w:szCs w:val="24"/>
          <w:lang w:val="en-US"/>
        </w:rPr>
        <w:t xml:space="preserve">Locust </w:t>
      </w:r>
      <w:r w:rsidRPr="56B448D0" w:rsidR="7BAFAB69">
        <w:rPr>
          <w:rFonts w:ascii="Arial Nova" w:hAnsi="Arial Nova" w:eastAsia="Arial Nova" w:cs="Arial Nova"/>
          <w:noProof w:val="0"/>
          <w:sz w:val="24"/>
          <w:szCs w:val="24"/>
          <w:lang w:val="en-US"/>
        </w:rPr>
        <w:t>remains a viable alternative, but its Python-based execution model may require significantly more load-generator resources to reach the required throughput. This creates a higher risk that the load-generation infrastructure itself becomes a limiting factor during high-scale performance testing.</w:t>
      </w:r>
    </w:p>
    <w:p w:rsidR="4DDD0F4E" w:rsidP="56B448D0" w:rsidRDefault="4DDD0F4E" w14:paraId="383CA8D6" w14:textId="11877EE5">
      <w:pPr>
        <w:spacing w:before="240" w:beforeAutospacing="off" w:after="240" w:afterAutospacing="off"/>
      </w:pPr>
      <w:r w:rsidRPr="56B448D0" w:rsidR="7BAFAB69">
        <w:rPr>
          <w:rFonts w:ascii="Arial Nova" w:hAnsi="Arial Nova" w:eastAsia="Arial Nova" w:cs="Arial Nova"/>
          <w:noProof w:val="0"/>
          <w:sz w:val="24"/>
          <w:szCs w:val="24"/>
          <w:lang w:val="en-US"/>
        </w:rPr>
        <w:t>At the same time, the TypeScript ecosystem can cover the critical functional automation requirements of the project.</w:t>
      </w:r>
    </w:p>
    <w:p w:rsidR="4DDD0F4E" w:rsidP="56B448D0" w:rsidRDefault="4DDD0F4E" w14:paraId="5369232F" w14:textId="44123C9A">
      <w:pPr>
        <w:spacing w:before="240" w:beforeAutospacing="off" w:after="240" w:afterAutospacing="off"/>
      </w:pPr>
      <w:r w:rsidRPr="56B448D0" w:rsidR="551E5C5F">
        <w:rPr>
          <w:rFonts w:ascii="Arial Nova" w:hAnsi="Arial Nova" w:eastAsia="Arial Nova" w:cs="Arial Nova"/>
          <w:noProof w:val="0"/>
          <w:sz w:val="24"/>
          <w:szCs w:val="24"/>
          <w:lang w:val="en-US"/>
        </w:rPr>
        <w:t xml:space="preserve">Thus, </w:t>
      </w:r>
      <w:r w:rsidRPr="56B448D0" w:rsidR="551E5C5F">
        <w:rPr>
          <w:rFonts w:ascii="Arial Nova" w:hAnsi="Arial Nova" w:eastAsia="Arial Nova" w:cs="Arial Nova"/>
          <w:b w:val="1"/>
          <w:bCs w:val="1"/>
          <w:noProof w:val="0"/>
          <w:sz w:val="24"/>
          <w:szCs w:val="24"/>
          <w:lang w:val="en-US"/>
        </w:rPr>
        <w:t>Option 1</w:t>
      </w:r>
      <w:r w:rsidRPr="56B448D0" w:rsidR="551E5C5F">
        <w:rPr>
          <w:rFonts w:ascii="Arial Nova" w:hAnsi="Arial Nova" w:eastAsia="Arial Nova" w:cs="Arial Nova"/>
          <w:noProof w:val="0"/>
          <w:sz w:val="24"/>
          <w:szCs w:val="24"/>
          <w:lang w:val="en-US"/>
        </w:rPr>
        <w:t xml:space="preserve"> has been chosen as a main </w:t>
      </w:r>
      <w:r w:rsidRPr="56B448D0" w:rsidR="551E5C5F">
        <w:rPr>
          <w:rFonts w:ascii="Arial Nova" w:hAnsi="Arial Nova" w:eastAsia="Arial Nova" w:cs="Arial Nova"/>
          <w:noProof w:val="0"/>
          <w:sz w:val="24"/>
          <w:szCs w:val="24"/>
          <w:lang w:val="en-US"/>
        </w:rPr>
        <w:t>tool stack</w:t>
      </w:r>
      <w:r w:rsidRPr="56B448D0" w:rsidR="551E5C5F">
        <w:rPr>
          <w:rFonts w:ascii="Arial Nova" w:hAnsi="Arial Nova" w:eastAsia="Arial Nova" w:cs="Arial Nova"/>
          <w:noProof w:val="0"/>
          <w:sz w:val="24"/>
          <w:szCs w:val="24"/>
          <w:lang w:val="en-US"/>
        </w:rPr>
        <w:t xml:space="preserve"> for the TA solution.</w:t>
      </w:r>
    </w:p>
    <w:p w:rsidR="4DDD0F4E" w:rsidP="56B448D0" w:rsidRDefault="4DDD0F4E" w14:paraId="2EAD34BB" w14:textId="79AFBB8C">
      <w:pPr>
        <w:pStyle w:val="Normal"/>
        <w:shd w:val="clear" w:color="auto" w:fill="FFFFFF" w:themeFill="background1"/>
        <w:spacing w:before="0" w:beforeAutospacing="off" w:after="0" w:afterAutospacing="off"/>
        <w:rPr>
          <w:rFonts w:ascii="Times" w:hAnsi="Times" w:eastAsia="Times" w:cs="Times"/>
          <w:b w:val="0"/>
          <w:bCs w:val="0"/>
          <w:i w:val="0"/>
          <w:iCs w:val="0"/>
          <w:noProof w:val="0"/>
          <w:sz w:val="18"/>
          <w:szCs w:val="18"/>
          <w:lang w:val="en-US"/>
        </w:rPr>
      </w:pPr>
    </w:p>
    <w:tbl>
      <w:tblPr>
        <w:tblStyle w:val="TableGrid"/>
        <w:bidiVisual w:val="0"/>
        <w:tblW w:w="0" w:type="auto"/>
        <w:tblLook w:val="06A0" w:firstRow="1" w:lastRow="0" w:firstColumn="1" w:lastColumn="0" w:noHBand="1" w:noVBand="1"/>
      </w:tblPr>
      <w:tblGrid>
        <w:gridCol w:w="2775"/>
        <w:gridCol w:w="3150"/>
        <w:gridCol w:w="3555"/>
      </w:tblGrid>
      <w:tr w:rsidR="56B448D0" w:rsidTr="56B448D0" w14:paraId="5D025DFF">
        <w:trPr>
          <w:trHeight w:val="300"/>
        </w:trPr>
        <w:tc>
          <w:tcPr>
            <w:cnfStyle w:val="001000000000" w:firstRow="0" w:lastRow="0" w:firstColumn="1" w:lastColumn="0" w:oddVBand="0" w:evenVBand="0" w:oddHBand="0" w:evenHBand="0" w:firstRowFirstColumn="0" w:firstRowLastColumn="0" w:lastRowFirstColumn="0" w:lastRowLastColumn="0"/>
            <w:tcW w:w="2775" w:type="dxa"/>
            <w:shd w:val="clear" w:color="auto" w:fill="FFFFFF" w:themeFill="background1"/>
            <w:tcMar/>
          </w:tcPr>
          <w:p w:rsidR="56B448D0" w:rsidP="56B448D0" w:rsidRDefault="56B448D0" w14:paraId="5F714FDE" w14:textId="783280F6">
            <w:pPr>
              <w:bidi w:val="0"/>
              <w:spacing w:before="0" w:beforeAutospacing="off" w:after="0" w:afterAutospacing="off"/>
              <w:jc w:val="center"/>
              <w:rPr>
                <w:rFonts w:ascii="Arial Nova" w:hAnsi="Arial Nova" w:eastAsia="Arial Nova" w:cs="Arial Nova"/>
                <w:b w:val="1"/>
                <w:bCs w:val="1"/>
                <w:sz w:val="20"/>
                <w:szCs w:val="20"/>
              </w:rPr>
            </w:pPr>
            <w:r w:rsidRPr="56B448D0" w:rsidR="56B448D0">
              <w:rPr>
                <w:rFonts w:ascii="Arial Nova" w:hAnsi="Arial Nova" w:eastAsia="Arial Nova" w:cs="Arial Nova"/>
                <w:b w:val="1"/>
                <w:bCs w:val="1"/>
                <w:sz w:val="20"/>
                <w:szCs w:val="20"/>
              </w:rPr>
              <w:t>Criterion</w:t>
            </w:r>
          </w:p>
        </w:tc>
        <w:tc>
          <w:tcPr>
            <w:cnfStyle w:val="000000000000" w:firstRow="0" w:lastRow="0" w:firstColumn="0" w:lastColumn="0" w:oddVBand="0" w:evenVBand="0" w:oddHBand="0" w:evenHBand="0" w:firstRowFirstColumn="0" w:firstRowLastColumn="0" w:lastRowFirstColumn="0" w:lastRowLastColumn="0"/>
            <w:tcW w:w="3150" w:type="dxa"/>
            <w:tcMar/>
          </w:tcPr>
          <w:p w:rsidR="56B448D0" w:rsidP="56B448D0" w:rsidRDefault="56B448D0" w14:paraId="51EA7045" w14:textId="4ADC74E9">
            <w:pPr>
              <w:bidi w:val="0"/>
              <w:spacing w:before="0" w:beforeAutospacing="off" w:after="0" w:afterAutospacing="off"/>
              <w:jc w:val="center"/>
              <w:rPr>
                <w:rFonts w:ascii="Arial Nova" w:hAnsi="Arial Nova" w:eastAsia="Arial Nova" w:cs="Arial Nova"/>
                <w:b w:val="1"/>
                <w:bCs w:val="1"/>
                <w:sz w:val="20"/>
                <w:szCs w:val="20"/>
              </w:rPr>
            </w:pPr>
            <w:r w:rsidRPr="56B448D0" w:rsidR="56B448D0">
              <w:rPr>
                <w:rFonts w:ascii="Arial Nova" w:hAnsi="Arial Nova" w:eastAsia="Arial Nova" w:cs="Arial Nova"/>
                <w:b w:val="1"/>
                <w:bCs w:val="1"/>
                <w:sz w:val="20"/>
                <w:szCs w:val="20"/>
              </w:rPr>
              <w:t>k6</w:t>
            </w:r>
          </w:p>
        </w:tc>
        <w:tc>
          <w:tcPr>
            <w:cnfStyle w:val="000000000000" w:firstRow="0" w:lastRow="0" w:firstColumn="0" w:lastColumn="0" w:oddVBand="0" w:evenVBand="0" w:oddHBand="0" w:evenHBand="0" w:firstRowFirstColumn="0" w:firstRowLastColumn="0" w:lastRowFirstColumn="0" w:lastRowLastColumn="0"/>
            <w:tcW w:w="3555" w:type="dxa"/>
            <w:tcMar/>
          </w:tcPr>
          <w:p w:rsidR="56B448D0" w:rsidP="56B448D0" w:rsidRDefault="56B448D0" w14:paraId="3C2AF1FD" w14:textId="3DE7DC7C">
            <w:pPr>
              <w:bidi w:val="0"/>
              <w:spacing w:before="0" w:beforeAutospacing="off" w:after="0" w:afterAutospacing="off"/>
              <w:jc w:val="center"/>
              <w:rPr>
                <w:rFonts w:ascii="Arial Nova" w:hAnsi="Arial Nova" w:eastAsia="Arial Nova" w:cs="Arial Nova"/>
                <w:b w:val="1"/>
                <w:bCs w:val="1"/>
                <w:sz w:val="20"/>
                <w:szCs w:val="20"/>
              </w:rPr>
            </w:pPr>
            <w:r w:rsidRPr="56B448D0" w:rsidR="56B448D0">
              <w:rPr>
                <w:rFonts w:ascii="Arial Nova" w:hAnsi="Arial Nova" w:eastAsia="Arial Nova" w:cs="Arial Nova"/>
                <w:b w:val="1"/>
                <w:bCs w:val="1"/>
                <w:sz w:val="20"/>
                <w:szCs w:val="20"/>
              </w:rPr>
              <w:t>Locust</w:t>
            </w:r>
          </w:p>
        </w:tc>
      </w:tr>
      <w:tr w:rsidR="56B448D0" w:rsidTr="56B448D0" w14:paraId="3C221C14">
        <w:trPr>
          <w:trHeight w:val="300"/>
        </w:trPr>
        <w:tc>
          <w:tcPr>
            <w:cnfStyle w:val="001000000000" w:firstRow="0" w:lastRow="0" w:firstColumn="1" w:lastColumn="0" w:oddVBand="0" w:evenVBand="0" w:oddHBand="0" w:evenHBand="0" w:firstRowFirstColumn="0" w:firstRowLastColumn="0" w:lastRowFirstColumn="0" w:lastRowLastColumn="0"/>
            <w:tcW w:w="2775" w:type="dxa"/>
            <w:shd w:val="clear" w:color="auto" w:fill="FFFFFF" w:themeFill="background1"/>
            <w:tcMar/>
          </w:tcPr>
          <w:p w:rsidR="56B448D0" w:rsidP="56B448D0" w:rsidRDefault="56B448D0" w14:paraId="532D9318" w14:textId="71FA6B83">
            <w:pPr>
              <w:bidi w:val="0"/>
              <w:spacing w:before="0" w:beforeAutospacing="off" w:after="0" w:afterAutospacing="off"/>
              <w:rPr>
                <w:rFonts w:ascii="Arial Nova" w:hAnsi="Arial Nova" w:eastAsia="Arial Nova" w:cs="Arial Nova"/>
                <w:sz w:val="20"/>
                <w:szCs w:val="20"/>
              </w:rPr>
            </w:pPr>
            <w:r w:rsidRPr="56B448D0" w:rsidR="56B448D0">
              <w:rPr>
                <w:rFonts w:ascii="Arial Nova" w:hAnsi="Arial Nova" w:eastAsia="Arial Nova" w:cs="Arial Nova"/>
                <w:sz w:val="20"/>
                <w:szCs w:val="20"/>
              </w:rPr>
              <w:t>Test language</w:t>
            </w:r>
          </w:p>
        </w:tc>
        <w:tc>
          <w:tcPr>
            <w:cnfStyle w:val="000000000000" w:firstRow="0" w:lastRow="0" w:firstColumn="0" w:lastColumn="0" w:oddVBand="0" w:evenVBand="0" w:oddHBand="0" w:evenHBand="0" w:firstRowFirstColumn="0" w:firstRowLastColumn="0" w:lastRowFirstColumn="0" w:lastRowLastColumn="0"/>
            <w:tcW w:w="3150" w:type="dxa"/>
            <w:tcMar/>
          </w:tcPr>
          <w:p w:rsidR="56B448D0" w:rsidP="56B448D0" w:rsidRDefault="56B448D0" w14:paraId="1D548028" w14:textId="4EC3E44C">
            <w:pPr>
              <w:bidi w:val="0"/>
              <w:spacing w:before="0" w:beforeAutospacing="off" w:after="0" w:afterAutospacing="off"/>
              <w:rPr>
                <w:rFonts w:ascii="Arial Nova" w:hAnsi="Arial Nova" w:eastAsia="Arial Nova" w:cs="Arial Nova"/>
                <w:sz w:val="20"/>
                <w:szCs w:val="20"/>
              </w:rPr>
            </w:pPr>
            <w:r w:rsidRPr="56B448D0" w:rsidR="56B448D0">
              <w:rPr>
                <w:rFonts w:ascii="Arial Nova" w:hAnsi="Arial Nova" w:eastAsia="Arial Nova" w:cs="Arial Nova"/>
                <w:sz w:val="20"/>
                <w:szCs w:val="20"/>
              </w:rPr>
              <w:t>JS / TS</w:t>
            </w:r>
          </w:p>
        </w:tc>
        <w:tc>
          <w:tcPr>
            <w:cnfStyle w:val="000000000000" w:firstRow="0" w:lastRow="0" w:firstColumn="0" w:lastColumn="0" w:oddVBand="0" w:evenVBand="0" w:oddHBand="0" w:evenHBand="0" w:firstRowFirstColumn="0" w:firstRowLastColumn="0" w:lastRowFirstColumn="0" w:lastRowLastColumn="0"/>
            <w:tcW w:w="3555" w:type="dxa"/>
            <w:tcMar/>
          </w:tcPr>
          <w:p w:rsidR="56B448D0" w:rsidP="56B448D0" w:rsidRDefault="56B448D0" w14:paraId="74B5D853" w14:textId="3B584BBD">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Python</w:t>
            </w:r>
          </w:p>
        </w:tc>
      </w:tr>
      <w:tr w:rsidR="56B448D0" w:rsidTr="56B448D0" w14:paraId="5A3252CA">
        <w:trPr>
          <w:trHeight w:val="300"/>
        </w:trPr>
        <w:tc>
          <w:tcPr>
            <w:cnfStyle w:val="001000000000" w:firstRow="0" w:lastRow="0" w:firstColumn="1" w:lastColumn="0" w:oddVBand="0" w:evenVBand="0" w:oddHBand="0" w:evenHBand="0" w:firstRowFirstColumn="0" w:firstRowLastColumn="0" w:lastRowFirstColumn="0" w:lastRowLastColumn="0"/>
            <w:tcW w:w="2775" w:type="dxa"/>
            <w:shd w:val="clear" w:color="auto" w:fill="FFFFFF" w:themeFill="background1"/>
            <w:tcMar/>
          </w:tcPr>
          <w:p w:rsidR="56B448D0" w:rsidP="56B448D0" w:rsidRDefault="56B448D0" w14:paraId="644148EF" w14:textId="54D6D9E9">
            <w:pPr>
              <w:bidi w:val="0"/>
              <w:spacing w:before="0" w:beforeAutospacing="off" w:after="0" w:afterAutospacing="off"/>
              <w:rPr>
                <w:rFonts w:ascii="Arial Nova" w:hAnsi="Arial Nova" w:eastAsia="Arial Nova" w:cs="Arial Nova"/>
                <w:sz w:val="20"/>
                <w:szCs w:val="20"/>
              </w:rPr>
            </w:pPr>
            <w:r w:rsidRPr="56B448D0" w:rsidR="56B448D0">
              <w:rPr>
                <w:rFonts w:ascii="Arial Nova" w:hAnsi="Arial Nova" w:eastAsia="Arial Nova" w:cs="Arial Nova"/>
                <w:sz w:val="20"/>
                <w:szCs w:val="20"/>
              </w:rPr>
              <w:t>HTTP</w:t>
            </w:r>
          </w:p>
        </w:tc>
        <w:tc>
          <w:tcPr>
            <w:cnfStyle w:val="000000000000" w:firstRow="0" w:lastRow="0" w:firstColumn="0" w:lastColumn="0" w:oddVBand="0" w:evenVBand="0" w:oddHBand="0" w:evenHBand="0" w:firstRowFirstColumn="0" w:firstRowLastColumn="0" w:lastRowFirstColumn="0" w:lastRowLastColumn="0"/>
            <w:tcW w:w="3150" w:type="dxa"/>
            <w:tcMar/>
          </w:tcPr>
          <w:p w:rsidR="56B448D0" w:rsidP="56B448D0" w:rsidRDefault="56B448D0" w14:paraId="715DF3F9" w14:textId="64046CDE">
            <w:pPr>
              <w:bidi w:val="0"/>
              <w:spacing w:before="0" w:beforeAutospacing="off" w:after="0" w:afterAutospacing="off"/>
              <w:rPr>
                <w:rFonts w:ascii="Arial Nova" w:hAnsi="Arial Nova" w:eastAsia="Arial Nova" w:cs="Arial Nova"/>
                <w:sz w:val="20"/>
                <w:szCs w:val="20"/>
              </w:rPr>
            </w:pPr>
            <w:r w:rsidRPr="56B448D0" w:rsidR="56B448D0">
              <w:rPr>
                <w:rFonts w:ascii="Arial Nova" w:hAnsi="Arial Nova" w:eastAsia="Arial Nova" w:cs="Arial Nova"/>
                <w:sz w:val="20"/>
                <w:szCs w:val="20"/>
              </w:rPr>
              <w:t>Excellent</w:t>
            </w:r>
          </w:p>
        </w:tc>
        <w:tc>
          <w:tcPr>
            <w:cnfStyle w:val="000000000000" w:firstRow="0" w:lastRow="0" w:firstColumn="0" w:lastColumn="0" w:oddVBand="0" w:evenVBand="0" w:oddHBand="0" w:evenHBand="0" w:firstRowFirstColumn="0" w:firstRowLastColumn="0" w:lastRowFirstColumn="0" w:lastRowLastColumn="0"/>
            <w:tcW w:w="3555" w:type="dxa"/>
            <w:tcMar/>
          </w:tcPr>
          <w:p w:rsidR="56B448D0" w:rsidP="56B448D0" w:rsidRDefault="56B448D0" w14:paraId="7BEE1E4B" w14:textId="6D9F24AE">
            <w:pPr>
              <w:bidi w:val="0"/>
              <w:spacing w:before="0" w:beforeAutospacing="off" w:after="0" w:afterAutospacing="off"/>
              <w:rPr>
                <w:rFonts w:ascii="Arial Nova" w:hAnsi="Arial Nova" w:eastAsia="Arial Nova" w:cs="Arial Nova"/>
                <w:sz w:val="20"/>
                <w:szCs w:val="20"/>
              </w:rPr>
            </w:pPr>
            <w:r w:rsidRPr="56B448D0" w:rsidR="56B448D0">
              <w:rPr>
                <w:rFonts w:ascii="Arial Nova" w:hAnsi="Arial Nova" w:eastAsia="Arial Nova" w:cs="Arial Nova"/>
                <w:sz w:val="20"/>
                <w:szCs w:val="20"/>
              </w:rPr>
              <w:t>Excellent</w:t>
            </w:r>
          </w:p>
        </w:tc>
      </w:tr>
      <w:tr w:rsidR="56B448D0" w:rsidTr="56B448D0" w14:paraId="2CE627AE">
        <w:trPr>
          <w:trHeight w:val="300"/>
        </w:trPr>
        <w:tc>
          <w:tcPr>
            <w:cnfStyle w:val="001000000000" w:firstRow="0" w:lastRow="0" w:firstColumn="1" w:lastColumn="0" w:oddVBand="0" w:evenVBand="0" w:oddHBand="0" w:evenHBand="0" w:firstRowFirstColumn="0" w:firstRowLastColumn="0" w:lastRowFirstColumn="0" w:lastRowLastColumn="0"/>
            <w:tcW w:w="2775" w:type="dxa"/>
            <w:shd w:val="clear" w:color="auto" w:fill="FFFFFF" w:themeFill="background1"/>
            <w:tcMar/>
          </w:tcPr>
          <w:p w:rsidR="56B448D0" w:rsidP="56B448D0" w:rsidRDefault="56B448D0" w14:paraId="26345D3B" w14:textId="2145BB13">
            <w:pPr>
              <w:bidi w:val="0"/>
              <w:spacing w:before="0" w:beforeAutospacing="off" w:after="0" w:afterAutospacing="off"/>
              <w:rPr>
                <w:rFonts w:ascii="Arial Nova" w:hAnsi="Arial Nova" w:eastAsia="Arial Nova" w:cs="Arial Nova"/>
                <w:sz w:val="20"/>
                <w:szCs w:val="20"/>
              </w:rPr>
            </w:pPr>
            <w:r w:rsidRPr="56B448D0" w:rsidR="56B448D0">
              <w:rPr>
                <w:rFonts w:ascii="Arial Nova" w:hAnsi="Arial Nova" w:eastAsia="Arial Nova" w:cs="Arial Nova"/>
                <w:sz w:val="20"/>
                <w:szCs w:val="20"/>
              </w:rPr>
              <w:t>gRPC / protobuf</w:t>
            </w:r>
          </w:p>
        </w:tc>
        <w:tc>
          <w:tcPr>
            <w:cnfStyle w:val="000000000000" w:firstRow="0" w:lastRow="0" w:firstColumn="0" w:lastColumn="0" w:oddVBand="0" w:evenVBand="0" w:oddHBand="0" w:evenHBand="0" w:firstRowFirstColumn="0" w:firstRowLastColumn="0" w:lastRowFirstColumn="0" w:lastRowLastColumn="0"/>
            <w:tcW w:w="3150" w:type="dxa"/>
            <w:tcMar/>
          </w:tcPr>
          <w:p w:rsidR="56B448D0" w:rsidP="56B448D0" w:rsidRDefault="56B448D0" w14:paraId="688A7988" w14:textId="2F1E012F">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Native</w:t>
            </w:r>
          </w:p>
        </w:tc>
        <w:tc>
          <w:tcPr>
            <w:cnfStyle w:val="000000000000" w:firstRow="0" w:lastRow="0" w:firstColumn="0" w:lastColumn="0" w:oddVBand="0" w:evenVBand="0" w:oddHBand="0" w:evenHBand="0" w:firstRowFirstColumn="0" w:firstRowLastColumn="0" w:lastRowFirstColumn="0" w:lastRowLastColumn="0"/>
            <w:tcW w:w="3555" w:type="dxa"/>
            <w:tcMar/>
          </w:tcPr>
          <w:p w:rsidR="56B448D0" w:rsidP="56B448D0" w:rsidRDefault="56B448D0" w14:paraId="5A367444" w14:textId="539679B4">
            <w:pPr>
              <w:bidi w:val="0"/>
              <w:spacing w:before="0" w:beforeAutospacing="off" w:after="0" w:afterAutospacing="off"/>
              <w:rPr>
                <w:rFonts w:ascii="Arial Nova" w:hAnsi="Arial Nova" w:eastAsia="Arial Nova" w:cs="Arial Nova"/>
                <w:sz w:val="20"/>
                <w:szCs w:val="20"/>
              </w:rPr>
            </w:pPr>
            <w:r w:rsidRPr="56B448D0" w:rsidR="56B448D0">
              <w:rPr>
                <w:rFonts w:ascii="Arial Nova" w:hAnsi="Arial Nova" w:eastAsia="Arial Nova" w:cs="Arial Nova"/>
                <w:sz w:val="20"/>
                <w:szCs w:val="20"/>
              </w:rPr>
              <w:t>Supported, but requires Python gRPC integration</w:t>
            </w:r>
          </w:p>
        </w:tc>
      </w:tr>
      <w:tr w:rsidR="56B448D0" w:rsidTr="56B448D0" w14:paraId="3DB9F08A">
        <w:trPr>
          <w:trHeight w:val="300"/>
        </w:trPr>
        <w:tc>
          <w:tcPr>
            <w:cnfStyle w:val="001000000000" w:firstRow="0" w:lastRow="0" w:firstColumn="1" w:lastColumn="0" w:oddVBand="0" w:evenVBand="0" w:oddHBand="0" w:evenHBand="0" w:firstRowFirstColumn="0" w:firstRowLastColumn="0" w:lastRowFirstColumn="0" w:lastRowLastColumn="0"/>
            <w:tcW w:w="2775" w:type="dxa"/>
            <w:shd w:val="clear" w:color="auto" w:fill="FFFFFF" w:themeFill="background1"/>
            <w:tcMar/>
          </w:tcPr>
          <w:p w:rsidR="56B448D0" w:rsidP="56B448D0" w:rsidRDefault="56B448D0" w14:paraId="41841BCB" w14:textId="15D5E0B6">
            <w:pPr>
              <w:bidi w:val="0"/>
              <w:spacing w:before="0" w:beforeAutospacing="off" w:after="0" w:afterAutospacing="off"/>
              <w:rPr>
                <w:rFonts w:ascii="Arial Nova" w:hAnsi="Arial Nova" w:eastAsia="Arial Nova" w:cs="Arial Nova"/>
                <w:sz w:val="20"/>
                <w:szCs w:val="20"/>
              </w:rPr>
            </w:pPr>
            <w:r w:rsidRPr="56B448D0" w:rsidR="56B448D0">
              <w:rPr>
                <w:rFonts w:ascii="Arial Nova" w:hAnsi="Arial Nova" w:eastAsia="Arial Nova" w:cs="Arial Nova"/>
                <w:sz w:val="20"/>
                <w:szCs w:val="20"/>
              </w:rPr>
              <w:t>Complex business scenarios</w:t>
            </w:r>
          </w:p>
        </w:tc>
        <w:tc>
          <w:tcPr>
            <w:cnfStyle w:val="000000000000" w:firstRow="0" w:lastRow="0" w:firstColumn="0" w:lastColumn="0" w:oddVBand="0" w:evenVBand="0" w:oddHBand="0" w:evenHBand="0" w:firstRowFirstColumn="0" w:firstRowLastColumn="0" w:lastRowFirstColumn="0" w:lastRowLastColumn="0"/>
            <w:tcW w:w="3150" w:type="dxa"/>
            <w:tcMar/>
          </w:tcPr>
          <w:p w:rsidR="56B448D0" w:rsidP="56B448D0" w:rsidRDefault="56B448D0" w14:paraId="19A99900" w14:textId="023CDF79">
            <w:pPr>
              <w:bidi w:val="0"/>
              <w:spacing w:before="0" w:beforeAutospacing="off" w:after="0" w:afterAutospacing="off"/>
              <w:rPr>
                <w:rFonts w:ascii="Arial Nova" w:hAnsi="Arial Nova" w:eastAsia="Arial Nova" w:cs="Arial Nova"/>
                <w:sz w:val="20"/>
                <w:szCs w:val="20"/>
              </w:rPr>
            </w:pPr>
            <w:r w:rsidRPr="56B448D0" w:rsidR="56B448D0">
              <w:rPr>
                <w:rFonts w:ascii="Arial Nova" w:hAnsi="Arial Nova" w:eastAsia="Arial Nova" w:cs="Arial Nova"/>
                <w:sz w:val="20"/>
                <w:szCs w:val="20"/>
              </w:rPr>
              <w:t>Excellent</w:t>
            </w:r>
          </w:p>
        </w:tc>
        <w:tc>
          <w:tcPr>
            <w:cnfStyle w:val="000000000000" w:firstRow="0" w:lastRow="0" w:firstColumn="0" w:lastColumn="0" w:oddVBand="0" w:evenVBand="0" w:oddHBand="0" w:evenHBand="0" w:firstRowFirstColumn="0" w:firstRowLastColumn="0" w:lastRowFirstColumn="0" w:lastRowLastColumn="0"/>
            <w:tcW w:w="3555" w:type="dxa"/>
            <w:tcMar/>
          </w:tcPr>
          <w:p w:rsidR="56B448D0" w:rsidP="56B448D0" w:rsidRDefault="56B448D0" w14:paraId="6D694F50" w14:textId="629CFA8B">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Excellent</w:t>
            </w:r>
          </w:p>
        </w:tc>
      </w:tr>
      <w:tr w:rsidR="56B448D0" w:rsidTr="56B448D0" w14:paraId="28320D1F">
        <w:trPr>
          <w:trHeight w:val="300"/>
        </w:trPr>
        <w:tc>
          <w:tcPr>
            <w:cnfStyle w:val="001000000000" w:firstRow="0" w:lastRow="0" w:firstColumn="1" w:lastColumn="0" w:oddVBand="0" w:evenVBand="0" w:oddHBand="0" w:evenHBand="0" w:firstRowFirstColumn="0" w:firstRowLastColumn="0" w:lastRowFirstColumn="0" w:lastRowLastColumn="0"/>
            <w:tcW w:w="2775" w:type="dxa"/>
            <w:shd w:val="clear" w:color="auto" w:fill="FFFFFF" w:themeFill="background1"/>
            <w:tcMar/>
          </w:tcPr>
          <w:p w:rsidR="56B448D0" w:rsidP="56B448D0" w:rsidRDefault="56B448D0" w14:paraId="2B7ECE89" w14:textId="10E8104F">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Open workload / fixed arrival rate</w:t>
            </w:r>
          </w:p>
        </w:tc>
        <w:tc>
          <w:tcPr>
            <w:cnfStyle w:val="000000000000" w:firstRow="0" w:lastRow="0" w:firstColumn="0" w:lastColumn="0" w:oddVBand="0" w:evenVBand="0" w:oddHBand="0" w:evenHBand="0" w:firstRowFirstColumn="0" w:firstRowLastColumn="0" w:lastRowFirstColumn="0" w:lastRowLastColumn="0"/>
            <w:tcW w:w="3150" w:type="dxa"/>
            <w:tcMar/>
          </w:tcPr>
          <w:p w:rsidR="56B448D0" w:rsidP="56B448D0" w:rsidRDefault="56B448D0" w14:paraId="55E96123" w14:textId="6E59129E">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Excellent</w:t>
            </w:r>
          </w:p>
        </w:tc>
        <w:tc>
          <w:tcPr>
            <w:cnfStyle w:val="000000000000" w:firstRow="0" w:lastRow="0" w:firstColumn="0" w:lastColumn="0" w:oddVBand="0" w:evenVBand="0" w:oddHBand="0" w:evenHBand="0" w:firstRowFirstColumn="0" w:firstRowLastColumn="0" w:lastRowFirstColumn="0" w:lastRowLastColumn="0"/>
            <w:tcW w:w="3555" w:type="dxa"/>
            <w:tcMar/>
          </w:tcPr>
          <w:p w:rsidR="56B448D0" w:rsidP="56B448D0" w:rsidRDefault="56B448D0" w14:paraId="532BA441" w14:textId="780CD6DB">
            <w:pPr>
              <w:bidi w:val="0"/>
              <w:spacing w:before="0" w:beforeAutospacing="off" w:after="0" w:afterAutospacing="off"/>
              <w:rPr>
                <w:rFonts w:ascii="Arial Nova" w:hAnsi="Arial Nova" w:eastAsia="Arial Nova" w:cs="Arial Nova"/>
                <w:sz w:val="20"/>
                <w:szCs w:val="20"/>
              </w:rPr>
            </w:pPr>
            <w:r w:rsidRPr="56B448D0" w:rsidR="56B448D0">
              <w:rPr>
                <w:rFonts w:ascii="Arial Nova" w:hAnsi="Arial Nova" w:eastAsia="Arial Nova" w:cs="Arial Nova"/>
                <w:sz w:val="20"/>
                <w:szCs w:val="20"/>
              </w:rPr>
              <w:t>Possible, but less natural</w:t>
            </w:r>
          </w:p>
        </w:tc>
      </w:tr>
      <w:tr w:rsidR="56B448D0" w:rsidTr="56B448D0" w14:paraId="35825A22">
        <w:trPr>
          <w:trHeight w:val="300"/>
        </w:trPr>
        <w:tc>
          <w:tcPr>
            <w:cnfStyle w:val="001000000000" w:firstRow="0" w:lastRow="0" w:firstColumn="1" w:lastColumn="0" w:oddVBand="0" w:evenVBand="0" w:oddHBand="0" w:evenHBand="0" w:firstRowFirstColumn="0" w:firstRowLastColumn="0" w:lastRowFirstColumn="0" w:lastRowLastColumn="0"/>
            <w:tcW w:w="2775" w:type="dxa"/>
            <w:shd w:val="clear" w:color="auto" w:fill="FFFFFF" w:themeFill="background1"/>
            <w:tcMar/>
          </w:tcPr>
          <w:p w:rsidR="56B448D0" w:rsidP="56B448D0" w:rsidRDefault="56B448D0" w14:paraId="359A5E8B" w14:textId="56272331">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Distributed execution</w:t>
            </w:r>
          </w:p>
        </w:tc>
        <w:tc>
          <w:tcPr>
            <w:cnfStyle w:val="000000000000" w:firstRow="0" w:lastRow="0" w:firstColumn="0" w:lastColumn="0" w:oddVBand="0" w:evenVBand="0" w:oddHBand="0" w:evenHBand="0" w:firstRowFirstColumn="0" w:firstRowLastColumn="0" w:lastRowFirstColumn="0" w:lastRowLastColumn="0"/>
            <w:tcW w:w="3150" w:type="dxa"/>
            <w:shd w:val="clear" w:color="auto" w:fill="D9F2D0" w:themeFill="accent6" w:themeFillTint="33"/>
            <w:tcMar/>
          </w:tcPr>
          <w:p w:rsidR="56B448D0" w:rsidP="56B448D0" w:rsidRDefault="56B448D0" w14:paraId="2D0FC5F0" w14:textId="722F7DFC">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k6 Operator</w:t>
            </w:r>
          </w:p>
        </w:tc>
        <w:tc>
          <w:tcPr>
            <w:cnfStyle w:val="000000000000" w:firstRow="0" w:lastRow="0" w:firstColumn="0" w:lastColumn="0" w:oddVBand="0" w:evenVBand="0" w:oddHBand="0" w:evenHBand="0" w:firstRowFirstColumn="0" w:firstRowLastColumn="0" w:lastRowFirstColumn="0" w:lastRowLastColumn="0"/>
            <w:tcW w:w="3555" w:type="dxa"/>
            <w:shd w:val="clear" w:color="auto" w:fill="D9F2D0" w:themeFill="accent6" w:themeFillTint="33"/>
            <w:tcMar/>
          </w:tcPr>
          <w:p w:rsidR="56B448D0" w:rsidP="56B448D0" w:rsidRDefault="56B448D0" w14:paraId="0C9633B4" w14:textId="18E5CCFD">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Locust master/workers + K8s Operator</w:t>
            </w:r>
          </w:p>
        </w:tc>
      </w:tr>
      <w:tr w:rsidR="56B448D0" w:rsidTr="56B448D0" w14:paraId="7EEB1C68">
        <w:trPr>
          <w:trHeight w:val="300"/>
        </w:trPr>
        <w:tc>
          <w:tcPr>
            <w:cnfStyle w:val="001000000000" w:firstRow="0" w:lastRow="0" w:firstColumn="1" w:lastColumn="0" w:oddVBand="0" w:evenVBand="0" w:oddHBand="0" w:evenHBand="0" w:firstRowFirstColumn="0" w:firstRowLastColumn="0" w:lastRowFirstColumn="0" w:lastRowLastColumn="0"/>
            <w:tcW w:w="2775" w:type="dxa"/>
            <w:shd w:val="clear" w:color="auto" w:fill="FFFFFF" w:themeFill="background1"/>
            <w:tcMar/>
          </w:tcPr>
          <w:p w:rsidR="56B448D0" w:rsidP="56B448D0" w:rsidRDefault="56B448D0" w14:paraId="1FDCDD00" w14:textId="04D18841">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Generator efficiency</w:t>
            </w:r>
          </w:p>
        </w:tc>
        <w:tc>
          <w:tcPr>
            <w:cnfStyle w:val="000000000000" w:firstRow="0" w:lastRow="0" w:firstColumn="0" w:lastColumn="0" w:oddVBand="0" w:evenVBand="0" w:oddHBand="0" w:evenHBand="0" w:firstRowFirstColumn="0" w:firstRowLastColumn="0" w:lastRowFirstColumn="0" w:lastRowLastColumn="0"/>
            <w:tcW w:w="3150" w:type="dxa"/>
            <w:tcMar/>
          </w:tcPr>
          <w:p w:rsidR="56B448D0" w:rsidP="56B448D0" w:rsidRDefault="56B448D0" w14:paraId="63838310" w14:textId="47BAFBCB">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High</w:t>
            </w:r>
          </w:p>
        </w:tc>
        <w:tc>
          <w:tcPr>
            <w:cnfStyle w:val="000000000000" w:firstRow="0" w:lastRow="0" w:firstColumn="0" w:lastColumn="0" w:oddVBand="0" w:evenVBand="0" w:oddHBand="0" w:evenHBand="0" w:firstRowFirstColumn="0" w:firstRowLastColumn="0" w:lastRowFirstColumn="0" w:lastRowLastColumn="0"/>
            <w:tcW w:w="3555" w:type="dxa"/>
            <w:tcMar/>
          </w:tcPr>
          <w:p w:rsidR="56B448D0" w:rsidP="56B448D0" w:rsidRDefault="56B448D0" w14:paraId="2DBC82AF" w14:textId="5A0F623C">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Medium</w:t>
            </w:r>
          </w:p>
        </w:tc>
      </w:tr>
      <w:tr w:rsidR="56B448D0" w:rsidTr="56B448D0" w14:paraId="32167BDB">
        <w:trPr>
          <w:trHeight w:val="300"/>
        </w:trPr>
        <w:tc>
          <w:tcPr>
            <w:cnfStyle w:val="001000000000" w:firstRow="0" w:lastRow="0" w:firstColumn="1" w:lastColumn="0" w:oddVBand="0" w:evenVBand="0" w:oddHBand="0" w:evenHBand="0" w:firstRowFirstColumn="0" w:firstRowLastColumn="0" w:lastRowFirstColumn="0" w:lastRowLastColumn="0"/>
            <w:tcW w:w="2775" w:type="dxa"/>
            <w:shd w:val="clear" w:color="auto" w:fill="FFFFFF" w:themeFill="background1"/>
            <w:tcMar/>
          </w:tcPr>
          <w:p w:rsidR="56B448D0" w:rsidP="56B448D0" w:rsidRDefault="56B448D0" w14:paraId="1BCA2A3A" w14:textId="7E673368">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1M RPS suitability</w:t>
            </w:r>
          </w:p>
        </w:tc>
        <w:tc>
          <w:tcPr>
            <w:cnfStyle w:val="000000000000" w:firstRow="0" w:lastRow="0" w:firstColumn="0" w:lastColumn="0" w:oddVBand="0" w:evenVBand="0" w:oddHBand="0" w:evenHBand="0" w:firstRowFirstColumn="0" w:firstRowLastColumn="0" w:lastRowFirstColumn="0" w:lastRowLastColumn="0"/>
            <w:tcW w:w="3150" w:type="dxa"/>
            <w:shd w:val="clear" w:color="auto" w:fill="D9F2D0" w:themeFill="accent6" w:themeFillTint="33"/>
            <w:tcMar/>
          </w:tcPr>
          <w:p w:rsidR="56B448D0" w:rsidP="56B448D0" w:rsidRDefault="56B448D0" w14:paraId="627AD8CB" w14:textId="4A658953">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Strong candidate</w:t>
            </w:r>
          </w:p>
        </w:tc>
        <w:tc>
          <w:tcPr>
            <w:cnfStyle w:val="000000000000" w:firstRow="0" w:lastRow="0" w:firstColumn="0" w:lastColumn="0" w:oddVBand="0" w:evenVBand="0" w:oddHBand="0" w:evenHBand="0" w:firstRowFirstColumn="0" w:firstRowLastColumn="0" w:lastRowFirstColumn="0" w:lastRowLastColumn="0"/>
            <w:tcW w:w="3555" w:type="dxa"/>
            <w:shd w:val="clear" w:color="auto" w:fill="FAE2D5" w:themeFill="accent2" w:themeFillTint="33"/>
            <w:tcMar/>
          </w:tcPr>
          <w:p w:rsidR="56B448D0" w:rsidP="56B448D0" w:rsidRDefault="56B448D0" w14:paraId="06CDB1C1" w14:textId="6EEF65DC">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Possible, but infrastructure-heavy</w:t>
            </w:r>
          </w:p>
        </w:tc>
      </w:tr>
      <w:tr w:rsidR="56B448D0" w:rsidTr="56B448D0" w14:paraId="267A3EE8">
        <w:trPr>
          <w:trHeight w:val="300"/>
        </w:trPr>
        <w:tc>
          <w:tcPr>
            <w:cnfStyle w:val="001000000000" w:firstRow="0" w:lastRow="0" w:firstColumn="1" w:lastColumn="0" w:oddVBand="0" w:evenVBand="0" w:oddHBand="0" w:evenHBand="0" w:firstRowFirstColumn="0" w:firstRowLastColumn="0" w:lastRowFirstColumn="0" w:lastRowLastColumn="0"/>
            <w:tcW w:w="2775" w:type="dxa"/>
            <w:shd w:val="clear" w:color="auto" w:fill="FFFFFF" w:themeFill="background1"/>
            <w:tcMar/>
          </w:tcPr>
          <w:p w:rsidR="56B448D0" w:rsidP="56B448D0" w:rsidRDefault="56B448D0" w14:paraId="0A9692FF" w14:textId="6E3A3226">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Built-in report</w:t>
            </w:r>
          </w:p>
        </w:tc>
        <w:tc>
          <w:tcPr>
            <w:cnfStyle w:val="000000000000" w:firstRow="0" w:lastRow="0" w:firstColumn="0" w:lastColumn="0" w:oddVBand="0" w:evenVBand="0" w:oddHBand="0" w:evenHBand="0" w:firstRowFirstColumn="0" w:firstRowLastColumn="0" w:lastRowFirstColumn="0" w:lastRowLastColumn="0"/>
            <w:tcW w:w="3150" w:type="dxa"/>
            <w:tcMar/>
          </w:tcPr>
          <w:p w:rsidR="56B448D0" w:rsidP="56B448D0" w:rsidRDefault="56B448D0" w14:paraId="7620C79E" w14:textId="794BEA51">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Good</w:t>
            </w:r>
          </w:p>
        </w:tc>
        <w:tc>
          <w:tcPr>
            <w:cnfStyle w:val="000000000000" w:firstRow="0" w:lastRow="0" w:firstColumn="0" w:lastColumn="0" w:oddVBand="0" w:evenVBand="0" w:oddHBand="0" w:evenHBand="0" w:firstRowFirstColumn="0" w:firstRowLastColumn="0" w:lastRowFirstColumn="0" w:lastRowLastColumn="0"/>
            <w:tcW w:w="3555" w:type="dxa"/>
            <w:tcMar/>
          </w:tcPr>
          <w:p w:rsidR="56B448D0" w:rsidP="56B448D0" w:rsidRDefault="56B448D0" w14:paraId="75596A60" w14:textId="4EC74FAD">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Good live UI/statistics</w:t>
            </w:r>
          </w:p>
        </w:tc>
      </w:tr>
      <w:tr w:rsidR="56B448D0" w:rsidTr="56B448D0" w14:paraId="59F1214E">
        <w:trPr>
          <w:trHeight w:val="300"/>
        </w:trPr>
        <w:tc>
          <w:tcPr>
            <w:cnfStyle w:val="001000000000" w:firstRow="0" w:lastRow="0" w:firstColumn="1" w:lastColumn="0" w:oddVBand="0" w:evenVBand="0" w:oddHBand="0" w:evenHBand="0" w:firstRowFirstColumn="0" w:firstRowLastColumn="0" w:lastRowFirstColumn="0" w:lastRowLastColumn="0"/>
            <w:tcW w:w="2775" w:type="dxa"/>
            <w:shd w:val="clear" w:color="auto" w:fill="FFFFFF" w:themeFill="background1"/>
            <w:tcMar/>
          </w:tcPr>
          <w:p w:rsidR="56B448D0" w:rsidP="56B448D0" w:rsidRDefault="56B448D0" w14:paraId="6202D176" w14:textId="4AED0942">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Detailed historical analysis</w:t>
            </w:r>
          </w:p>
        </w:tc>
        <w:tc>
          <w:tcPr>
            <w:cnfStyle w:val="000000000000" w:firstRow="0" w:lastRow="0" w:firstColumn="0" w:lastColumn="0" w:oddVBand="0" w:evenVBand="0" w:oddHBand="0" w:evenHBand="0" w:firstRowFirstColumn="0" w:firstRowLastColumn="0" w:lastRowFirstColumn="0" w:lastRowLastColumn="0"/>
            <w:tcW w:w="3150" w:type="dxa"/>
            <w:tcMar/>
          </w:tcPr>
          <w:p w:rsidR="56B448D0" w:rsidP="56B448D0" w:rsidRDefault="56B448D0" w14:paraId="02815300" w14:textId="5DCF7E0C">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Prometheus + Grafana</w:t>
            </w:r>
          </w:p>
        </w:tc>
        <w:tc>
          <w:tcPr>
            <w:cnfStyle w:val="000000000000" w:firstRow="0" w:lastRow="0" w:firstColumn="0" w:lastColumn="0" w:oddVBand="0" w:evenVBand="0" w:oddHBand="0" w:evenHBand="0" w:firstRowFirstColumn="0" w:firstRowLastColumn="0" w:lastRowFirstColumn="0" w:lastRowLastColumn="0"/>
            <w:tcW w:w="3555" w:type="dxa"/>
            <w:tcMar/>
          </w:tcPr>
          <w:p w:rsidR="56B448D0" w:rsidP="56B448D0" w:rsidRDefault="56B448D0" w14:paraId="36B0000E" w14:textId="53C70E4D">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OTel/custom backend/Grafana</w:t>
            </w:r>
          </w:p>
        </w:tc>
      </w:tr>
      <w:tr w:rsidR="56B448D0" w:rsidTr="56B448D0" w14:paraId="1C1E5926">
        <w:trPr>
          <w:trHeight w:val="300"/>
        </w:trPr>
        <w:tc>
          <w:tcPr>
            <w:cnfStyle w:val="001000000000" w:firstRow="0" w:lastRow="0" w:firstColumn="1" w:lastColumn="0" w:oddVBand="0" w:evenVBand="0" w:oddHBand="0" w:evenHBand="0" w:firstRowFirstColumn="0" w:firstRowLastColumn="0" w:lastRowFirstColumn="0" w:lastRowLastColumn="0"/>
            <w:tcW w:w="2775" w:type="dxa"/>
            <w:shd w:val="clear" w:color="auto" w:fill="FFFFFF" w:themeFill="background1"/>
            <w:tcMar/>
          </w:tcPr>
          <w:p w:rsidR="56B448D0" w:rsidP="56B448D0" w:rsidRDefault="56B448D0" w14:paraId="771B794C" w14:textId="7D289042">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CI/CD</w:t>
            </w:r>
          </w:p>
        </w:tc>
        <w:tc>
          <w:tcPr>
            <w:cnfStyle w:val="000000000000" w:firstRow="0" w:lastRow="0" w:firstColumn="0" w:lastColumn="0" w:oddVBand="0" w:evenVBand="0" w:oddHBand="0" w:evenHBand="0" w:firstRowFirstColumn="0" w:firstRowLastColumn="0" w:lastRowFirstColumn="0" w:lastRowLastColumn="0"/>
            <w:tcW w:w="3150" w:type="dxa"/>
            <w:tcMar/>
          </w:tcPr>
          <w:p w:rsidR="56B448D0" w:rsidP="56B448D0" w:rsidRDefault="56B448D0" w14:paraId="3795EA25" w14:textId="58F8BC37">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Excellent</w:t>
            </w:r>
          </w:p>
        </w:tc>
        <w:tc>
          <w:tcPr>
            <w:cnfStyle w:val="000000000000" w:firstRow="0" w:lastRow="0" w:firstColumn="0" w:lastColumn="0" w:oddVBand="0" w:evenVBand="0" w:oddHBand="0" w:evenHBand="0" w:firstRowFirstColumn="0" w:firstRowLastColumn="0" w:lastRowFirstColumn="0" w:lastRowLastColumn="0"/>
            <w:tcW w:w="3555" w:type="dxa"/>
            <w:tcMar/>
          </w:tcPr>
          <w:p w:rsidR="56B448D0" w:rsidP="56B448D0" w:rsidRDefault="56B448D0" w14:paraId="2CFCF124" w14:textId="31074AC0">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Excellent</w:t>
            </w:r>
          </w:p>
        </w:tc>
      </w:tr>
      <w:tr w:rsidR="56B448D0" w:rsidTr="56B448D0" w14:paraId="1B1CCBA7">
        <w:trPr>
          <w:trHeight w:val="300"/>
        </w:trPr>
        <w:tc>
          <w:tcPr>
            <w:cnfStyle w:val="001000000000" w:firstRow="0" w:lastRow="0" w:firstColumn="1" w:lastColumn="0" w:oddVBand="0" w:evenVBand="0" w:oddHBand="0" w:evenHBand="0" w:firstRowFirstColumn="0" w:firstRowLastColumn="0" w:lastRowFirstColumn="0" w:lastRowLastColumn="0"/>
            <w:tcW w:w="2775" w:type="dxa"/>
            <w:shd w:val="clear" w:color="auto" w:fill="FFFFFF" w:themeFill="background1"/>
            <w:tcMar/>
          </w:tcPr>
          <w:p w:rsidR="56B448D0" w:rsidP="56B448D0" w:rsidRDefault="56B448D0" w14:paraId="70A39B0D" w14:textId="56B4F461">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Kubernetes</w:t>
            </w:r>
          </w:p>
        </w:tc>
        <w:tc>
          <w:tcPr>
            <w:cnfStyle w:val="000000000000" w:firstRow="0" w:lastRow="0" w:firstColumn="0" w:lastColumn="0" w:oddVBand="0" w:evenVBand="0" w:oddHBand="0" w:evenHBand="0" w:firstRowFirstColumn="0" w:firstRowLastColumn="0" w:lastRowFirstColumn="0" w:lastRowLastColumn="0"/>
            <w:tcW w:w="3150" w:type="dxa"/>
            <w:tcMar/>
          </w:tcPr>
          <w:p w:rsidR="56B448D0" w:rsidP="56B448D0" w:rsidRDefault="56B448D0" w14:paraId="05996746" w14:textId="5B35E5A7">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Very good</w:t>
            </w:r>
          </w:p>
        </w:tc>
        <w:tc>
          <w:tcPr>
            <w:cnfStyle w:val="000000000000" w:firstRow="0" w:lastRow="0" w:firstColumn="0" w:lastColumn="0" w:oddVBand="0" w:evenVBand="0" w:oddHBand="0" w:evenHBand="0" w:firstRowFirstColumn="0" w:firstRowLastColumn="0" w:lastRowFirstColumn="0" w:lastRowLastColumn="0"/>
            <w:tcW w:w="3555" w:type="dxa"/>
            <w:tcMar/>
          </w:tcPr>
          <w:p w:rsidR="56B448D0" w:rsidP="56B448D0" w:rsidRDefault="56B448D0" w14:paraId="6218E312" w14:textId="68691246">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Very good</w:t>
            </w:r>
          </w:p>
        </w:tc>
      </w:tr>
      <w:tr w:rsidR="56B448D0" w:rsidTr="56B448D0" w14:paraId="26723EB6">
        <w:trPr>
          <w:trHeight w:val="300"/>
        </w:trPr>
        <w:tc>
          <w:tcPr>
            <w:cnfStyle w:val="001000000000" w:firstRow="0" w:lastRow="0" w:firstColumn="1" w:lastColumn="0" w:oddVBand="0" w:evenVBand="0" w:oddHBand="0" w:evenHBand="0" w:firstRowFirstColumn="0" w:firstRowLastColumn="0" w:lastRowFirstColumn="0" w:lastRowLastColumn="0"/>
            <w:tcW w:w="2775" w:type="dxa"/>
            <w:shd w:val="clear" w:color="auto" w:fill="FFFFFF" w:themeFill="background1"/>
            <w:tcMar/>
          </w:tcPr>
          <w:p w:rsidR="56B448D0" w:rsidP="56B448D0" w:rsidRDefault="56B448D0" w14:paraId="59ADBDFC" w14:textId="2DF40152">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Framework complexity</w:t>
            </w:r>
          </w:p>
        </w:tc>
        <w:tc>
          <w:tcPr>
            <w:cnfStyle w:val="000000000000" w:firstRow="0" w:lastRow="0" w:firstColumn="0" w:lastColumn="0" w:oddVBand="0" w:evenVBand="0" w:oddHBand="0" w:evenHBand="0" w:firstRowFirstColumn="0" w:firstRowLastColumn="0" w:lastRowFirstColumn="0" w:lastRowLastColumn="0"/>
            <w:tcW w:w="3150" w:type="dxa"/>
            <w:tcMar/>
          </w:tcPr>
          <w:p w:rsidR="56B448D0" w:rsidP="56B448D0" w:rsidRDefault="56B448D0" w14:paraId="0105D36C" w14:textId="4AFC7A52">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Low–medium</w:t>
            </w:r>
          </w:p>
        </w:tc>
        <w:tc>
          <w:tcPr>
            <w:cnfStyle w:val="000000000000" w:firstRow="0" w:lastRow="0" w:firstColumn="0" w:lastColumn="0" w:oddVBand="0" w:evenVBand="0" w:oddHBand="0" w:evenHBand="0" w:firstRowFirstColumn="0" w:firstRowLastColumn="0" w:lastRowFirstColumn="0" w:lastRowLastColumn="0"/>
            <w:tcW w:w="3555" w:type="dxa"/>
            <w:tcMar/>
          </w:tcPr>
          <w:p w:rsidR="56B448D0" w:rsidP="56B448D0" w:rsidRDefault="56B448D0" w14:paraId="4FDC4B65" w14:textId="298E79C0">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Low</w:t>
            </w:r>
          </w:p>
        </w:tc>
      </w:tr>
      <w:tr w:rsidR="56B448D0" w:rsidTr="56B448D0" w14:paraId="5C9999E5">
        <w:trPr>
          <w:trHeight w:val="300"/>
        </w:trPr>
        <w:tc>
          <w:tcPr>
            <w:cnfStyle w:val="001000000000" w:firstRow="0" w:lastRow="0" w:firstColumn="1" w:lastColumn="0" w:oddVBand="0" w:evenVBand="0" w:oddHBand="0" w:evenHBand="0" w:firstRowFirstColumn="0" w:firstRowLastColumn="0" w:lastRowFirstColumn="0" w:lastRowLastColumn="0"/>
            <w:tcW w:w="2775" w:type="dxa"/>
            <w:shd w:val="clear" w:color="auto" w:fill="FFFFFF" w:themeFill="background1"/>
            <w:tcMar/>
          </w:tcPr>
          <w:p w:rsidR="56B448D0" w:rsidP="56B448D0" w:rsidRDefault="56B448D0" w14:paraId="32E634A4" w14:textId="5E836DC8">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Cost</w:t>
            </w:r>
          </w:p>
        </w:tc>
        <w:tc>
          <w:tcPr>
            <w:cnfStyle w:val="000000000000" w:firstRow="0" w:lastRow="0" w:firstColumn="0" w:lastColumn="0" w:oddVBand="0" w:evenVBand="0" w:oddHBand="0" w:evenHBand="0" w:firstRowFirstColumn="0" w:firstRowLastColumn="0" w:lastRowFirstColumn="0" w:lastRowLastColumn="0"/>
            <w:tcW w:w="3150" w:type="dxa"/>
            <w:shd w:val="clear" w:color="auto" w:fill="D9F2D0" w:themeFill="accent6" w:themeFillTint="33"/>
            <w:tcMar/>
          </w:tcPr>
          <w:p w:rsidR="56B448D0" w:rsidP="56B448D0" w:rsidRDefault="56B448D0" w14:paraId="2C58B7F5" w14:textId="08D44E3C">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OSS / optional Cloud</w:t>
            </w:r>
          </w:p>
        </w:tc>
        <w:tc>
          <w:tcPr>
            <w:cnfStyle w:val="000000000000" w:firstRow="0" w:lastRow="0" w:firstColumn="0" w:lastColumn="0" w:oddVBand="0" w:evenVBand="0" w:oddHBand="0" w:evenHBand="0" w:firstRowFirstColumn="0" w:firstRowLastColumn="0" w:lastRowFirstColumn="0" w:lastRowLastColumn="0"/>
            <w:tcW w:w="3555" w:type="dxa"/>
            <w:shd w:val="clear" w:color="auto" w:fill="D9F2D0" w:themeFill="accent6" w:themeFillTint="33"/>
            <w:tcMar/>
          </w:tcPr>
          <w:p w:rsidR="56B448D0" w:rsidP="56B448D0" w:rsidRDefault="56B448D0" w14:paraId="6DD9DD6A" w14:textId="7162EE79">
            <w:pPr>
              <w:bidi w:val="0"/>
              <w:spacing w:before="0" w:beforeAutospacing="off" w:after="0" w:afterAutospacing="off"/>
              <w:rPr>
                <w:rFonts w:ascii="Arial Nova" w:hAnsi="Arial Nova" w:eastAsia="Arial Nova" w:cs="Arial Nova"/>
                <w:b w:val="0"/>
                <w:bCs w:val="0"/>
                <w:sz w:val="20"/>
                <w:szCs w:val="20"/>
              </w:rPr>
            </w:pPr>
            <w:r w:rsidRPr="56B448D0" w:rsidR="56B448D0">
              <w:rPr>
                <w:rFonts w:ascii="Arial Nova" w:hAnsi="Arial Nova" w:eastAsia="Arial Nova" w:cs="Arial Nova"/>
                <w:b w:val="0"/>
                <w:bCs w:val="0"/>
                <w:sz w:val="20"/>
                <w:szCs w:val="20"/>
              </w:rPr>
              <w:t>OSS</w:t>
            </w:r>
          </w:p>
        </w:tc>
      </w:tr>
    </w:tbl>
    <w:p w:rsidR="4DDD0F4E" w:rsidP="56B448D0" w:rsidRDefault="4DDD0F4E" w14:paraId="4B4BB5F0" w14:textId="07F16F8F">
      <w:pPr>
        <w:pStyle w:val="Normal"/>
        <w:bidi w:val="0"/>
        <w:spacing w:before="0" w:beforeAutospacing="off" w:after="0" w:afterAutospacing="off"/>
        <w:rPr>
          <w:rFonts w:ascii="Aptos" w:hAnsi="Aptos" w:eastAsia="Aptos" w:cs="Aptos"/>
          <w:noProof w:val="0"/>
          <w:sz w:val="24"/>
          <w:szCs w:val="24"/>
          <w:lang w:val="en-US"/>
        </w:rPr>
      </w:pPr>
    </w:p>
    <w:p w:rsidR="4DDD0F4E" w:rsidP="56B448D0" w:rsidRDefault="4DDD0F4E" w14:paraId="4D2113D3" w14:textId="6ACCFD91">
      <w:pPr>
        <w:pStyle w:val="Normal"/>
        <w:bidi w:val="0"/>
        <w:spacing w:before="0" w:beforeAutospacing="off" w:after="0" w:afterAutospacing="off"/>
      </w:pPr>
      <w:r w:rsidRPr="56B448D0" w:rsidR="18626682">
        <w:rPr>
          <w:rFonts w:ascii="Aptos" w:hAnsi="Aptos" w:eastAsia="Aptos" w:cs="Aptos"/>
          <w:noProof w:val="0"/>
          <w:sz w:val="24"/>
          <w:szCs w:val="24"/>
          <w:lang w:val="en-US"/>
        </w:rPr>
        <w:t>The final achievable RPS is dependent not only on the selected tool but also on scenario complexity, protocol, payload size, load-generator resources, network capacity, and Kubernetes configuration. The load-generation topology therefore needs to be benchmarked before the final performance environment capacity is defined.</w:t>
      </w:r>
    </w:p>
    <w:p w:rsidR="341BD700" w:rsidP="56B448D0" w:rsidRDefault="341BD700" w14:paraId="2D3267E2" w14:textId="25BEA15C">
      <w:pPr>
        <w:pStyle w:val="Heading2"/>
        <w:bidi w:val="0"/>
        <w:rPr>
          <w:rFonts w:ascii="Aptos Display" w:hAnsi="Aptos Display" w:eastAsia="Aptos Display" w:cs="Aptos Display" w:asciiTheme="majorAscii" w:hAnsiTheme="majorAscii" w:eastAsiaTheme="majorAscii" w:cstheme="majorAscii"/>
          <w:b w:val="0"/>
          <w:bCs w:val="0"/>
          <w:noProof w:val="0"/>
          <w:sz w:val="48"/>
          <w:szCs w:val="48"/>
          <w:lang w:val="en-US"/>
        </w:rPr>
      </w:pPr>
      <w:bookmarkStart w:name="_Toc1572134359" w:id="1798329852"/>
      <w:r w:rsidRPr="56B448D0" w:rsidR="341BD700">
        <w:rPr>
          <w:noProof w:val="0"/>
          <w:lang w:val="en-US"/>
        </w:rPr>
        <w:t>Test Automation Framework Architecture</w:t>
      </w:r>
      <w:bookmarkEnd w:id="1798329852"/>
    </w:p>
    <w:p w:rsidR="49CD3EAD" w:rsidP="56B448D0" w:rsidRDefault="49CD3EAD" w14:paraId="06D970E1" w14:textId="3C8F49B4">
      <w:pPr>
        <w:pStyle w:val="Normal"/>
        <w:bidi w:val="0"/>
        <w:spacing w:before="240" w:beforeAutospacing="off" w:after="240" w:afterAutospacing="off"/>
      </w:pPr>
      <w:r w:rsidRPr="56B448D0" w:rsidR="49CD3EAD">
        <w:rPr>
          <w:rFonts w:ascii="Arial Nova" w:hAnsi="Arial Nova" w:eastAsia="Arial Nova" w:cs="Arial Nova"/>
          <w:noProof w:val="0"/>
          <w:sz w:val="24"/>
          <w:szCs w:val="24"/>
          <w:lang w:val="en-US"/>
        </w:rPr>
        <w:t xml:space="preserve">The Test Automation solution will be implemented as a </w:t>
      </w:r>
      <w:r w:rsidRPr="56B448D0" w:rsidR="49CD3EAD">
        <w:rPr>
          <w:rFonts w:ascii="Arial Nova" w:hAnsi="Arial Nova" w:eastAsia="Arial Nova" w:cs="Arial Nova"/>
          <w:b w:val="1"/>
          <w:bCs w:val="1"/>
          <w:noProof w:val="0"/>
          <w:sz w:val="24"/>
          <w:szCs w:val="24"/>
          <w:lang w:val="en-US"/>
        </w:rPr>
        <w:t>TypeScript-based monorepo</w:t>
      </w:r>
      <w:r w:rsidRPr="56B448D0" w:rsidR="49CD3EAD">
        <w:rPr>
          <w:rFonts w:ascii="Arial Nova" w:hAnsi="Arial Nova" w:eastAsia="Arial Nova" w:cs="Arial Nova"/>
          <w:noProof w:val="0"/>
          <w:sz w:val="24"/>
          <w:szCs w:val="24"/>
          <w:lang w:val="en-US"/>
        </w:rPr>
        <w:t xml:space="preserve"> containing shared test automation components and two independently executable automation frameworks: functional and performance.</w:t>
      </w:r>
    </w:p>
    <w:p w:rsidR="341BD700" w:rsidP="56B448D0" w:rsidRDefault="341BD700" w14:paraId="00E65639" w14:textId="2AC1F493">
      <w:pPr>
        <w:bidi w:val="0"/>
        <w:spacing w:before="240" w:beforeAutospacing="off" w:after="240" w:afterAutospacing="off"/>
        <w:rPr>
          <w:rFonts w:ascii="Arial Nova" w:hAnsi="Arial Nova" w:eastAsia="Arial Nova" w:cs="Arial Nova"/>
          <w:noProof w:val="0"/>
          <w:sz w:val="24"/>
          <w:szCs w:val="24"/>
          <w:lang w:val="en-US"/>
        </w:rPr>
      </w:pPr>
      <w:r w:rsidRPr="56B448D0" w:rsidR="341BD700">
        <w:rPr>
          <w:rFonts w:ascii="Arial Nova" w:hAnsi="Arial Nova" w:eastAsia="Arial Nova" w:cs="Arial Nova"/>
          <w:noProof w:val="0"/>
          <w:sz w:val="24"/>
          <w:szCs w:val="24"/>
          <w:lang w:val="en-US"/>
        </w:rPr>
        <w:t>The main architectural goals are:</w:t>
      </w:r>
    </w:p>
    <w:p w:rsidR="341BD700" w:rsidP="56B448D0" w:rsidRDefault="341BD700" w14:paraId="558A2629" w14:textId="3B01F3A3">
      <w:pPr>
        <w:pStyle w:val="ListParagraph"/>
        <w:numPr>
          <w:ilvl w:val="0"/>
          <w:numId w:val="8"/>
        </w:numPr>
        <w:bidi w:val="0"/>
        <w:spacing w:before="0" w:beforeAutospacing="off" w:after="0" w:afterAutospacing="off"/>
        <w:rPr>
          <w:rFonts w:ascii="Arial Nova" w:hAnsi="Arial Nova" w:eastAsia="Arial Nova" w:cs="Arial Nova"/>
          <w:noProof w:val="0"/>
          <w:sz w:val="24"/>
          <w:szCs w:val="24"/>
          <w:lang w:val="en-US"/>
        </w:rPr>
      </w:pPr>
      <w:r w:rsidRPr="56B448D0" w:rsidR="341BD700">
        <w:rPr>
          <w:rFonts w:ascii="Arial Nova" w:hAnsi="Arial Nova" w:eastAsia="Arial Nova" w:cs="Arial Nova"/>
          <w:noProof w:val="0"/>
          <w:sz w:val="24"/>
          <w:szCs w:val="24"/>
          <w:lang w:val="en-US"/>
        </w:rPr>
        <w:t xml:space="preserve">avoid duplication of contracts, test-data models and integration logic; </w:t>
      </w:r>
    </w:p>
    <w:p w:rsidR="341BD700" w:rsidP="56B448D0" w:rsidRDefault="341BD700" w14:paraId="5CF78853" w14:textId="64AD1C8E">
      <w:pPr>
        <w:pStyle w:val="ListParagraph"/>
        <w:numPr>
          <w:ilvl w:val="0"/>
          <w:numId w:val="8"/>
        </w:numPr>
        <w:bidi w:val="0"/>
        <w:spacing w:before="0" w:beforeAutospacing="off" w:after="0" w:afterAutospacing="off"/>
        <w:rPr>
          <w:rFonts w:ascii="Arial Nova" w:hAnsi="Arial Nova" w:eastAsia="Arial Nova" w:cs="Arial Nova"/>
          <w:noProof w:val="0"/>
          <w:sz w:val="24"/>
          <w:szCs w:val="24"/>
          <w:lang w:val="en-US"/>
        </w:rPr>
      </w:pPr>
      <w:r w:rsidRPr="56B448D0" w:rsidR="341BD700">
        <w:rPr>
          <w:rFonts w:ascii="Arial Nova" w:hAnsi="Arial Nova" w:eastAsia="Arial Nova" w:cs="Arial Nova"/>
          <w:noProof w:val="0"/>
          <w:sz w:val="24"/>
          <w:szCs w:val="24"/>
          <w:lang w:val="en-US"/>
        </w:rPr>
        <w:t xml:space="preserve">keep Playwright-specific and k6-specific implementation isolated; </w:t>
      </w:r>
    </w:p>
    <w:p w:rsidR="341BD700" w:rsidP="56B448D0" w:rsidRDefault="341BD700" w14:paraId="02F0FD82" w14:textId="176C5F1D">
      <w:pPr>
        <w:pStyle w:val="ListParagraph"/>
        <w:numPr>
          <w:ilvl w:val="0"/>
          <w:numId w:val="8"/>
        </w:numPr>
        <w:bidi w:val="0"/>
        <w:spacing w:before="0" w:beforeAutospacing="off" w:after="0" w:afterAutospacing="off"/>
        <w:rPr>
          <w:rFonts w:ascii="Arial Nova" w:hAnsi="Arial Nova" w:eastAsia="Arial Nova" w:cs="Arial Nova"/>
          <w:noProof w:val="0"/>
          <w:sz w:val="24"/>
          <w:szCs w:val="24"/>
          <w:lang w:val="en-US"/>
        </w:rPr>
      </w:pPr>
      <w:r w:rsidRPr="56B448D0" w:rsidR="341BD700">
        <w:rPr>
          <w:rFonts w:ascii="Arial Nova" w:hAnsi="Arial Nova" w:eastAsia="Arial Nova" w:cs="Arial Nova"/>
          <w:noProof w:val="0"/>
          <w:sz w:val="24"/>
          <w:szCs w:val="24"/>
          <w:lang w:val="en-US"/>
        </w:rPr>
        <w:t xml:space="preserve">allow functional and performance suites to be installed, built, and executed independently; </w:t>
      </w:r>
    </w:p>
    <w:p w:rsidR="341BD700" w:rsidP="56B448D0" w:rsidRDefault="341BD700" w14:paraId="4AC3864F" w14:textId="393ECCC7">
      <w:pPr>
        <w:pStyle w:val="ListParagraph"/>
        <w:numPr>
          <w:ilvl w:val="0"/>
          <w:numId w:val="8"/>
        </w:numPr>
        <w:bidi w:val="0"/>
        <w:spacing w:before="0" w:beforeAutospacing="off" w:after="0" w:afterAutospacing="off"/>
        <w:rPr>
          <w:rFonts w:ascii="Arial Nova" w:hAnsi="Arial Nova" w:eastAsia="Arial Nova" w:cs="Arial Nova"/>
          <w:noProof w:val="0"/>
          <w:sz w:val="24"/>
          <w:szCs w:val="24"/>
          <w:lang w:val="en-US"/>
        </w:rPr>
      </w:pPr>
      <w:r w:rsidRPr="56B448D0" w:rsidR="341BD700">
        <w:rPr>
          <w:rFonts w:ascii="Arial Nova" w:hAnsi="Arial Nova" w:eastAsia="Arial Nova" w:cs="Arial Nova"/>
          <w:noProof w:val="0"/>
          <w:sz w:val="24"/>
          <w:szCs w:val="24"/>
          <w:lang w:val="en-US"/>
        </w:rPr>
        <w:t xml:space="preserve">support additional integrations without coupling tests directly to the underlying test runner; </w:t>
      </w:r>
    </w:p>
    <w:p w:rsidR="341BD700" w:rsidP="56B448D0" w:rsidRDefault="341BD700" w14:paraId="4C34967F" w14:textId="27AD1603">
      <w:pPr>
        <w:pStyle w:val="ListParagraph"/>
        <w:numPr>
          <w:ilvl w:val="0"/>
          <w:numId w:val="8"/>
        </w:numPr>
        <w:bidi w:val="0"/>
        <w:spacing w:before="0" w:beforeAutospacing="off" w:after="0" w:afterAutospacing="off"/>
        <w:rPr>
          <w:rFonts w:ascii="Arial Nova" w:hAnsi="Arial Nova" w:eastAsia="Arial Nova" w:cs="Arial Nova"/>
          <w:noProof w:val="0"/>
          <w:sz w:val="24"/>
          <w:szCs w:val="24"/>
          <w:lang w:val="en-US"/>
        </w:rPr>
      </w:pPr>
      <w:r w:rsidRPr="56B448D0" w:rsidR="341BD700">
        <w:rPr>
          <w:rFonts w:ascii="Arial Nova" w:hAnsi="Arial Nova" w:eastAsia="Arial Nova" w:cs="Arial Nova"/>
          <w:noProof w:val="0"/>
          <w:sz w:val="24"/>
          <w:szCs w:val="24"/>
          <w:lang w:val="en-US"/>
        </w:rPr>
        <w:t>maintain clear ownership boundaries between shared test logic and runner-specific implementation.</w:t>
      </w:r>
    </w:p>
    <w:p w:rsidR="56B448D0" w:rsidP="56B448D0" w:rsidRDefault="56B448D0" w14:paraId="22191CDD" w14:textId="7C263474">
      <w:pPr>
        <w:bidi w:val="0"/>
        <w:spacing w:before="0" w:beforeAutospacing="off" w:after="0" w:afterAutospacing="off"/>
        <w:rPr>
          <w:rFonts w:ascii="Arial Nova" w:hAnsi="Arial Nova" w:eastAsia="Arial Nova" w:cs="Arial Nova"/>
        </w:rPr>
      </w:pPr>
    </w:p>
    <w:p w:rsidR="56B448D0" w:rsidP="56B448D0" w:rsidRDefault="56B448D0" w14:paraId="408D6BF3" w14:textId="4648C1BC">
      <w:pPr>
        <w:pStyle w:val="Normal"/>
        <w:suppressLineNumbers w:val="0"/>
        <w:bidi w:val="0"/>
        <w:spacing w:before="0" w:beforeAutospacing="off" w:after="0" w:afterAutospacing="off" w:line="279" w:lineRule="auto"/>
        <w:ind w:left="0" w:right="0"/>
        <w:jc w:val="left"/>
        <w:rPr>
          <w:rFonts w:ascii="Arial Nova" w:hAnsi="Arial Nova" w:eastAsia="Arial Nova" w:cs="Arial Nova"/>
          <w:noProof w:val="0"/>
          <w:sz w:val="24"/>
          <w:szCs w:val="24"/>
          <w:lang w:val="en-US"/>
        </w:rPr>
      </w:pPr>
    </w:p>
    <w:p w:rsidR="259B5CEC" w:rsidP="56B448D0" w:rsidRDefault="259B5CEC" w14:paraId="67B7E050" w14:textId="39A1819F">
      <w:pPr>
        <w:pStyle w:val="Heading3"/>
        <w:bidi w:val="0"/>
        <w:rPr>
          <w:noProof w:val="0"/>
          <w:lang w:val="en-US"/>
        </w:rPr>
      </w:pPr>
      <w:bookmarkStart w:name="_Toc429931879" w:id="755831080"/>
      <w:r w:rsidRPr="56B448D0" w:rsidR="259B5CEC">
        <w:rPr>
          <w:noProof w:val="0"/>
          <w:lang w:val="en-US"/>
        </w:rPr>
        <w:t>Solution Structure</w:t>
      </w:r>
      <w:bookmarkEnd w:id="755831080"/>
    </w:p>
    <w:p w:rsidR="259B5CEC" w:rsidP="56B448D0" w:rsidRDefault="259B5CEC" w14:paraId="72341F30" w14:textId="7C99A364">
      <w:pPr>
        <w:bidi w:val="0"/>
        <w:spacing w:before="240" w:beforeAutospacing="off" w:after="240" w:afterAutospacing="off"/>
        <w:jc w:val="left"/>
      </w:pPr>
      <w:r w:rsidRPr="56B448D0" w:rsidR="259B5CEC">
        <w:rPr>
          <w:rFonts w:ascii="Arial Nova" w:hAnsi="Arial Nova" w:eastAsia="Arial Nova" w:cs="Arial Nova"/>
          <w:noProof w:val="0"/>
          <w:sz w:val="24"/>
          <w:szCs w:val="24"/>
          <w:lang w:val="en-US"/>
        </w:rPr>
        <w:t>The Test Automation solution consists of three sub-projects:</w:t>
      </w:r>
    </w:p>
    <w:p w:rsidR="75059AB6" w:rsidP="56B448D0" w:rsidRDefault="75059AB6" w14:paraId="2A14BCD1" w14:textId="122B7931">
      <w:pPr>
        <w:pStyle w:val="Normal"/>
        <w:bidi w:val="0"/>
        <w:spacing w:before="0" w:beforeAutospacing="off" w:after="0" w:afterAutospacing="off" w:line="279" w:lineRule="auto"/>
        <w:ind w:left="0" w:right="0"/>
        <w:jc w:val="left"/>
      </w:pPr>
      <w:r w:rsidR="75059AB6">
        <w:drawing>
          <wp:inline wp14:editId="14EEB332" wp14:anchorId="6244D8EC">
            <wp:extent cx="4905375" cy="4386537"/>
            <wp:effectExtent l="0" t="0" r="0" b="0"/>
            <wp:docPr id="757758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758410" name="Picture 757758410"/>
                    <pic:cNvPicPr/>
                  </pic:nvPicPr>
                  <pic:blipFill>
                    <a:blip xmlns:r="http://schemas.openxmlformats.org/officeDocument/2006/relationships" r:embed="rId1621635375">
                      <a:extLst>
                        <a:ext uri="{28A0092B-C50C-407E-A947-70E740481C1C}">
                          <a14:useLocalDpi xmlns:a14="http://schemas.microsoft.com/office/drawing/2010/main"/>
                        </a:ext>
                      </a:extLst>
                    </a:blip>
                    <a:stretch>
                      <a:fillRect/>
                    </a:stretch>
                  </pic:blipFill>
                  <pic:spPr>
                    <a:xfrm rot="0">
                      <a:off x="0" y="0"/>
                      <a:ext cx="4905375" cy="4386537"/>
                    </a:xfrm>
                    <a:prstGeom prst="rect">
                      <a:avLst/>
                    </a:prstGeom>
                  </pic:spPr>
                </pic:pic>
              </a:graphicData>
            </a:graphic>
          </wp:inline>
        </w:drawing>
      </w:r>
    </w:p>
    <w:p w:rsidR="56B448D0" w:rsidP="56B448D0" w:rsidRDefault="56B448D0" w14:paraId="5D623871" w14:textId="2E34E7B4">
      <w:pPr>
        <w:pStyle w:val="Normal"/>
        <w:suppressLineNumbers w:val="0"/>
        <w:bidi w:val="0"/>
        <w:spacing w:before="0" w:beforeAutospacing="off" w:after="0" w:afterAutospacing="off" w:line="279" w:lineRule="auto"/>
        <w:ind w:left="0" w:right="0"/>
        <w:jc w:val="left"/>
        <w:rPr>
          <w:rFonts w:ascii="Arial Nova" w:hAnsi="Arial Nova" w:eastAsia="Arial Nova" w:cs="Arial Nova"/>
          <w:noProof w:val="0"/>
          <w:sz w:val="24"/>
          <w:szCs w:val="24"/>
          <w:lang w:val="en-US"/>
        </w:rPr>
      </w:pPr>
    </w:p>
    <w:p w:rsidR="04D31508" w:rsidP="56B448D0" w:rsidRDefault="04D31508" w14:paraId="61122761" w14:textId="00D87F5F">
      <w:pPr>
        <w:bidi w:val="0"/>
        <w:spacing w:before="240" w:beforeAutospacing="off" w:after="240" w:afterAutospacing="off"/>
        <w:jc w:val="left"/>
      </w:pPr>
      <w:r w:rsidRPr="56B448D0" w:rsidR="04D31508">
        <w:rPr>
          <w:rFonts w:ascii="Arial Nova" w:hAnsi="Arial Nova" w:eastAsia="Arial Nova" w:cs="Arial Nova"/>
          <w:b w:val="0"/>
          <w:bCs w:val="0"/>
          <w:i w:val="1"/>
          <w:iCs w:val="1"/>
          <w:noProof w:val="0"/>
          <w:sz w:val="24"/>
          <w:szCs w:val="24"/>
          <w:lang w:val="en-US"/>
        </w:rPr>
        <w:t>@</w:t>
      </w:r>
      <w:r w:rsidRPr="56B448D0" w:rsidR="04D31508">
        <w:rPr>
          <w:rFonts w:ascii="Arial Nova" w:hAnsi="Arial Nova" w:eastAsia="Arial Nova" w:cs="Arial Nova"/>
          <w:b w:val="0"/>
          <w:bCs w:val="0"/>
          <w:i w:val="1"/>
          <w:iCs w:val="1"/>
          <w:noProof w:val="0"/>
          <w:sz w:val="24"/>
          <w:szCs w:val="24"/>
          <w:lang w:val="en-US"/>
        </w:rPr>
        <w:t>tests/functional</w:t>
      </w:r>
      <w:r w:rsidRPr="56B448D0" w:rsidR="04D31508">
        <w:rPr>
          <w:rFonts w:ascii="Arial Nova" w:hAnsi="Arial Nova" w:eastAsia="Arial Nova" w:cs="Arial Nova"/>
          <w:b w:val="0"/>
          <w:bCs w:val="0"/>
          <w:noProof w:val="0"/>
          <w:sz w:val="24"/>
          <w:szCs w:val="24"/>
          <w:lang w:val="en-US"/>
        </w:rPr>
        <w:t xml:space="preserve"> </w:t>
      </w:r>
      <w:r w:rsidRPr="56B448D0" w:rsidR="04D31508">
        <w:rPr>
          <w:rFonts w:ascii="Arial Nova" w:hAnsi="Arial Nova" w:eastAsia="Arial Nova" w:cs="Arial Nova"/>
          <w:noProof w:val="0"/>
          <w:sz w:val="24"/>
          <w:szCs w:val="24"/>
          <w:lang w:val="en-US"/>
        </w:rPr>
        <w:t xml:space="preserve">and </w:t>
      </w:r>
      <w:r w:rsidRPr="56B448D0" w:rsidR="04D31508">
        <w:rPr>
          <w:rFonts w:ascii="Arial Nova" w:hAnsi="Arial Nova" w:eastAsia="Arial Nova" w:cs="Arial Nova"/>
          <w:i w:val="1"/>
          <w:iCs w:val="1"/>
          <w:noProof w:val="0"/>
          <w:sz w:val="24"/>
          <w:szCs w:val="24"/>
          <w:lang w:val="en-US"/>
        </w:rPr>
        <w:t>@</w:t>
      </w:r>
      <w:r w:rsidRPr="56B448D0" w:rsidR="04D31508">
        <w:rPr>
          <w:rFonts w:ascii="Arial Nova" w:hAnsi="Arial Nova" w:eastAsia="Arial Nova" w:cs="Arial Nova"/>
          <w:i w:val="1"/>
          <w:iCs w:val="1"/>
          <w:noProof w:val="0"/>
          <w:sz w:val="24"/>
          <w:szCs w:val="24"/>
          <w:lang w:val="en-US"/>
        </w:rPr>
        <w:t>tests/performance</w:t>
      </w:r>
      <w:r w:rsidRPr="56B448D0" w:rsidR="04D31508">
        <w:rPr>
          <w:rFonts w:ascii="Arial Nova" w:hAnsi="Arial Nova" w:eastAsia="Arial Nova" w:cs="Arial Nova"/>
          <w:noProof w:val="0"/>
          <w:sz w:val="24"/>
          <w:szCs w:val="24"/>
          <w:lang w:val="en-US"/>
        </w:rPr>
        <w:t xml:space="preserve"> may both consume shared components from </w:t>
      </w:r>
      <w:r w:rsidRPr="56B448D0" w:rsidR="04D31508">
        <w:rPr>
          <w:rFonts w:ascii="Arial Nova" w:hAnsi="Arial Nova" w:eastAsia="Arial Nova" w:cs="Arial Nova"/>
          <w:b w:val="0"/>
          <w:bCs w:val="0"/>
          <w:i w:val="1"/>
          <w:iCs w:val="1"/>
          <w:noProof w:val="0"/>
          <w:sz w:val="24"/>
          <w:szCs w:val="24"/>
          <w:lang w:val="en-US"/>
        </w:rPr>
        <w:t>@</w:t>
      </w:r>
      <w:r w:rsidRPr="56B448D0" w:rsidR="04D31508">
        <w:rPr>
          <w:rFonts w:ascii="Arial Nova" w:hAnsi="Arial Nova" w:eastAsia="Arial Nova" w:cs="Arial Nova"/>
          <w:b w:val="0"/>
          <w:bCs w:val="0"/>
          <w:i w:val="1"/>
          <w:iCs w:val="1"/>
          <w:noProof w:val="0"/>
          <w:sz w:val="24"/>
          <w:szCs w:val="24"/>
          <w:lang w:val="en-US"/>
        </w:rPr>
        <w:t>tests/core</w:t>
      </w:r>
      <w:r w:rsidRPr="56B448D0" w:rsidR="04D31508">
        <w:rPr>
          <w:rFonts w:ascii="Arial Nova" w:hAnsi="Arial Nova" w:eastAsia="Arial Nova" w:cs="Arial Nova"/>
          <w:noProof w:val="0"/>
          <w:sz w:val="24"/>
          <w:szCs w:val="24"/>
          <w:lang w:val="en-US"/>
        </w:rPr>
        <w:t xml:space="preserve">, but they </w:t>
      </w:r>
      <w:r w:rsidRPr="56B448D0" w:rsidR="04D31508">
        <w:rPr>
          <w:rFonts w:ascii="Arial Nova" w:hAnsi="Arial Nova" w:eastAsia="Arial Nova" w:cs="Arial Nova"/>
          <w:b w:val="1"/>
          <w:bCs w:val="1"/>
          <w:noProof w:val="0"/>
          <w:sz w:val="24"/>
          <w:szCs w:val="24"/>
          <w:lang w:val="en-US"/>
        </w:rPr>
        <w:t>must not depend on each other</w:t>
      </w:r>
      <w:r w:rsidRPr="56B448D0" w:rsidR="04D31508">
        <w:rPr>
          <w:rFonts w:ascii="Arial Nova" w:hAnsi="Arial Nova" w:eastAsia="Arial Nova" w:cs="Arial Nova"/>
          <w:noProof w:val="0"/>
          <w:sz w:val="24"/>
          <w:szCs w:val="24"/>
          <w:lang w:val="en-US"/>
        </w:rPr>
        <w:t>.</w:t>
      </w:r>
    </w:p>
    <w:p w:rsidR="04D31508" w:rsidP="56B448D0" w:rsidRDefault="04D31508" w14:paraId="75A1FA08" w14:textId="3AF70B50">
      <w:pPr>
        <w:bidi w:val="0"/>
        <w:spacing w:before="240" w:beforeAutospacing="off" w:after="240" w:afterAutospacing="off"/>
        <w:jc w:val="left"/>
      </w:pPr>
      <w:r w:rsidRPr="56B448D0" w:rsidR="04D31508">
        <w:rPr>
          <w:rFonts w:ascii="Arial Nova" w:hAnsi="Arial Nova" w:eastAsia="Arial Nova" w:cs="Arial Nova"/>
          <w:noProof w:val="0"/>
          <w:sz w:val="24"/>
          <w:szCs w:val="24"/>
          <w:lang w:val="en-US"/>
        </w:rPr>
        <w:t>This provides two important properties:</w:t>
      </w:r>
    </w:p>
    <w:p w:rsidR="04D31508" w:rsidP="56B448D0" w:rsidRDefault="04D31508" w14:paraId="1BCF1E45" w14:textId="5766660F">
      <w:pPr>
        <w:pStyle w:val="ListParagraph"/>
        <w:numPr>
          <w:ilvl w:val="0"/>
          <w:numId w:val="9"/>
        </w:numPr>
        <w:bidi w:val="0"/>
        <w:spacing w:before="0" w:beforeAutospacing="off" w:after="0" w:afterAutospacing="off"/>
        <w:jc w:val="left"/>
        <w:rPr>
          <w:rFonts w:ascii="Arial Nova" w:hAnsi="Arial Nova" w:eastAsia="Arial Nova" w:cs="Arial Nova"/>
          <w:noProof w:val="0"/>
          <w:sz w:val="24"/>
          <w:szCs w:val="24"/>
          <w:lang w:val="en-US"/>
        </w:rPr>
      </w:pPr>
      <w:r w:rsidRPr="56B448D0" w:rsidR="04D31508">
        <w:rPr>
          <w:rFonts w:ascii="Arial Nova" w:hAnsi="Arial Nova" w:eastAsia="Arial Nova" w:cs="Arial Nova"/>
          <w:noProof w:val="0"/>
          <w:sz w:val="24"/>
          <w:szCs w:val="24"/>
          <w:lang w:val="en-US"/>
        </w:rPr>
        <w:t xml:space="preserve">common functionality can be reused without duplication; </w:t>
      </w:r>
    </w:p>
    <w:p w:rsidR="04D31508" w:rsidP="56B448D0" w:rsidRDefault="04D31508" w14:paraId="6BB59916" w14:textId="376A060C">
      <w:pPr>
        <w:pStyle w:val="ListParagraph"/>
        <w:numPr>
          <w:ilvl w:val="0"/>
          <w:numId w:val="9"/>
        </w:numPr>
        <w:bidi w:val="0"/>
        <w:spacing w:before="0" w:beforeAutospacing="off" w:after="0" w:afterAutospacing="off"/>
        <w:jc w:val="left"/>
        <w:rPr>
          <w:rFonts w:ascii="Arial Nova" w:hAnsi="Arial Nova" w:eastAsia="Arial Nova" w:cs="Arial Nova"/>
          <w:noProof w:val="0"/>
          <w:sz w:val="24"/>
          <w:szCs w:val="24"/>
          <w:lang w:val="en-US"/>
        </w:rPr>
      </w:pPr>
      <w:r w:rsidRPr="56B448D0" w:rsidR="04D31508">
        <w:rPr>
          <w:rFonts w:ascii="Arial Nova" w:hAnsi="Arial Nova" w:eastAsia="Arial Nova" w:cs="Arial Nova"/>
          <w:noProof w:val="0"/>
          <w:sz w:val="24"/>
          <w:szCs w:val="24"/>
          <w:lang w:val="en-US"/>
        </w:rPr>
        <w:t xml:space="preserve">changes to Playwright-specific dependencies do not affect the performance framework, and changes to k6-specific dependencies do not affect the functional framework. </w:t>
      </w:r>
    </w:p>
    <w:p w:rsidR="04D31508" w:rsidP="56B448D0" w:rsidRDefault="04D31508" w14:paraId="14E8E7D4" w14:textId="369EBDEB">
      <w:pPr>
        <w:pStyle w:val="Normal"/>
        <w:bidi w:val="0"/>
        <w:spacing w:before="240" w:beforeAutospacing="off" w:after="240" w:afterAutospacing="off"/>
        <w:jc w:val="left"/>
      </w:pPr>
      <w:r w:rsidRPr="56B448D0" w:rsidR="04D31508">
        <w:rPr>
          <w:rFonts w:ascii="Arial Nova" w:hAnsi="Arial Nova" w:eastAsia="Arial Nova" w:cs="Arial Nova"/>
          <w:noProof w:val="0"/>
          <w:sz w:val="24"/>
          <w:szCs w:val="24"/>
          <w:lang w:val="en-US"/>
        </w:rPr>
        <w:t xml:space="preserve">Each sub-project has its own </w:t>
      </w:r>
      <w:r w:rsidRPr="56B448D0" w:rsidR="04D31508">
        <w:rPr>
          <w:rFonts w:ascii="Arial Nova" w:hAnsi="Arial Nova" w:eastAsia="Arial Nova" w:cs="Arial Nova"/>
          <w:noProof w:val="0"/>
          <w:sz w:val="24"/>
          <w:szCs w:val="24"/>
          <w:lang w:val="en-US"/>
        </w:rPr>
        <w:t>package.json</w:t>
      </w:r>
      <w:r w:rsidRPr="56B448D0" w:rsidR="04D31508">
        <w:rPr>
          <w:rFonts w:ascii="Arial Nova" w:hAnsi="Arial Nova" w:eastAsia="Arial Nova" w:cs="Arial Nova"/>
          <w:noProof w:val="0"/>
          <w:sz w:val="24"/>
          <w:szCs w:val="24"/>
          <w:lang w:val="en-US"/>
        </w:rPr>
        <w:t xml:space="preserve">, while </w:t>
      </w:r>
      <w:r w:rsidRPr="56B448D0" w:rsidR="04D31508">
        <w:rPr>
          <w:rFonts w:ascii="Arial Nova" w:hAnsi="Arial Nova" w:eastAsia="Arial Nova" w:cs="Arial Nova"/>
          <w:noProof w:val="0"/>
          <w:sz w:val="24"/>
          <w:szCs w:val="24"/>
          <w:lang w:val="en-US"/>
        </w:rPr>
        <w:t>pnpm</w:t>
      </w:r>
      <w:r w:rsidRPr="56B448D0" w:rsidR="04D31508">
        <w:rPr>
          <w:rFonts w:ascii="Arial Nova" w:hAnsi="Arial Nova" w:eastAsia="Arial Nova" w:cs="Arial Nova"/>
          <w:noProof w:val="0"/>
          <w:sz w:val="24"/>
          <w:szCs w:val="24"/>
          <w:lang w:val="en-US"/>
        </w:rPr>
        <w:t xml:space="preserve"> workspace manages them as one repository. Framework-specific dependencies are isolated and cannot unintentionally leak from one automation framework into another.</w:t>
      </w:r>
    </w:p>
    <w:p w:rsidR="7C8876C9" w:rsidP="56B448D0" w:rsidRDefault="7C8876C9" w14:paraId="339DFB9C" w14:textId="487DF456">
      <w:pPr>
        <w:pStyle w:val="Heading3"/>
        <w:bidi w:val="0"/>
        <w:rPr>
          <w:noProof w:val="0"/>
          <w:lang w:val="en-US"/>
        </w:rPr>
      </w:pPr>
      <w:bookmarkStart w:name="_Toc1203899027" w:id="649730869"/>
      <w:r w:rsidRPr="56B448D0" w:rsidR="7C8876C9">
        <w:rPr>
          <w:noProof w:val="0"/>
          <w:lang w:val="en-US"/>
        </w:rPr>
        <w:t>Functional Test Automation Framework Architecture</w:t>
      </w:r>
      <w:bookmarkEnd w:id="649730869"/>
    </w:p>
    <w:p w:rsidR="42F03088" w:rsidP="56B448D0" w:rsidRDefault="42F03088" w14:paraId="1F042A11" w14:textId="2D94391B">
      <w:pPr>
        <w:pStyle w:val="Normal"/>
      </w:pPr>
      <w:r w:rsidRPr="56B448D0" w:rsidR="42F03088">
        <w:rPr>
          <w:rFonts w:ascii="Aptos" w:hAnsi="Aptos" w:eastAsia="Aptos" w:cs="Aptos"/>
          <w:noProof w:val="0"/>
          <w:sz w:val="24"/>
          <w:szCs w:val="24"/>
          <w:lang w:val="en-US"/>
        </w:rPr>
        <w:t>The functional framework is organized into the following logical layers:</w:t>
      </w:r>
    </w:p>
    <w:p w:rsidR="04D31508" w:rsidP="56B448D0" w:rsidRDefault="04D31508" w14:paraId="2DBBE455" w14:textId="7B1E2E65">
      <w:pPr>
        <w:pStyle w:val="Normal"/>
        <w:suppressLineNumbers w:val="0"/>
        <w:bidi w:val="0"/>
        <w:spacing w:before="0" w:beforeAutospacing="off" w:after="0" w:afterAutospacing="off" w:line="279" w:lineRule="auto"/>
        <w:ind w:left="0" w:right="0"/>
        <w:jc w:val="left"/>
      </w:pPr>
      <w:r w:rsidRPr="56B448D0" w:rsidR="04D31508">
        <w:rPr>
          <w:rFonts w:ascii="Arial Nova" w:hAnsi="Arial Nova" w:eastAsia="Arial Nova" w:cs="Arial Nova"/>
          <w:noProof w:val="0"/>
          <w:sz w:val="24"/>
          <w:szCs w:val="24"/>
          <w:lang w:val="en-US"/>
        </w:rPr>
        <w:t xml:space="preserve"> </w:t>
      </w:r>
      <w:r w:rsidR="4BE50367">
        <w:drawing>
          <wp:inline wp14:editId="1EB83E5F" wp14:anchorId="4CC0755F">
            <wp:extent cx="5943600" cy="3609975"/>
            <wp:effectExtent l="0" t="0" r="0" b="0"/>
            <wp:docPr id="2113494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3494292" name="Picture 2113494292"/>
                    <pic:cNvPicPr/>
                  </pic:nvPicPr>
                  <pic:blipFill>
                    <a:blip xmlns:r="http://schemas.openxmlformats.org/officeDocument/2006/relationships" r:embed="rId1467371945">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p>
    <w:p w:rsidR="175195A0" w:rsidP="56B448D0" w:rsidRDefault="175195A0" w14:paraId="5ACFF3A0" w14:textId="29B75FA4">
      <w:pPr>
        <w:pStyle w:val="Heading3"/>
        <w:bidi w:val="0"/>
      </w:pPr>
      <w:bookmarkStart w:name="_Toc582608283" w:id="373474836"/>
      <w:r w:rsidR="175195A0">
        <w:rPr/>
        <w:t>Performance Test Automation Framework Architecture</w:t>
      </w:r>
      <w:bookmarkEnd w:id="373474836"/>
    </w:p>
    <w:p w:rsidR="56B448D0" w:rsidP="56B448D0" w:rsidRDefault="56B448D0" w14:paraId="72916D4B" w14:textId="16655C1F">
      <w:pPr>
        <w:pStyle w:val="Normal"/>
        <w:suppressLineNumbers w:val="0"/>
        <w:bidi w:val="0"/>
        <w:spacing w:before="0" w:beforeAutospacing="off" w:after="0" w:afterAutospacing="off" w:line="279" w:lineRule="auto"/>
        <w:ind w:left="0" w:right="0"/>
        <w:jc w:val="left"/>
      </w:pPr>
    </w:p>
    <w:p w:rsidR="175195A0" w:rsidP="56B448D0" w:rsidRDefault="175195A0" w14:paraId="6684D025" w14:textId="72C38C9C">
      <w:pPr>
        <w:pStyle w:val="Normal"/>
        <w:bidi w:val="0"/>
        <w:spacing w:before="0" w:beforeAutospacing="off" w:after="0" w:afterAutospacing="off" w:line="279" w:lineRule="auto"/>
        <w:ind w:left="0" w:right="0"/>
        <w:jc w:val="left"/>
      </w:pPr>
      <w:r w:rsidR="175195A0">
        <w:drawing>
          <wp:inline wp14:editId="29A087E3" wp14:anchorId="4BD0594D">
            <wp:extent cx="5943600" cy="2543175"/>
            <wp:effectExtent l="0" t="0" r="0" b="0"/>
            <wp:docPr id="819585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9585509" name="Picture 819585509"/>
                    <pic:cNvPicPr/>
                  </pic:nvPicPr>
                  <pic:blipFill>
                    <a:blip xmlns:r="http://schemas.openxmlformats.org/officeDocument/2006/relationships" r:embed="rId1828625010">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inline>
        </w:drawing>
      </w:r>
    </w:p>
    <w:p w:rsidR="06DCDFD7" w:rsidP="56B448D0" w:rsidRDefault="06DCDFD7" w14:paraId="07A74DB7" w14:textId="29362F23">
      <w:pPr>
        <w:pStyle w:val="Normal"/>
        <w:bidi w:val="0"/>
        <w:spacing w:before="0" w:beforeAutospacing="off" w:after="0" w:afterAutospacing="off" w:line="279" w:lineRule="auto"/>
        <w:ind w:left="0" w:right="0"/>
        <w:jc w:val="left"/>
      </w:pPr>
      <w:r w:rsidRPr="56B448D0" w:rsidR="06DCDFD7">
        <w:rPr>
          <w:rFonts w:ascii="Aptos" w:hAnsi="Aptos" w:eastAsia="Aptos" w:cs="Aptos"/>
          <w:noProof w:val="0"/>
          <w:sz w:val="24"/>
          <w:szCs w:val="24"/>
          <w:lang w:val="en-US"/>
        </w:rPr>
        <w:t>This separation allows workload models, business flows and technical execution configuration to evolve independently and makes it possible to reuse the same performance flow across load, stress, spike, and other performance scenarios.</w:t>
      </w:r>
    </w:p>
    <w:p w:rsidR="56B448D0" w:rsidP="56B448D0" w:rsidRDefault="56B448D0" w14:paraId="65970B5C" w14:textId="484655A3">
      <w:pPr>
        <w:pStyle w:val="Normal"/>
        <w:suppressLineNumbers w:val="0"/>
        <w:bidi w:val="0"/>
        <w:spacing w:before="0" w:beforeAutospacing="off" w:after="0" w:afterAutospacing="off" w:line="279" w:lineRule="auto"/>
        <w:ind w:left="0" w:right="0"/>
        <w:jc w:val="left"/>
      </w:pPr>
    </w:p>
    <w:p w:rsidR="0E5D76F0" w:rsidP="56B448D0" w:rsidRDefault="0E5D76F0" w14:paraId="6345CE0E" w14:textId="552E9E6F">
      <w:pPr>
        <w:pStyle w:val="Heading2"/>
        <w:ind w:left="0"/>
        <w:rPr>
          <w:noProof w:val="0"/>
          <w:lang w:val="en-US"/>
        </w:rPr>
      </w:pPr>
      <w:bookmarkStart w:name="_Toc1645723509" w:id="1979348167"/>
      <w:r w:rsidRPr="56B448D0" w:rsidR="29E42F0E">
        <w:rPr>
          <w:noProof w:val="0"/>
          <w:lang w:val="en-US"/>
        </w:rPr>
        <w:t>Assumptions</w:t>
      </w:r>
      <w:bookmarkEnd w:id="1979348167"/>
    </w:p>
    <w:p w:rsidR="4DDD0F4E" w:rsidP="4DDD0F4E" w:rsidRDefault="4DDD0F4E" w14:paraId="44F13970" w14:textId="37E8BEA3">
      <w:pPr>
        <w:bidi w:val="0"/>
        <w:spacing w:before="0" w:beforeAutospacing="off" w:after="0" w:afterAutospacing="off"/>
      </w:pPr>
    </w:p>
    <w:p w:rsidR="0E5D76F0" w:rsidP="4DDD0F4E" w:rsidRDefault="0E5D76F0" w14:paraId="2361E791" w14:textId="0D99CE34">
      <w:pPr>
        <w:pStyle w:val="ListParagraph"/>
        <w:numPr>
          <w:ilvl w:val="0"/>
          <w:numId w:val="5"/>
        </w:numPr>
        <w:bidi w:val="0"/>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0E5D76F0">
        <w:rPr>
          <w:rFonts w:ascii="Arial Nova" w:hAnsi="Arial Nova" w:eastAsia="Arial Nova" w:cs="Arial Nova"/>
          <w:b w:val="1"/>
          <w:bCs w:val="1"/>
          <w:i w:val="0"/>
          <w:iCs w:val="0"/>
          <w:noProof w:val="0"/>
          <w:color w:val="000000" w:themeColor="text1" w:themeTint="FF" w:themeShade="FF"/>
          <w:sz w:val="24"/>
          <w:szCs w:val="24"/>
          <w:lang w:val="en-US"/>
        </w:rPr>
        <w:t>A production-representative performance testing environment is available.</w:t>
      </w:r>
      <w:r w:rsidRPr="4DDD0F4E" w:rsidR="0E5D76F0">
        <w:rPr>
          <w:rFonts w:ascii="Arial Nova" w:hAnsi="Arial Nova" w:eastAsia="Arial Nova" w:cs="Arial Nova"/>
          <w:b w:val="0"/>
          <w:bCs w:val="0"/>
          <w:i w:val="0"/>
          <w:iCs w:val="0"/>
          <w:noProof w:val="0"/>
          <w:color w:val="000000" w:themeColor="text1" w:themeTint="FF" w:themeShade="FF"/>
          <w:sz w:val="24"/>
          <w:szCs w:val="24"/>
          <w:lang w:val="en-US"/>
        </w:rPr>
        <w:t xml:space="preserve"> The environment is expected to represent the production-ready setup closely enough in terms of infrastructure, configuration, scaling model, and relevant dependencies to provide meaningful performance results.</w:t>
      </w:r>
    </w:p>
    <w:p w:rsidR="0E5D76F0" w:rsidP="4DDD0F4E" w:rsidRDefault="0E5D76F0" w14:paraId="70B38387" w14:textId="10F20395">
      <w:pPr>
        <w:pStyle w:val="ListParagraph"/>
        <w:numPr>
          <w:ilvl w:val="0"/>
          <w:numId w:val="5"/>
        </w:numPr>
        <w:bidi w:val="0"/>
        <w:spacing w:before="0" w:beforeAutospacing="off" w:after="0" w:afterAutospacing="off"/>
        <w:rPr>
          <w:rFonts w:ascii="Arial Nova" w:hAnsi="Arial Nova" w:eastAsia="Arial Nova" w:cs="Arial Nova"/>
          <w:b w:val="0"/>
          <w:bCs w:val="0"/>
          <w:i w:val="0"/>
          <w:iCs w:val="0"/>
          <w:noProof w:val="0"/>
          <w:color w:val="000000" w:themeColor="text1" w:themeTint="FF" w:themeShade="FF"/>
          <w:sz w:val="24"/>
          <w:szCs w:val="24"/>
          <w:lang w:val="en-US"/>
        </w:rPr>
      </w:pPr>
      <w:r w:rsidRPr="4DDD0F4E" w:rsidR="0E5D76F0">
        <w:rPr>
          <w:rFonts w:ascii="Arial Nova" w:hAnsi="Arial Nova" w:eastAsia="Arial Nova" w:cs="Arial Nova"/>
          <w:b w:val="1"/>
          <w:bCs w:val="1"/>
          <w:i w:val="0"/>
          <w:iCs w:val="0"/>
          <w:noProof w:val="0"/>
          <w:color w:val="000000" w:themeColor="text1" w:themeTint="FF" w:themeShade="FF"/>
          <w:sz w:val="24"/>
          <w:szCs w:val="24"/>
          <w:lang w:val="en-US"/>
        </w:rPr>
        <w:t>Required application services and their test dependencies can be started in isolated containers.</w:t>
      </w:r>
      <w:r w:rsidRPr="4DDD0F4E" w:rsidR="0E5D76F0">
        <w:rPr>
          <w:rFonts w:ascii="Arial Nova" w:hAnsi="Arial Nova" w:eastAsia="Arial Nova" w:cs="Arial Nova"/>
          <w:b w:val="0"/>
          <w:bCs w:val="0"/>
          <w:i w:val="0"/>
          <w:iCs w:val="0"/>
          <w:noProof w:val="0"/>
          <w:color w:val="000000" w:themeColor="text1" w:themeTint="FF" w:themeShade="FF"/>
          <w:sz w:val="24"/>
          <w:szCs w:val="24"/>
          <w:lang w:val="en-US"/>
        </w:rPr>
        <w:t xml:space="preserve"> Tests should be able to create independent instances of the required services and dependencies without relying on a shared mutable environment.</w:t>
      </w:r>
    </w:p>
    <w:p w:rsidR="4DDD0F4E" w:rsidP="4DDD0F4E" w:rsidRDefault="4DDD0F4E" w14:paraId="06A147A3" w14:textId="57B5DEBE">
      <w:pPr>
        <w:rPr>
          <w:rFonts w:ascii="Arial Nova" w:hAnsi="Arial Nova" w:eastAsia="Arial Nova" w:cs="Arial Nova"/>
          <w:sz w:val="24"/>
          <w:szCs w:val="24"/>
        </w:rPr>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ZR" w:author="Zhyliuk, Ruslana" w:date="2026-09-29T13:39:53" w:id="1178930373">
    <w:p xmlns:w14="http://schemas.microsoft.com/office/word/2010/wordml" xmlns:w="http://schemas.openxmlformats.org/wordprocessingml/2006/main" w:rsidR="290C25D3" w:rsidRDefault="77437839" w14:paraId="6E1DFEEF" w14:textId="4EE6F4CA">
      <w:pPr>
        <w:pStyle w:val="CommentText"/>
      </w:pPr>
      <w:r>
        <w:rPr>
          <w:rStyle w:val="CommentReference"/>
        </w:rPr>
        <w:annotationRef/>
      </w:r>
      <w:r w:rsidRPr="0A432D94" w:rsidR="33A7E954">
        <w:t>do you mean here to make the test env that will be maximum similar to prod one? Or sandbox?</w:t>
      </w:r>
    </w:p>
  </w:comment>
</w:comments>
</file>

<file path=word/commentsExtended.xml><?xml version="1.0" encoding="utf-8"?>
<w15:commentsEx xmlns:mc="http://schemas.openxmlformats.org/markup-compatibility/2006" xmlns:w15="http://schemas.microsoft.com/office/word/2012/wordml" mc:Ignorable="w15">
  <w15:commentEx w15:done="0" w15:paraId="6E1DFEE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F4B890E" w16cex:dateUtc="2026-09-29T10:39:53.096Z"/>
</w16cex:commentsExtensible>
</file>

<file path=word/commentsIds.xml><?xml version="1.0" encoding="utf-8"?>
<w16cid:commentsIds xmlns:mc="http://schemas.openxmlformats.org/markup-compatibility/2006" xmlns:w16cid="http://schemas.microsoft.com/office/word/2016/wordml/cid" mc:Ignorable="w16cid">
  <w16cid:commentId w16cid:paraId="6E1DFEEF" w16cid:durableId="4F4B89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75dbd1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4d010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c969e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d141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8ff7f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604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b525d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7338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c3b6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49a14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Zhyliuk, Ruslana">
    <w15:presenceInfo w15:providerId="AD" w15:userId="S::ruslana.zhyliuk@sigma.software::7e16c8e6-ab9a-400d-9257-7697897c5eaf"/>
  </w15:person>
  <w15:person w15:author="Zhyliuk, Ruslana">
    <w15:presenceInfo w15:providerId="AD" w15:userId="S::ruslana.zhyliuk@sigma.software::7e16c8e6-ab9a-400d-9257-7697897c5e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4627B7"/>
    <w:rsid w:val="00CC9828"/>
    <w:rsid w:val="00CC9828"/>
    <w:rsid w:val="00F9A638"/>
    <w:rsid w:val="00F9A638"/>
    <w:rsid w:val="010F9EBC"/>
    <w:rsid w:val="0193150E"/>
    <w:rsid w:val="02056463"/>
    <w:rsid w:val="03EB6ECE"/>
    <w:rsid w:val="041E8886"/>
    <w:rsid w:val="0479716F"/>
    <w:rsid w:val="04D31508"/>
    <w:rsid w:val="062EE491"/>
    <w:rsid w:val="0641D583"/>
    <w:rsid w:val="065634F6"/>
    <w:rsid w:val="06907B0D"/>
    <w:rsid w:val="06DCDFD7"/>
    <w:rsid w:val="0829B86A"/>
    <w:rsid w:val="088C518A"/>
    <w:rsid w:val="0A2946CC"/>
    <w:rsid w:val="0AC5D0BA"/>
    <w:rsid w:val="0B8FBDB8"/>
    <w:rsid w:val="0BE19075"/>
    <w:rsid w:val="0BE19075"/>
    <w:rsid w:val="0C06F92B"/>
    <w:rsid w:val="0DA41AFD"/>
    <w:rsid w:val="0DDC0158"/>
    <w:rsid w:val="0DE6DBF8"/>
    <w:rsid w:val="0DE6DBF8"/>
    <w:rsid w:val="0E3836F0"/>
    <w:rsid w:val="0E56CA2E"/>
    <w:rsid w:val="0E5D76F0"/>
    <w:rsid w:val="0EB9A85F"/>
    <w:rsid w:val="0F88BCB1"/>
    <w:rsid w:val="119E019D"/>
    <w:rsid w:val="11D9E50C"/>
    <w:rsid w:val="11D9E50C"/>
    <w:rsid w:val="1297E7FA"/>
    <w:rsid w:val="1487AD02"/>
    <w:rsid w:val="1537D4FF"/>
    <w:rsid w:val="16CD8B7F"/>
    <w:rsid w:val="175195A0"/>
    <w:rsid w:val="18626682"/>
    <w:rsid w:val="19781940"/>
    <w:rsid w:val="1BDC8DC4"/>
    <w:rsid w:val="1DEE7818"/>
    <w:rsid w:val="1DEE7818"/>
    <w:rsid w:val="1EDAA671"/>
    <w:rsid w:val="1EFA0BF2"/>
    <w:rsid w:val="1F568886"/>
    <w:rsid w:val="1F89938F"/>
    <w:rsid w:val="1FC7518A"/>
    <w:rsid w:val="200967E4"/>
    <w:rsid w:val="204F2EB2"/>
    <w:rsid w:val="214627B7"/>
    <w:rsid w:val="2183C87E"/>
    <w:rsid w:val="221FFCEA"/>
    <w:rsid w:val="2290C399"/>
    <w:rsid w:val="2290C399"/>
    <w:rsid w:val="24622E4E"/>
    <w:rsid w:val="24F8E195"/>
    <w:rsid w:val="254D2862"/>
    <w:rsid w:val="259B5CEC"/>
    <w:rsid w:val="25D274C2"/>
    <w:rsid w:val="27D000D4"/>
    <w:rsid w:val="28948A12"/>
    <w:rsid w:val="298439FA"/>
    <w:rsid w:val="2988DB0C"/>
    <w:rsid w:val="29E42F0E"/>
    <w:rsid w:val="29F8536F"/>
    <w:rsid w:val="2B6E636E"/>
    <w:rsid w:val="2D85F11E"/>
    <w:rsid w:val="2ED4A3B0"/>
    <w:rsid w:val="2F942FCC"/>
    <w:rsid w:val="2F95AA98"/>
    <w:rsid w:val="30C61255"/>
    <w:rsid w:val="3205020F"/>
    <w:rsid w:val="3205020F"/>
    <w:rsid w:val="3251139C"/>
    <w:rsid w:val="3251139C"/>
    <w:rsid w:val="33980ABC"/>
    <w:rsid w:val="341BD700"/>
    <w:rsid w:val="35F6B743"/>
    <w:rsid w:val="362F0972"/>
    <w:rsid w:val="37C3620D"/>
    <w:rsid w:val="385111DF"/>
    <w:rsid w:val="38F988F7"/>
    <w:rsid w:val="3A083EC1"/>
    <w:rsid w:val="3A1586C6"/>
    <w:rsid w:val="3A29C599"/>
    <w:rsid w:val="3A724AE3"/>
    <w:rsid w:val="3B4728C0"/>
    <w:rsid w:val="3B53D438"/>
    <w:rsid w:val="3CE018FA"/>
    <w:rsid w:val="3D89190D"/>
    <w:rsid w:val="3D90003D"/>
    <w:rsid w:val="3D90003D"/>
    <w:rsid w:val="3E866374"/>
    <w:rsid w:val="3EEDAE4A"/>
    <w:rsid w:val="3F0665DC"/>
    <w:rsid w:val="40368F21"/>
    <w:rsid w:val="40C3E6F4"/>
    <w:rsid w:val="41975122"/>
    <w:rsid w:val="4226DA3A"/>
    <w:rsid w:val="429F77E4"/>
    <w:rsid w:val="42F03088"/>
    <w:rsid w:val="43389B74"/>
    <w:rsid w:val="4404BE28"/>
    <w:rsid w:val="44EA6CBB"/>
    <w:rsid w:val="45933450"/>
    <w:rsid w:val="45C0A0EF"/>
    <w:rsid w:val="461AE532"/>
    <w:rsid w:val="4734DD8D"/>
    <w:rsid w:val="4784E22A"/>
    <w:rsid w:val="482B8229"/>
    <w:rsid w:val="484FB6F2"/>
    <w:rsid w:val="48AE1923"/>
    <w:rsid w:val="4911FA93"/>
    <w:rsid w:val="49CD3EAD"/>
    <w:rsid w:val="4BE50367"/>
    <w:rsid w:val="4DDD0F4E"/>
    <w:rsid w:val="4E867D66"/>
    <w:rsid w:val="4EC2184E"/>
    <w:rsid w:val="4EC2184E"/>
    <w:rsid w:val="501C754D"/>
    <w:rsid w:val="50312046"/>
    <w:rsid w:val="50312046"/>
    <w:rsid w:val="5110E152"/>
    <w:rsid w:val="51535C40"/>
    <w:rsid w:val="51E64358"/>
    <w:rsid w:val="524F635B"/>
    <w:rsid w:val="524F635B"/>
    <w:rsid w:val="5370C54C"/>
    <w:rsid w:val="53DCF2E2"/>
    <w:rsid w:val="551E5C5F"/>
    <w:rsid w:val="565703ED"/>
    <w:rsid w:val="56B448D0"/>
    <w:rsid w:val="5AF907EE"/>
    <w:rsid w:val="5CF46E95"/>
    <w:rsid w:val="5D8314E7"/>
    <w:rsid w:val="5E4DBCAB"/>
    <w:rsid w:val="5E4DBCAB"/>
    <w:rsid w:val="5E706433"/>
    <w:rsid w:val="60213403"/>
    <w:rsid w:val="60213403"/>
    <w:rsid w:val="6119EFA2"/>
    <w:rsid w:val="617B7B46"/>
    <w:rsid w:val="617D9D16"/>
    <w:rsid w:val="6246B4EC"/>
    <w:rsid w:val="62F5C246"/>
    <w:rsid w:val="62F5C246"/>
    <w:rsid w:val="633B33AA"/>
    <w:rsid w:val="63AEF6CC"/>
    <w:rsid w:val="63AEF6CC"/>
    <w:rsid w:val="6418EC75"/>
    <w:rsid w:val="64830B73"/>
    <w:rsid w:val="65FDDD20"/>
    <w:rsid w:val="67D0C505"/>
    <w:rsid w:val="692B3D98"/>
    <w:rsid w:val="696B2CF5"/>
    <w:rsid w:val="696B2CF5"/>
    <w:rsid w:val="6A9377B9"/>
    <w:rsid w:val="6AA7944E"/>
    <w:rsid w:val="6B017A85"/>
    <w:rsid w:val="6B1E5B45"/>
    <w:rsid w:val="6C1F3F10"/>
    <w:rsid w:val="6EF05517"/>
    <w:rsid w:val="70344113"/>
    <w:rsid w:val="71A5957A"/>
    <w:rsid w:val="72CAEBBC"/>
    <w:rsid w:val="7320D9C5"/>
    <w:rsid w:val="732D5BAA"/>
    <w:rsid w:val="73369535"/>
    <w:rsid w:val="73854AAA"/>
    <w:rsid w:val="73854AAA"/>
    <w:rsid w:val="73FA436B"/>
    <w:rsid w:val="73FA436B"/>
    <w:rsid w:val="7436B4DA"/>
    <w:rsid w:val="74BAFEB8"/>
    <w:rsid w:val="75059AB6"/>
    <w:rsid w:val="764D75A7"/>
    <w:rsid w:val="77B714DD"/>
    <w:rsid w:val="7B28CD6C"/>
    <w:rsid w:val="7B825CF1"/>
    <w:rsid w:val="7BAFAB69"/>
    <w:rsid w:val="7C8876C9"/>
    <w:rsid w:val="7C9D7C12"/>
    <w:rsid w:val="7D02E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BA1C4"/>
  <w15:chartTrackingRefBased/>
  <w15:docId w15:val="{663750BA-7135-4D59-8E4A-494993451D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DDD0F4E"/>
    <w:pPr>
      <w:spacing/>
      <w:ind w:left="720"/>
      <w:contextualSpacing/>
    </w:pPr>
  </w:style>
  <w:style w:type="paragraph" w:styleId="Heading1">
    <w:uiPriority w:val="9"/>
    <w:name w:val="heading 1"/>
    <w:basedOn w:val="Normal"/>
    <w:next w:val="Normal"/>
    <w:qFormat/>
    <w:rsid w:val="4DDD0F4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DDD0F4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DDD0F4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4DDD0F4E"/>
    <w:pPr>
      <w:spacing w:after="100"/>
    </w:pPr>
  </w:style>
  <w:style w:type="paragraph" w:styleId="TOC2">
    <w:uiPriority w:val="39"/>
    <w:name w:val="toc 2"/>
    <w:basedOn w:val="Normal"/>
    <w:next w:val="Normal"/>
    <w:unhideWhenUsed/>
    <w:rsid w:val="4DDD0F4E"/>
    <w:pPr>
      <w:spacing w:after="100"/>
      <w:ind w:left="220"/>
    </w:pPr>
  </w:style>
  <w:style w:type="paragraph" w:styleId="TOC3">
    <w:uiPriority w:val="39"/>
    <w:name w:val="toc 3"/>
    <w:basedOn w:val="Normal"/>
    <w:next w:val="Normal"/>
    <w:unhideWhenUsed/>
    <w:rsid w:val="4DDD0F4E"/>
    <w:pPr>
      <w:spacing w:after="100"/>
      <w:ind w:left="440"/>
    </w:pPr>
  </w:style>
  <w:style w:type="paragraph" w:styleId="Title">
    <w:uiPriority w:val="10"/>
    <w:name w:val="Title"/>
    <w:basedOn w:val="Normal"/>
    <w:next w:val="Normal"/>
    <w:qFormat/>
    <w:rsid w:val="4DDD0F4E"/>
    <w:rPr>
      <w:rFonts w:ascii="Aptos Display" w:hAnsi="Aptos Display" w:eastAsia="" w:cs=""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054ea6d33364d56" /><Relationship Type="http://schemas.openxmlformats.org/officeDocument/2006/relationships/comments" Target="comments.xml" Id="Rf4fb6de0793f4e19" /><Relationship Type="http://schemas.microsoft.com/office/2016/09/relationships/commentsIds" Target="commentsIds.xml" Id="R8aac7ae8a32048fb" /><Relationship Type="http://schemas.microsoft.com/office/2011/relationships/commentsExtended" Target="commentsExtended.xml" Id="R5c712d0a4afb490a" /><Relationship Type="http://schemas.microsoft.com/office/2018/08/relationships/commentsExtensible" Target="commentsExtensible.xml" Id="R0cd591bf83874169" /><Relationship Type="http://schemas.microsoft.com/office/2011/relationships/people" Target="people.xml" Id="Rbad3db2a1d854de4" /><Relationship Type="http://schemas.openxmlformats.org/officeDocument/2006/relationships/image" Target="/media/image.png" Id="rId1621635375" /><Relationship Type="http://schemas.openxmlformats.org/officeDocument/2006/relationships/image" Target="/media/image2.png" Id="rId1467371945" /><Relationship Type="http://schemas.openxmlformats.org/officeDocument/2006/relationships/image" Target="/media/image3.png" Id="rId18286250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2026-09-25T15:35:48.9180910Z</dcterms:created>
  <dcterms:modified xsi:type="dcterms:W3CDTF">2026-10-06T21:10:04.4592534Z</dcterms:modified>
  <dc:creator>Ozerova, Elena</dc:creator>
  <lastModifiedBy>Ozerova, Elena</lastModifiedBy>
</coreProperties>
</file>