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1892" w:rsidRDefault="00F71C72">
      <w:r>
        <w:t>Abstract:</w:t>
      </w:r>
    </w:p>
    <w:p w:rsidR="00F71C72" w:rsidRDefault="00F71C72">
      <w:bookmarkStart w:id="0" w:name="_GoBack"/>
      <w:bookmarkEnd w:id="0"/>
    </w:p>
    <w:p w:rsidR="00F71C72" w:rsidRPr="00CF28D5" w:rsidRDefault="00F71C72">
      <w:pPr>
        <w:rPr>
          <w:rFonts w:ascii="Calibri" w:hAnsi="Calibri" w:cs="Calibri"/>
          <w:color w:val="000000"/>
        </w:rPr>
      </w:pPr>
      <w:r>
        <w:rPr>
          <w:color w:val="000000"/>
        </w:rPr>
        <w:t xml:space="preserve">Recently much attention has been paid to implicit probability </w:t>
      </w:r>
      <w:r w:rsidR="00CF28D5">
        <w:rPr>
          <w:color w:val="000000"/>
        </w:rPr>
        <w:t>models</w:t>
      </w:r>
      <w:del w:id="1" w:author="Sean Bittner" w:date="2018-10-03T08:00:00Z">
        <w:r w:rsidDel="00CF28D5">
          <w:rPr>
            <w:color w:val="000000"/>
          </w:rPr>
          <w:delText>models -- models defined by mapping a simple random variable through a complex transformation, often a deep neural network.  T</w:delText>
        </w:r>
      </w:del>
      <w:ins w:id="2" w:author="Sean Bittner" w:date="2018-10-03T08:00:00Z">
        <w:r w:rsidR="00CF28D5">
          <w:rPr>
            <w:color w:val="000000"/>
          </w:rPr>
          <w:t>, since t</w:t>
        </w:r>
      </w:ins>
      <w:r>
        <w:rPr>
          <w:color w:val="000000"/>
        </w:rPr>
        <w:t>he</w:t>
      </w:r>
      <w:r w:rsidR="00CF28D5">
        <w:rPr>
          <w:color w:val="000000"/>
        </w:rPr>
        <w:t>y</w:t>
      </w:r>
      <w:r>
        <w:rPr>
          <w:color w:val="000000"/>
        </w:rPr>
        <w:t xml:space="preserve"> have been used to great success for variational inference, generation of complex data types, and more.  In most all of these settings, the goal has been to find a </w:t>
      </w:r>
      <w:r>
        <w:rPr>
          <w:color w:val="800000"/>
        </w:rPr>
        <w:t>\</w:t>
      </w:r>
      <w:proofErr w:type="spellStart"/>
      <w:r>
        <w:rPr>
          <w:color w:val="800000"/>
        </w:rPr>
        <w:t>emph</w:t>
      </w:r>
      <w:proofErr w:type="spellEnd"/>
      <w:r>
        <w:rPr>
          <w:color w:val="000000"/>
        </w:rPr>
        <w:t>{particular member} of that model family: optimized parameters index a distribution that is close (via a divergence or classification metric) to a target distribution</w:t>
      </w:r>
      <w:del w:id="3" w:author="Sean Bittner" w:date="2018-10-03T08:00:00Z">
        <w:r w:rsidDel="00CF28D5">
          <w:rPr>
            <w:color w:val="000000"/>
          </w:rPr>
          <w:delText xml:space="preserve"> (such as a posterior or data distribution)</w:delText>
        </w:r>
      </w:del>
      <w:r>
        <w:rPr>
          <w:color w:val="000000"/>
        </w:rPr>
        <w:t xml:space="preserve">.  Much less attention, however, has been paid to the problem of </w:t>
      </w:r>
      <w:r>
        <w:rPr>
          <w:color w:val="800000"/>
        </w:rPr>
        <w:t>\</w:t>
      </w:r>
      <w:proofErr w:type="spellStart"/>
      <w:r>
        <w:rPr>
          <w:color w:val="800000"/>
        </w:rPr>
        <w:t>emph</w:t>
      </w:r>
      <w:proofErr w:type="spellEnd"/>
      <w:r>
        <w:rPr>
          <w:color w:val="000000"/>
        </w:rPr>
        <w:t>{learning a model itself}.   Here we define implicit probability models with specific deep network architectures and optimization procedures for learning intractable exponential family models (</w:t>
      </w:r>
      <w:r>
        <w:rPr>
          <w:color w:val="800000"/>
        </w:rPr>
        <w:t>\</w:t>
      </w:r>
      <w:proofErr w:type="spellStart"/>
      <w:r>
        <w:rPr>
          <w:color w:val="800000"/>
        </w:rPr>
        <w:t>emph</w:t>
      </w:r>
      <w:proofErr w:type="spellEnd"/>
      <w:r>
        <w:rPr>
          <w:color w:val="000000"/>
        </w:rPr>
        <w:t xml:space="preserve">{not} a single distribution from those models).  These exponential families, which are central to some of the most fundamental problems in probabilistic inference, are learned accurately, allowing operations like posterior inference to be executed directly and generically </w:t>
      </w:r>
      <w:r w:rsidRPr="00CF28D5">
        <w:rPr>
          <w:rFonts w:ascii="Calibri" w:hAnsi="Calibri" w:cs="Calibri"/>
          <w:color w:val="000000"/>
        </w:rPr>
        <w:t xml:space="preserve">by an input choice of natural parameters, rather than performing inference via optimization for each particular realization of a distribution within that model.  </w:t>
      </w:r>
      <w:del w:id="4" w:author="Sean Bittner" w:date="2018-10-03T08:03:00Z">
        <w:r w:rsidRPr="00CF28D5" w:rsidDel="00CF28D5">
          <w:rPr>
            <w:rFonts w:ascii="Calibri" w:hAnsi="Calibri" w:cs="Calibri"/>
            <w:color w:val="000000"/>
          </w:rPr>
          <w:delText>We demonstrate this ability across a number of non-conjugate exponential families that appear often in the machine learning literature.</w:delText>
        </w:r>
      </w:del>
    </w:p>
    <w:p w:rsidR="00CF28D5" w:rsidRPr="00CF28D5" w:rsidRDefault="00CF28D5">
      <w:pPr>
        <w:rPr>
          <w:rFonts w:ascii="Calibri" w:hAnsi="Calibri" w:cs="Calibri"/>
        </w:rPr>
      </w:pPr>
    </w:p>
    <w:p w:rsidR="00CF28D5" w:rsidRPr="00CF28D5" w:rsidRDefault="00CF28D5" w:rsidP="00CF2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r w:rsidRPr="00CF28D5">
        <w:rPr>
          <w:rFonts w:ascii="Calibri" w:eastAsia="Times New Roman" w:hAnsi="Calibri" w:cs="Calibri"/>
          <w:color w:val="000000"/>
        </w:rPr>
        <w:t xml:space="preserve">We define this two-network architecture, which we term an </w:t>
      </w:r>
      <w:r w:rsidRPr="00CF28D5">
        <w:rPr>
          <w:rFonts w:ascii="Calibri" w:eastAsia="Times New Roman" w:hAnsi="Calibri" w:cs="Calibri"/>
          <w:color w:val="800000"/>
        </w:rPr>
        <w:t>\</w:t>
      </w:r>
      <w:proofErr w:type="spellStart"/>
      <w:r w:rsidRPr="00CF28D5">
        <w:rPr>
          <w:rFonts w:ascii="Calibri" w:eastAsia="Times New Roman" w:hAnsi="Calibri" w:cs="Calibri"/>
          <w:color w:val="800000"/>
        </w:rPr>
        <w:t>emph</w:t>
      </w:r>
      <w:proofErr w:type="spellEnd"/>
      <w:r w:rsidRPr="00CF28D5">
        <w:rPr>
          <w:rFonts w:ascii="Calibri" w:eastAsia="Times New Roman" w:hAnsi="Calibri" w:cs="Calibri"/>
          <w:color w:val="000000"/>
        </w:rPr>
        <w:t xml:space="preserve">{exponential family network} (EFN), and we specify a stochastic optimization procedure over a variant of the typical </w:t>
      </w:r>
      <w:proofErr w:type="spellStart"/>
      <w:r w:rsidRPr="00CF28D5">
        <w:rPr>
          <w:rFonts w:ascii="Calibri" w:eastAsia="Times New Roman" w:hAnsi="Calibri" w:cs="Calibri"/>
          <w:color w:val="000000"/>
        </w:rPr>
        <w:t>Kullback-Leibler</w:t>
      </w:r>
      <w:proofErr w:type="spellEnd"/>
      <w:r w:rsidRPr="00CF28D5">
        <w:rPr>
          <w:rFonts w:ascii="Calibri" w:eastAsia="Times New Roman" w:hAnsi="Calibri" w:cs="Calibri"/>
          <w:color w:val="000000"/>
        </w:rPr>
        <w:t xml:space="preserve"> divergence.  We then demonstrate the ability of EFNs to approxima</w:t>
      </w:r>
      <w:r w:rsidR="00A53A48">
        <w:rPr>
          <w:rFonts w:ascii="Calibri" w:eastAsia="Times New Roman" w:hAnsi="Calibri" w:cs="Calibri"/>
          <w:color w:val="000000"/>
        </w:rPr>
        <w:t>tely learn exponential families</w:t>
      </w:r>
      <w:r w:rsidRPr="00CF28D5">
        <w:rPr>
          <w:rFonts w:ascii="Calibri" w:eastAsia="Times New Roman" w:hAnsi="Calibri" w:cs="Calibri"/>
          <w:color w:val="000000"/>
        </w:rPr>
        <w:t xml:space="preserve"> </w:t>
      </w:r>
      <w:r w:rsidR="00A53A48">
        <w:rPr>
          <w:rFonts w:ascii="Calibri" w:eastAsia="Times New Roman" w:hAnsi="Calibri" w:cs="Calibri"/>
          <w:color w:val="000000"/>
        </w:rPr>
        <w:t>and the benefits of approximating distributions in such restricted model spaces</w:t>
      </w:r>
      <w:r w:rsidRPr="00CF28D5">
        <w:rPr>
          <w:rFonts w:ascii="Calibri" w:eastAsia="Times New Roman" w:hAnsi="Calibri" w:cs="Calibri"/>
          <w:color w:val="000000"/>
        </w:rPr>
        <w:t xml:space="preserve">.  Finally we demonstrate the </w:t>
      </w:r>
      <w:r w:rsidR="00A53A48">
        <w:rPr>
          <w:rFonts w:ascii="Calibri" w:eastAsia="Times New Roman" w:hAnsi="Calibri" w:cs="Calibri"/>
          <w:color w:val="000000"/>
        </w:rPr>
        <w:t xml:space="preserve">computational savings afforded by </w:t>
      </w:r>
      <w:r w:rsidRPr="00CF28D5">
        <w:rPr>
          <w:rFonts w:ascii="Calibri" w:eastAsia="Times New Roman" w:hAnsi="Calibri" w:cs="Calibri"/>
          <w:color w:val="000000"/>
        </w:rPr>
        <w:t>this approach</w:t>
      </w:r>
      <w:r w:rsidR="00A53A48">
        <w:rPr>
          <w:rFonts w:ascii="Calibri" w:eastAsia="Times New Roman" w:hAnsi="Calibri" w:cs="Calibri"/>
          <w:color w:val="000000"/>
        </w:rPr>
        <w:t xml:space="preserve"> </w:t>
      </w:r>
      <w:r w:rsidR="00CF0DCD">
        <w:rPr>
          <w:rFonts w:ascii="Calibri" w:eastAsia="Times New Roman" w:hAnsi="Calibri" w:cs="Calibri"/>
          <w:color w:val="000000"/>
        </w:rPr>
        <w:t>when</w:t>
      </w:r>
      <w:r w:rsidR="00A53A48">
        <w:rPr>
          <w:rFonts w:ascii="Calibri" w:eastAsia="Times New Roman" w:hAnsi="Calibri" w:cs="Calibri"/>
          <w:color w:val="000000"/>
        </w:rPr>
        <w:t xml:space="preserve"> learning the posterior family </w:t>
      </w:r>
      <w:r w:rsidRPr="00CF28D5">
        <w:rPr>
          <w:rFonts w:ascii="Calibri" w:eastAsia="Times New Roman" w:hAnsi="Calibri" w:cs="Calibri"/>
          <w:color w:val="000000"/>
        </w:rPr>
        <w:t>of point-process</w:t>
      </w:r>
      <w:r w:rsidR="00A53A48">
        <w:rPr>
          <w:rFonts w:ascii="Calibri" w:eastAsia="Times New Roman" w:hAnsi="Calibri" w:cs="Calibri"/>
          <w:color w:val="000000"/>
        </w:rPr>
        <w:t xml:space="preserve"> latent intensities, given neural spike responses in primary visual cortex of macaques. </w:t>
      </w:r>
    </w:p>
    <w:sectPr w:rsidR="00CF28D5" w:rsidRPr="00CF28D5" w:rsidSect="00843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an Bittner">
    <w15:presenceInfo w15:providerId="Windows Live" w15:userId="bdf63635a319bf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90F"/>
    <w:rsid w:val="000E590F"/>
    <w:rsid w:val="00317DF9"/>
    <w:rsid w:val="00743D66"/>
    <w:rsid w:val="00843253"/>
    <w:rsid w:val="00A53A48"/>
    <w:rsid w:val="00AA7764"/>
    <w:rsid w:val="00CC790C"/>
    <w:rsid w:val="00CF0DCD"/>
    <w:rsid w:val="00CF28D5"/>
    <w:rsid w:val="00F71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EF9B16"/>
  <w14:defaultImageDpi w14:val="32767"/>
  <w15:chartTrackingRefBased/>
  <w15:docId w15:val="{28E6DA6F-D46E-0347-87CD-A59D3206B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28D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F28D5"/>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CF2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28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98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Bittner</dc:creator>
  <cp:keywords/>
  <dc:description/>
  <cp:lastModifiedBy>Sean Bittner</cp:lastModifiedBy>
  <cp:revision>2</cp:revision>
  <dcterms:created xsi:type="dcterms:W3CDTF">2018-10-03T11:25:00Z</dcterms:created>
  <dcterms:modified xsi:type="dcterms:W3CDTF">2018-10-03T15:08:00Z</dcterms:modified>
</cp:coreProperties>
</file>