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  <w:r w:rsidRPr="00F10909">
        <w:rPr>
          <w:rFonts w:ascii="Arial" w:eastAsia="Times New Roman" w:hAnsi="Arial" w:cs="Arial"/>
          <w:sz w:val="22"/>
          <w:szCs w:val="22"/>
        </w:rPr>
        <w:t>Michael Eisen, Ph.D.</w:t>
      </w:r>
    </w:p>
    <w:p w:rsid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  <w:r w:rsidRPr="00F10909">
        <w:rPr>
          <w:rFonts w:ascii="Arial" w:eastAsia="Times New Roman" w:hAnsi="Arial" w:cs="Arial"/>
          <w:sz w:val="22"/>
          <w:szCs w:val="22"/>
        </w:rPr>
        <w:t xml:space="preserve">Editor-in-Chief, </w:t>
      </w:r>
      <w:proofErr w:type="spellStart"/>
      <w:r w:rsidRPr="00F10909">
        <w:rPr>
          <w:rFonts w:ascii="Arial" w:eastAsia="Times New Roman" w:hAnsi="Arial" w:cs="Arial"/>
          <w:i/>
          <w:sz w:val="22"/>
          <w:szCs w:val="22"/>
        </w:rPr>
        <w:t>eLife</w:t>
      </w:r>
      <w:bookmarkStart w:id="0" w:name="_GoBack"/>
      <w:bookmarkEnd w:id="0"/>
      <w:proofErr w:type="spellEnd"/>
    </w:p>
    <w:p w:rsid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</w:p>
    <w:p w:rsid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  <w:r w:rsidRPr="00F10909">
        <w:rPr>
          <w:rFonts w:ascii="Arial" w:eastAsia="Times New Roman" w:hAnsi="Arial" w:cs="Arial"/>
          <w:sz w:val="22"/>
          <w:szCs w:val="22"/>
        </w:rPr>
        <w:t>Dear Dr. Eisen,</w:t>
      </w:r>
    </w:p>
    <w:p w:rsid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</w:p>
    <w:p w:rsid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  <w:r w:rsidRPr="00F10909">
        <w:rPr>
          <w:rFonts w:ascii="Arial" w:eastAsia="Times New Roman" w:hAnsi="Arial" w:cs="Arial"/>
          <w:sz w:val="22"/>
          <w:szCs w:val="22"/>
        </w:rPr>
        <w:t>We are pleased to submit two manuscripts for consideration in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F10909">
        <w:rPr>
          <w:rFonts w:ascii="Arial" w:eastAsia="Times New Roman" w:hAnsi="Arial" w:cs="Arial"/>
          <w:sz w:val="22"/>
          <w:szCs w:val="22"/>
        </w:rPr>
        <w:t>eLife</w:t>
      </w:r>
      <w:proofErr w:type="spellEnd"/>
      <w:r w:rsidRPr="00F10909">
        <w:rPr>
          <w:rFonts w:ascii="Arial" w:eastAsia="Times New Roman" w:hAnsi="Arial" w:cs="Arial"/>
          <w:sz w:val="22"/>
          <w:szCs w:val="22"/>
        </w:rPr>
        <w:t>. They are not under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consideration elsewhere. We are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submitting these manuscripts jointly as they address the same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general question, and do so for distinct and complementary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scientific purposes, and with different technical approaches (as we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detail below). These manuscripts address a question of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fundamental and timely importance to the neuroscience community: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as theoretical models of computation become increasingly complex,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 xml:space="preserve">how can we properly interrogate these models </w:t>
      </w:r>
      <w:r>
        <w:rPr>
          <w:rFonts w:ascii="Arial" w:eastAsia="Times New Roman" w:hAnsi="Arial" w:cs="Arial"/>
          <w:sz w:val="22"/>
          <w:szCs w:val="22"/>
        </w:rPr>
        <w:t>–</w:t>
      </w:r>
      <w:r w:rsidRPr="00F10909">
        <w:rPr>
          <w:rFonts w:ascii="Arial" w:eastAsia="Times New Roman" w:hAnsi="Arial" w:cs="Arial"/>
          <w:sz w:val="22"/>
          <w:szCs w:val="22"/>
        </w:rPr>
        <w:t xml:space="preserve"> their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parameterizations, their degeneracies, scientific hypotheses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generated by inspecting these models, and explanations of neural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data generated by fitting these models to the wealth of data from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modern recording techniques?</w:t>
      </w:r>
      <w:r>
        <w:rPr>
          <w:rFonts w:ascii="Arial" w:eastAsia="Times New Roman" w:hAnsi="Arial" w:cs="Arial"/>
          <w:sz w:val="22"/>
          <w:szCs w:val="22"/>
        </w:rPr>
        <w:t xml:space="preserve">  </w:t>
      </w:r>
    </w:p>
    <w:p w:rsid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</w:p>
    <w:p w:rsid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  <w:r w:rsidRPr="00F10909">
        <w:rPr>
          <w:rFonts w:ascii="Arial" w:eastAsia="Times New Roman" w:hAnsi="Arial" w:cs="Arial"/>
          <w:sz w:val="22"/>
          <w:szCs w:val="22"/>
        </w:rPr>
        <w:t>The current practice of this quantitative field often relies on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outmoded and qualitative analyses, generating data from the model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and making ad hoc statements about what parameters might have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given rise to the emergent phenomenon under study. This state of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affairs risks theoretical models - long the cornerstone of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mathematical neuroscience, from the Hodgkin-Huxley model to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chaotic recurrent neural networks – losing their position as the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hallmark of quantitative, interpretable explanations of neural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phenomena. Indeed, most recent quantitative assessments of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neural data have been based on simple, purely phenomenological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models (such as dimensionality reduction) which can be fit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efficiently, but offer limited mechanistic insights.</w:t>
      </w:r>
      <w:r>
        <w:rPr>
          <w:rFonts w:ascii="Arial" w:eastAsia="Times New Roman" w:hAnsi="Arial" w:cs="Arial"/>
          <w:sz w:val="22"/>
          <w:szCs w:val="22"/>
        </w:rPr>
        <w:t xml:space="preserve">  </w:t>
      </w:r>
    </w:p>
    <w:p w:rsid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</w:p>
    <w:p w:rsid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  <w:r w:rsidRPr="00F10909">
        <w:rPr>
          <w:rFonts w:ascii="Arial" w:eastAsia="Times New Roman" w:hAnsi="Arial" w:cs="Arial"/>
          <w:sz w:val="22"/>
          <w:szCs w:val="22"/>
        </w:rPr>
        <w:t>We address this question by bringing deep learning to bear on the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problem: in recent years, statistical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machine learning has made tremendous progress in bringing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rigorous inference to complex generative models. We show that we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can modify and advance best-in-class machine learning technologies</w:t>
      </w:r>
      <w:r>
        <w:rPr>
          <w:rFonts w:ascii="Arial" w:eastAsia="Times New Roman" w:hAnsi="Arial" w:cs="Arial"/>
          <w:sz w:val="22"/>
          <w:szCs w:val="22"/>
        </w:rPr>
        <w:t xml:space="preserve">  </w:t>
      </w:r>
      <w:r w:rsidRPr="00F10909">
        <w:rPr>
          <w:rFonts w:ascii="Arial" w:eastAsia="Times New Roman" w:hAnsi="Arial" w:cs="Arial"/>
          <w:sz w:val="22"/>
          <w:szCs w:val="22"/>
        </w:rPr>
        <w:t>to these applications, and that it demystifies the operation of these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black-box theoretical models. We present our methodologies and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apply them alongside our experimental collaborators to a number of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models of timely scientific importance.</w:t>
      </w:r>
      <w:r>
        <w:rPr>
          <w:rFonts w:ascii="Arial" w:eastAsia="Times New Roman" w:hAnsi="Arial" w:cs="Arial"/>
          <w:sz w:val="22"/>
          <w:szCs w:val="22"/>
        </w:rPr>
        <w:t xml:space="preserve">  </w:t>
      </w:r>
    </w:p>
    <w:p w:rsid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</w:p>
    <w:p w:rsid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  <w:r w:rsidRPr="00F10909">
        <w:rPr>
          <w:rFonts w:ascii="Arial" w:eastAsia="Times New Roman" w:hAnsi="Arial" w:cs="Arial"/>
          <w:sz w:val="22"/>
          <w:szCs w:val="22"/>
        </w:rPr>
        <w:t>During the preparation and preliminary presentation of our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respective studies, we discovered that each of us was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simultaneously and independently leading a project working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towards the same high level goal of improving model-identification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in neuroscience through deep inference tools. We are convinced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that these methods will open up a new approach to modeling in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neuroscience which is more systematic, powerful and efficient than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the current approach to model-design in neuroscience, and which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will be critically important to bridging the gap between theoretical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and experimental approaches to studying neural function. We are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similarly convinced that the magnitude of the challenge will require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a multiplicity of tools aimed at different data and models, and that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our studies have clear methodological and scientific differences,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and make valuable and complementary contributions. Therefore, to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ensure that their respective contributions can be reviewed and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appreciated transparently, we decided to coordinate in efforts and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submit our two studies in parallel. We note that we also have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 xml:space="preserve">posted preprints to </w:t>
      </w:r>
      <w:proofErr w:type="spellStart"/>
      <w:r w:rsidRPr="00F10909">
        <w:rPr>
          <w:rFonts w:ascii="Arial" w:eastAsia="Times New Roman" w:hAnsi="Arial" w:cs="Arial"/>
          <w:sz w:val="22"/>
          <w:szCs w:val="22"/>
        </w:rPr>
        <w:t>biorxiv</w:t>
      </w:r>
      <w:proofErr w:type="spellEnd"/>
      <w:r w:rsidRPr="00F10909">
        <w:rPr>
          <w:rFonts w:ascii="Arial" w:eastAsia="Times New Roman" w:hAnsi="Arial" w:cs="Arial"/>
          <w:sz w:val="22"/>
          <w:szCs w:val="22"/>
        </w:rPr>
        <w:t xml:space="preserve"> simultaneously, which has generated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significant excitement about the work.</w:t>
      </w:r>
      <w:r>
        <w:rPr>
          <w:rFonts w:ascii="Arial" w:eastAsia="Times New Roman" w:hAnsi="Arial" w:cs="Arial"/>
          <w:sz w:val="22"/>
          <w:szCs w:val="22"/>
        </w:rPr>
        <w:t xml:space="preserve">  </w:t>
      </w:r>
    </w:p>
    <w:p w:rsid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</w:p>
    <w:p w:rsid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  <w:r w:rsidRPr="00F10909">
        <w:rPr>
          <w:rFonts w:ascii="Arial" w:eastAsia="Times New Roman" w:hAnsi="Arial" w:cs="Arial"/>
          <w:sz w:val="22"/>
          <w:szCs w:val="22"/>
        </w:rPr>
        <w:t>While the two studies share the same high-level goals, they differ in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 xml:space="preserve">the class of models and phenomena they target: </w:t>
      </w:r>
      <w:proofErr w:type="spellStart"/>
      <w:r w:rsidRPr="00F10909">
        <w:rPr>
          <w:rFonts w:ascii="Arial" w:eastAsia="Times New Roman" w:hAnsi="Arial" w:cs="Arial"/>
          <w:sz w:val="22"/>
          <w:szCs w:val="22"/>
        </w:rPr>
        <w:t>Goncalves</w:t>
      </w:r>
      <w:proofErr w:type="spellEnd"/>
      <w:r w:rsidRPr="00F10909">
        <w:rPr>
          <w:rFonts w:ascii="Arial" w:eastAsia="Times New Roman" w:hAnsi="Arial" w:cs="Arial"/>
          <w:sz w:val="22"/>
          <w:szCs w:val="22"/>
        </w:rPr>
        <w:t xml:space="preserve"> et al was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motivated by the need to constrain, adjust and select mechanistic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models of neural dynamics by experimental data, with a particular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focus on models of ion-channels, cellular processes and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biophysically detailed models of neural networks. On the other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hand, Bittner et al was motivated by the need to analyze circuit and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systems-level models of neural dynamics which implement specific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 xml:space="preserve">computations, with a </w:t>
      </w:r>
      <w:r w:rsidRPr="00F10909">
        <w:rPr>
          <w:rFonts w:ascii="Arial" w:eastAsia="Times New Roman" w:hAnsi="Arial" w:cs="Arial"/>
          <w:sz w:val="22"/>
          <w:szCs w:val="22"/>
        </w:rPr>
        <w:lastRenderedPageBreak/>
        <w:t>particular focus on cortical and recurrent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neural network models. As a consequence of these distinct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scientific motivations, the mathematical foundations of the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approach taken to address them are necessarily distinct as well. We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thus feel that these manuscripts will be well suited to a coordinated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submission and review process. We understand that each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manuscript will be reviewed on its own merits</w:t>
      </w:r>
      <w:r>
        <w:rPr>
          <w:rFonts w:ascii="Arial" w:eastAsia="Times New Roman" w:hAnsi="Arial" w:cs="Arial"/>
          <w:sz w:val="22"/>
          <w:szCs w:val="22"/>
        </w:rPr>
        <w:t>.</w:t>
      </w:r>
    </w:p>
    <w:p w:rsidR="00F10909" w:rsidRP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 </w:t>
      </w:r>
    </w:p>
    <w:p w:rsid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  <w:r w:rsidRPr="00F10909">
        <w:rPr>
          <w:rFonts w:ascii="Arial" w:eastAsia="Times New Roman" w:hAnsi="Arial" w:cs="Arial"/>
          <w:sz w:val="22"/>
          <w:szCs w:val="22"/>
        </w:rPr>
        <w:t>Please do not hesitate to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10909">
        <w:rPr>
          <w:rFonts w:ascii="Arial" w:eastAsia="Times New Roman" w:hAnsi="Arial" w:cs="Arial"/>
          <w:sz w:val="22"/>
          <w:szCs w:val="22"/>
        </w:rPr>
        <w:t>contact us if we can provide any further information.</w:t>
      </w:r>
    </w:p>
    <w:p w:rsid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</w:p>
    <w:p w:rsid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  <w:r w:rsidRPr="00F10909">
        <w:rPr>
          <w:rFonts w:ascii="Arial" w:eastAsia="Times New Roman" w:hAnsi="Arial" w:cs="Arial"/>
          <w:sz w:val="22"/>
          <w:szCs w:val="22"/>
        </w:rPr>
        <w:t>Sincerely,</w:t>
      </w:r>
    </w:p>
    <w:p w:rsid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</w:p>
    <w:p w:rsid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  <w:r w:rsidRPr="00F10909">
        <w:rPr>
          <w:rFonts w:ascii="Arial" w:eastAsia="Times New Roman" w:hAnsi="Arial" w:cs="Arial"/>
          <w:sz w:val="22"/>
          <w:szCs w:val="22"/>
        </w:rPr>
        <w:t>John P. Cunningham and Jakob Macke</w:t>
      </w:r>
    </w:p>
    <w:p w:rsidR="00F10909" w:rsidRDefault="00F10909" w:rsidP="00F10909">
      <w:pPr>
        <w:rPr>
          <w:rFonts w:ascii="Arial" w:eastAsia="Times New Roman" w:hAnsi="Arial" w:cs="Arial"/>
          <w:sz w:val="22"/>
          <w:szCs w:val="22"/>
        </w:rPr>
      </w:pPr>
    </w:p>
    <w:p w:rsidR="00F10909" w:rsidRPr="00F10909" w:rsidRDefault="00F10909" w:rsidP="00F10909">
      <w:pPr>
        <w:rPr>
          <w:rFonts w:ascii="Times New Roman" w:eastAsia="Times New Roman" w:hAnsi="Times New Roman" w:cs="Times New Roman"/>
          <w:sz w:val="22"/>
          <w:szCs w:val="22"/>
        </w:rPr>
      </w:pPr>
      <w:r w:rsidRPr="00F10909">
        <w:rPr>
          <w:rFonts w:ascii="Arial" w:eastAsia="Times New Roman" w:hAnsi="Arial" w:cs="Arial"/>
          <w:sz w:val="22"/>
          <w:szCs w:val="22"/>
        </w:rPr>
        <w:t>on behalf of all authors of both studies.</w:t>
      </w:r>
    </w:p>
    <w:p w:rsidR="00DD1892" w:rsidRPr="00F10909" w:rsidRDefault="00F10909">
      <w:pPr>
        <w:rPr>
          <w:sz w:val="22"/>
          <w:szCs w:val="22"/>
        </w:rPr>
      </w:pPr>
    </w:p>
    <w:sectPr w:rsidR="00DD1892" w:rsidRPr="00F10909" w:rsidSect="0084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09"/>
    <w:rsid w:val="00317DF9"/>
    <w:rsid w:val="00843253"/>
    <w:rsid w:val="00AE6CED"/>
    <w:rsid w:val="00CC790C"/>
    <w:rsid w:val="00F1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F9B16"/>
  <w14:defaultImageDpi w14:val="32767"/>
  <w15:chartTrackingRefBased/>
  <w15:docId w15:val="{EF50A7D5-1E84-B847-ADF0-C4401EF1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4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Bittner</dc:creator>
  <cp:keywords/>
  <dc:description/>
  <cp:lastModifiedBy>Sean Bittner</cp:lastModifiedBy>
  <cp:revision>1</cp:revision>
  <dcterms:created xsi:type="dcterms:W3CDTF">2021-04-06T14:17:00Z</dcterms:created>
  <dcterms:modified xsi:type="dcterms:W3CDTF">2021-04-06T14:23:00Z</dcterms:modified>
</cp:coreProperties>
</file>