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FDD9" w14:textId="45C29E69" w:rsidR="00F10909" w:rsidRDefault="000210A7" w:rsidP="00F10909">
      <w:pPr>
        <w:rPr>
          <w:rFonts w:ascii="Arial" w:eastAsia="Times New Roman" w:hAnsi="Arial" w:cs="Arial"/>
          <w:sz w:val="22"/>
          <w:szCs w:val="22"/>
        </w:rPr>
      </w:pPr>
      <w:r>
        <w:rPr>
          <w:rFonts w:ascii="Arial" w:eastAsia="Times New Roman" w:hAnsi="Arial" w:cs="Arial"/>
          <w:sz w:val="22"/>
          <w:szCs w:val="22"/>
        </w:rPr>
        <w:t xml:space="preserve">John </w:t>
      </w:r>
      <w:proofErr w:type="spellStart"/>
      <w:r>
        <w:rPr>
          <w:rFonts w:ascii="Arial" w:eastAsia="Times New Roman" w:hAnsi="Arial" w:cs="Arial"/>
          <w:sz w:val="22"/>
          <w:szCs w:val="22"/>
        </w:rPr>
        <w:t>Huguenard</w:t>
      </w:r>
      <w:proofErr w:type="spellEnd"/>
      <w:r w:rsidR="00F10909" w:rsidRPr="00F10909">
        <w:rPr>
          <w:rFonts w:ascii="Arial" w:eastAsia="Times New Roman" w:hAnsi="Arial" w:cs="Arial"/>
          <w:sz w:val="22"/>
          <w:szCs w:val="22"/>
        </w:rPr>
        <w:t>, Ph.D.</w:t>
      </w:r>
    </w:p>
    <w:p w14:paraId="02BA1CAB" w14:textId="45E045B7" w:rsidR="00F10909" w:rsidRDefault="000210A7" w:rsidP="00F10909">
      <w:pPr>
        <w:rPr>
          <w:rFonts w:ascii="Arial" w:eastAsia="Times New Roman" w:hAnsi="Arial" w:cs="Arial"/>
          <w:sz w:val="22"/>
          <w:szCs w:val="22"/>
        </w:rPr>
      </w:pPr>
      <w:r>
        <w:rPr>
          <w:rFonts w:ascii="Arial" w:eastAsia="Times New Roman" w:hAnsi="Arial" w:cs="Arial"/>
          <w:sz w:val="22"/>
          <w:szCs w:val="22"/>
        </w:rPr>
        <w:t>Senior</w:t>
      </w:r>
      <w:r w:rsidR="002D742F">
        <w:rPr>
          <w:rFonts w:ascii="Arial" w:eastAsia="Times New Roman" w:hAnsi="Arial" w:cs="Arial"/>
          <w:sz w:val="22"/>
          <w:szCs w:val="22"/>
        </w:rPr>
        <w:t xml:space="preserve"> Editor</w:t>
      </w:r>
      <w:r w:rsidR="00F10909" w:rsidRPr="00F10909">
        <w:rPr>
          <w:rFonts w:ascii="Arial" w:eastAsia="Times New Roman" w:hAnsi="Arial" w:cs="Arial"/>
          <w:sz w:val="22"/>
          <w:szCs w:val="22"/>
        </w:rPr>
        <w:t xml:space="preserve">, </w:t>
      </w:r>
      <w:proofErr w:type="spellStart"/>
      <w:r w:rsidR="00F10909" w:rsidRPr="00F10909">
        <w:rPr>
          <w:rFonts w:ascii="Arial" w:eastAsia="Times New Roman" w:hAnsi="Arial" w:cs="Arial"/>
          <w:i/>
          <w:sz w:val="22"/>
          <w:szCs w:val="22"/>
        </w:rPr>
        <w:t>eLife</w:t>
      </w:r>
      <w:proofErr w:type="spellEnd"/>
    </w:p>
    <w:p w14:paraId="38EA6D64" w14:textId="77777777" w:rsidR="00F10909" w:rsidRDefault="00F10909" w:rsidP="00F10909">
      <w:pPr>
        <w:rPr>
          <w:rFonts w:ascii="Arial" w:eastAsia="Times New Roman" w:hAnsi="Arial" w:cs="Arial"/>
          <w:sz w:val="22"/>
          <w:szCs w:val="22"/>
        </w:rPr>
      </w:pPr>
    </w:p>
    <w:p w14:paraId="147361AF" w14:textId="1D0BACC9"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Dear Dr.</w:t>
      </w:r>
      <w:r w:rsidR="002D742F">
        <w:rPr>
          <w:rFonts w:ascii="Arial" w:eastAsia="Times New Roman" w:hAnsi="Arial" w:cs="Arial"/>
          <w:sz w:val="22"/>
          <w:szCs w:val="22"/>
        </w:rPr>
        <w:t xml:space="preserve"> </w:t>
      </w:r>
      <w:proofErr w:type="spellStart"/>
      <w:r w:rsidR="000210A7">
        <w:rPr>
          <w:rFonts w:ascii="Arial" w:eastAsia="Times New Roman" w:hAnsi="Arial" w:cs="Arial"/>
          <w:sz w:val="22"/>
          <w:szCs w:val="22"/>
        </w:rPr>
        <w:t>Huguenard</w:t>
      </w:r>
      <w:proofErr w:type="spellEnd"/>
      <w:r w:rsidR="000210A7">
        <w:rPr>
          <w:rFonts w:ascii="Arial" w:eastAsia="Times New Roman" w:hAnsi="Arial" w:cs="Arial"/>
          <w:sz w:val="22"/>
          <w:szCs w:val="22"/>
        </w:rPr>
        <w:t>,</w:t>
      </w:r>
    </w:p>
    <w:p w14:paraId="29774494" w14:textId="77777777" w:rsidR="00F10909" w:rsidRDefault="00F10909" w:rsidP="00F10909">
      <w:pPr>
        <w:rPr>
          <w:rFonts w:ascii="Arial" w:eastAsia="Times New Roman" w:hAnsi="Arial" w:cs="Arial"/>
          <w:sz w:val="22"/>
          <w:szCs w:val="22"/>
        </w:rPr>
      </w:pPr>
    </w:p>
    <w:p w14:paraId="239F22A0" w14:textId="5776E222" w:rsidR="007D27A9" w:rsidRDefault="00F10909" w:rsidP="00856524">
      <w:pPr>
        <w:rPr>
          <w:rFonts w:ascii="Arial" w:eastAsia="Times New Roman" w:hAnsi="Arial" w:cs="Arial"/>
          <w:sz w:val="22"/>
          <w:szCs w:val="22"/>
        </w:rPr>
      </w:pPr>
      <w:r w:rsidRPr="00F10909">
        <w:rPr>
          <w:rFonts w:ascii="Arial" w:eastAsia="Times New Roman" w:hAnsi="Arial" w:cs="Arial"/>
          <w:sz w:val="22"/>
          <w:szCs w:val="22"/>
        </w:rPr>
        <w:t xml:space="preserve">We are pleased to </w:t>
      </w:r>
      <w:r w:rsidR="00856524">
        <w:rPr>
          <w:rFonts w:ascii="Arial" w:eastAsia="Times New Roman" w:hAnsi="Arial" w:cs="Arial"/>
          <w:sz w:val="22"/>
          <w:szCs w:val="22"/>
        </w:rPr>
        <w:t>resubmit our manuscript after several months of making extensive improvements to address the valid concerns of the reviewers.  The reviewers indicated the need for an improved explanation of emergent property inference (EPI), comparisons to state-of-the-art alternative approaches, and greater depth and quality in the scientific analyses</w:t>
      </w:r>
      <w:r w:rsidR="007D27A9">
        <w:rPr>
          <w:rFonts w:ascii="Arial" w:eastAsia="Times New Roman" w:hAnsi="Arial" w:cs="Arial"/>
          <w:sz w:val="22"/>
          <w:szCs w:val="22"/>
        </w:rPr>
        <w:t>.  In the revised manuscript, we explain that EPI is motivated by an incongruity between the practice of theoretical neuroscience and statistical inference techniques: the focus on emergent properties vs. data.  Through this lens, we offer a more clearly written explanation of EPI, which is far more intuitive and less technical and saves such details for Methods.</w:t>
      </w:r>
    </w:p>
    <w:p w14:paraId="3D1BFA81" w14:textId="77777777" w:rsidR="007D27A9" w:rsidRDefault="007D27A9" w:rsidP="00856524">
      <w:pPr>
        <w:rPr>
          <w:rFonts w:ascii="Arial" w:eastAsia="Times New Roman" w:hAnsi="Arial" w:cs="Arial"/>
          <w:sz w:val="22"/>
          <w:szCs w:val="22"/>
        </w:rPr>
      </w:pPr>
    </w:p>
    <w:p w14:paraId="7CB3A1C4" w14:textId="06CE21C6" w:rsidR="00F10909" w:rsidRDefault="007D27A9" w:rsidP="00856524">
      <w:pPr>
        <w:rPr>
          <w:rFonts w:ascii="Arial" w:eastAsia="Times New Roman" w:hAnsi="Arial" w:cs="Arial"/>
          <w:sz w:val="22"/>
          <w:szCs w:val="22"/>
        </w:rPr>
      </w:pPr>
      <w:r>
        <w:rPr>
          <w:rFonts w:ascii="Arial" w:eastAsia="Times New Roman" w:hAnsi="Arial" w:cs="Arial"/>
          <w:sz w:val="22"/>
          <w:szCs w:val="22"/>
        </w:rPr>
        <w:t xml:space="preserve">The revised manuscript includes a </w:t>
      </w:r>
      <w:r w:rsidR="00856524">
        <w:rPr>
          <w:rFonts w:ascii="Arial" w:eastAsia="Times New Roman" w:hAnsi="Arial" w:cs="Arial"/>
          <w:sz w:val="22"/>
          <w:szCs w:val="22"/>
        </w:rPr>
        <w:t xml:space="preserve">thorough methodological comparison of EPI to modern likelihood-free inference techniques, including the method SNPE of the </w:t>
      </w:r>
      <w:proofErr w:type="spellStart"/>
      <w:r w:rsidR="00856524">
        <w:rPr>
          <w:rFonts w:ascii="Arial" w:eastAsia="Times New Roman" w:hAnsi="Arial" w:cs="Arial"/>
          <w:sz w:val="22"/>
          <w:szCs w:val="22"/>
        </w:rPr>
        <w:t>cosubmitted</w:t>
      </w:r>
      <w:proofErr w:type="spellEnd"/>
      <w:r w:rsidR="00856524">
        <w:rPr>
          <w:rFonts w:ascii="Arial" w:eastAsia="Times New Roman" w:hAnsi="Arial" w:cs="Arial"/>
          <w:sz w:val="22"/>
          <w:szCs w:val="22"/>
        </w:rPr>
        <w:t xml:space="preserve"> manuscript which has now been published by </w:t>
      </w:r>
      <w:proofErr w:type="spellStart"/>
      <w:r w:rsidR="00856524">
        <w:rPr>
          <w:rFonts w:ascii="Arial" w:eastAsia="Times New Roman" w:hAnsi="Arial" w:cs="Arial"/>
          <w:i/>
          <w:sz w:val="22"/>
          <w:szCs w:val="22"/>
        </w:rPr>
        <w:t>eLife</w:t>
      </w:r>
      <w:proofErr w:type="spellEnd"/>
      <w:r w:rsidR="00856524">
        <w:rPr>
          <w:rFonts w:ascii="Arial" w:eastAsia="Times New Roman" w:hAnsi="Arial" w:cs="Arial"/>
          <w:i/>
          <w:sz w:val="22"/>
          <w:szCs w:val="22"/>
        </w:rPr>
        <w:t xml:space="preserve"> </w:t>
      </w:r>
      <w:r w:rsidR="00856524">
        <w:rPr>
          <w:rFonts w:ascii="Arial" w:eastAsia="Times New Roman" w:hAnsi="Arial" w:cs="Arial"/>
          <w:sz w:val="22"/>
          <w:szCs w:val="22"/>
        </w:rPr>
        <w:t>(</w:t>
      </w:r>
      <w:proofErr w:type="spellStart"/>
      <w:r w:rsidR="00856524">
        <w:rPr>
          <w:rFonts w:ascii="Arial" w:eastAsia="Times New Roman" w:hAnsi="Arial" w:cs="Arial"/>
          <w:sz w:val="22"/>
          <w:szCs w:val="22"/>
        </w:rPr>
        <w:t>Goncalves</w:t>
      </w:r>
      <w:proofErr w:type="spellEnd"/>
      <w:r w:rsidR="00856524">
        <w:rPr>
          <w:rFonts w:ascii="Arial" w:eastAsia="Times New Roman" w:hAnsi="Arial" w:cs="Arial"/>
          <w:sz w:val="22"/>
          <w:szCs w:val="22"/>
        </w:rPr>
        <w:t xml:space="preserve"> et al. 2020).  This comparison serves to prove two important points: a.) EPI can scale to higher dimensions than alternative techniques, and b.) EPI is the only inference technique that can precisely condition on emergent properties.</w:t>
      </w:r>
    </w:p>
    <w:p w14:paraId="2CF2603A" w14:textId="69626CDB" w:rsidR="007D27A9" w:rsidRDefault="007D27A9" w:rsidP="00856524">
      <w:pPr>
        <w:rPr>
          <w:rFonts w:ascii="Arial" w:eastAsia="Times New Roman" w:hAnsi="Arial" w:cs="Arial"/>
          <w:sz w:val="22"/>
          <w:szCs w:val="22"/>
        </w:rPr>
      </w:pPr>
    </w:p>
    <w:p w14:paraId="7FF6FAF3" w14:textId="12290B3C" w:rsidR="007D27A9" w:rsidRPr="005404D9" w:rsidRDefault="007D27A9" w:rsidP="00856524">
      <w:pPr>
        <w:rPr>
          <w:rFonts w:ascii="Arial" w:eastAsia="Times New Roman" w:hAnsi="Arial" w:cs="Arial"/>
          <w:sz w:val="22"/>
          <w:szCs w:val="22"/>
        </w:rPr>
      </w:pPr>
      <w:r>
        <w:rPr>
          <w:rFonts w:ascii="Arial" w:eastAsia="Times New Roman" w:hAnsi="Arial" w:cs="Arial"/>
          <w:sz w:val="22"/>
          <w:szCs w:val="22"/>
        </w:rPr>
        <w:t xml:space="preserve">Finally, we have re-approached </w:t>
      </w:r>
      <w:r w:rsidR="005404D9">
        <w:rPr>
          <w:rFonts w:ascii="Arial" w:eastAsia="Times New Roman" w:hAnsi="Arial" w:cs="Arial"/>
          <w:sz w:val="22"/>
          <w:szCs w:val="22"/>
        </w:rPr>
        <w:t xml:space="preserve">the manner in which models of primary visual cortex and superior colliculus are analyzed with EPI.  This revised manuscript focuses on producing scientific insight from the </w:t>
      </w:r>
      <w:r w:rsidR="005404D9">
        <w:rPr>
          <w:rFonts w:ascii="Arial" w:eastAsia="Times New Roman" w:hAnsi="Arial" w:cs="Arial"/>
          <w:i/>
          <w:sz w:val="22"/>
          <w:szCs w:val="22"/>
        </w:rPr>
        <w:t>rich parametric structure</w:t>
      </w:r>
      <w:r w:rsidR="005404D9">
        <w:rPr>
          <w:rFonts w:ascii="Arial" w:eastAsia="Times New Roman" w:hAnsi="Arial" w:cs="Arial"/>
          <w:sz w:val="22"/>
          <w:szCs w:val="22"/>
        </w:rPr>
        <w:t xml:space="preserve"> captured and quantified by deep probability distributions through EPI.  Not only are these scientific insights obtained in a way that emphasizes the power of EPI, they are now much more appreciable with improved background context and supporting analyses.</w:t>
      </w:r>
    </w:p>
    <w:p w14:paraId="64E91A1E" w14:textId="77777777" w:rsidR="00856524" w:rsidRDefault="00856524" w:rsidP="00856524">
      <w:pPr>
        <w:rPr>
          <w:rFonts w:ascii="Arial" w:eastAsia="Times New Roman" w:hAnsi="Arial" w:cs="Arial"/>
          <w:sz w:val="22"/>
          <w:szCs w:val="22"/>
        </w:rPr>
      </w:pPr>
    </w:p>
    <w:p w14:paraId="1251DB36" w14:textId="7850439B" w:rsidR="00F10909" w:rsidRPr="005404D9" w:rsidRDefault="005404D9" w:rsidP="00F10909">
      <w:pPr>
        <w:rPr>
          <w:rFonts w:ascii="Arial" w:eastAsia="Times New Roman" w:hAnsi="Arial" w:cs="Arial"/>
          <w:sz w:val="22"/>
          <w:szCs w:val="22"/>
        </w:rPr>
      </w:pPr>
      <w:proofErr w:type="spellStart"/>
      <w:r>
        <w:rPr>
          <w:rFonts w:ascii="Arial" w:eastAsia="Times New Roman" w:hAnsi="Arial" w:cs="Arial"/>
          <w:sz w:val="22"/>
          <w:szCs w:val="22"/>
        </w:rPr>
        <w:t>Goncalves</w:t>
      </w:r>
      <w:proofErr w:type="spellEnd"/>
      <w:r>
        <w:rPr>
          <w:rFonts w:ascii="Arial" w:eastAsia="Times New Roman" w:hAnsi="Arial" w:cs="Arial"/>
          <w:sz w:val="22"/>
          <w:szCs w:val="22"/>
        </w:rPr>
        <w:t xml:space="preserve"> et al. 2020</w:t>
      </w:r>
      <w:r>
        <w:rPr>
          <w:rFonts w:ascii="Arial" w:eastAsia="Times New Roman" w:hAnsi="Arial" w:cs="Arial"/>
          <w:sz w:val="22"/>
          <w:szCs w:val="22"/>
        </w:rPr>
        <w:t xml:space="preserve"> was originally </w:t>
      </w:r>
      <w:proofErr w:type="spellStart"/>
      <w:r>
        <w:rPr>
          <w:rFonts w:ascii="Arial" w:eastAsia="Times New Roman" w:hAnsi="Arial" w:cs="Arial"/>
          <w:sz w:val="22"/>
          <w:szCs w:val="22"/>
        </w:rPr>
        <w:t>cosubmitted</w:t>
      </w:r>
      <w:proofErr w:type="spellEnd"/>
      <w:r>
        <w:rPr>
          <w:rFonts w:ascii="Arial" w:eastAsia="Times New Roman" w:hAnsi="Arial" w:cs="Arial"/>
          <w:sz w:val="22"/>
          <w:szCs w:val="22"/>
        </w:rPr>
        <w:t xml:space="preserve"> with this manuscript, and we have taken considerable effort and time to address important issues pointed out by the reviewers, while the </w:t>
      </w:r>
      <w:proofErr w:type="spellStart"/>
      <w:r>
        <w:rPr>
          <w:rFonts w:ascii="Arial" w:eastAsia="Times New Roman" w:hAnsi="Arial" w:cs="Arial"/>
          <w:sz w:val="22"/>
          <w:szCs w:val="22"/>
        </w:rPr>
        <w:t>cosubmission</w:t>
      </w:r>
      <w:proofErr w:type="spellEnd"/>
      <w:r>
        <w:rPr>
          <w:rFonts w:ascii="Arial" w:eastAsia="Times New Roman" w:hAnsi="Arial" w:cs="Arial"/>
          <w:sz w:val="22"/>
          <w:szCs w:val="22"/>
        </w:rPr>
        <w:t xml:space="preserve"> has been published.  We are very supportive of this work, and recognize its publication date.  </w:t>
      </w:r>
      <w:r w:rsidR="00F10909" w:rsidRPr="00F10909">
        <w:rPr>
          <w:rFonts w:ascii="Arial" w:eastAsia="Times New Roman" w:hAnsi="Arial" w:cs="Arial"/>
          <w:sz w:val="22"/>
          <w:szCs w:val="22"/>
        </w:rPr>
        <w:t>While the two studies share the same high-level goals, they differ in</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the class of models and phenomena they target: </w:t>
      </w:r>
      <w:proofErr w:type="spellStart"/>
      <w:r w:rsidR="00F10909" w:rsidRPr="00F10909">
        <w:rPr>
          <w:rFonts w:ascii="Arial" w:eastAsia="Times New Roman" w:hAnsi="Arial" w:cs="Arial"/>
          <w:sz w:val="22"/>
          <w:szCs w:val="22"/>
        </w:rPr>
        <w:t>Goncalves</w:t>
      </w:r>
      <w:proofErr w:type="spellEnd"/>
      <w:r w:rsidR="00F10909" w:rsidRPr="00F10909">
        <w:rPr>
          <w:rFonts w:ascii="Arial" w:eastAsia="Times New Roman" w:hAnsi="Arial" w:cs="Arial"/>
          <w:sz w:val="22"/>
          <w:szCs w:val="22"/>
        </w:rPr>
        <w:t xml:space="preserve"> et al was</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motivated by the need to constrain, adjust and select mechanistic</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models of neural dynamics by experimental data, with a particular</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focus on models of ion-channels, cellular processes and</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biophysically detailed models of neural networks. On the other</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hand, </w:t>
      </w:r>
      <w:r>
        <w:rPr>
          <w:rFonts w:ascii="Arial" w:eastAsia="Times New Roman" w:hAnsi="Arial" w:cs="Arial"/>
          <w:sz w:val="22"/>
          <w:szCs w:val="22"/>
        </w:rPr>
        <w:t>this manuscript</w:t>
      </w:r>
      <w:r w:rsidR="00F10909" w:rsidRPr="00F10909">
        <w:rPr>
          <w:rFonts w:ascii="Arial" w:eastAsia="Times New Roman" w:hAnsi="Arial" w:cs="Arial"/>
          <w:sz w:val="22"/>
          <w:szCs w:val="22"/>
        </w:rPr>
        <w:t xml:space="preserve"> was motivated by the need to analyze circuit and</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systems-level models of neural dynamics which </w:t>
      </w:r>
      <w:r>
        <w:rPr>
          <w:rFonts w:ascii="Arial" w:eastAsia="Times New Roman" w:hAnsi="Arial" w:cs="Arial"/>
          <w:sz w:val="22"/>
          <w:szCs w:val="22"/>
        </w:rPr>
        <w:t>produce mathematical criteria or “emergent properties”</w:t>
      </w:r>
      <w:r w:rsidR="00F10909" w:rsidRPr="00F10909">
        <w:rPr>
          <w:rFonts w:ascii="Arial" w:eastAsia="Times New Roman" w:hAnsi="Arial" w:cs="Arial"/>
          <w:sz w:val="22"/>
          <w:szCs w:val="22"/>
        </w:rPr>
        <w:t>, with a particular focus on cortical and recurrent</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neural network models. </w:t>
      </w:r>
      <w:proofErr w:type="spellStart"/>
      <w:r>
        <w:rPr>
          <w:rFonts w:ascii="Arial" w:eastAsia="Times New Roman" w:hAnsi="Arial" w:cs="Arial"/>
          <w:sz w:val="22"/>
          <w:szCs w:val="22"/>
        </w:rPr>
        <w:t>Futhermore</w:t>
      </w:r>
      <w:proofErr w:type="spellEnd"/>
      <w:r>
        <w:rPr>
          <w:rFonts w:ascii="Arial" w:eastAsia="Times New Roman" w:hAnsi="Arial" w:cs="Arial"/>
          <w:sz w:val="22"/>
          <w:szCs w:val="22"/>
        </w:rPr>
        <w:t>, these methods differ greatly in their mathematical foundations, making the methodological comparison a highly valuable contribution to neuroscience and machine learning.</w:t>
      </w:r>
      <w:r w:rsidR="00F10909" w:rsidRPr="00F10909">
        <w:rPr>
          <w:rFonts w:ascii="Arial" w:eastAsia="Times New Roman" w:hAnsi="Arial" w:cs="Arial"/>
          <w:sz w:val="22"/>
          <w:szCs w:val="22"/>
        </w:rPr>
        <w:t xml:space="preserve"> </w:t>
      </w:r>
      <w:r>
        <w:rPr>
          <w:rFonts w:ascii="Arial" w:eastAsia="Times New Roman" w:hAnsi="Arial" w:cs="Arial"/>
          <w:sz w:val="22"/>
          <w:szCs w:val="22"/>
        </w:rPr>
        <w:t>We hope that if this manuscript is accept</w:t>
      </w:r>
      <w:r w:rsidR="00147F93">
        <w:rPr>
          <w:rFonts w:ascii="Arial" w:eastAsia="Times New Roman" w:hAnsi="Arial" w:cs="Arial"/>
          <w:sz w:val="22"/>
          <w:szCs w:val="22"/>
        </w:rPr>
        <w:t>ed</w:t>
      </w:r>
      <w:r>
        <w:rPr>
          <w:rFonts w:ascii="Arial" w:eastAsia="Times New Roman" w:hAnsi="Arial" w:cs="Arial"/>
          <w:sz w:val="22"/>
          <w:szCs w:val="22"/>
        </w:rPr>
        <w:t xml:space="preserve">, there is </w:t>
      </w:r>
      <w:bookmarkStart w:id="0" w:name="_GoBack"/>
      <w:bookmarkEnd w:id="0"/>
      <w:r>
        <w:rPr>
          <w:rFonts w:ascii="Arial" w:eastAsia="Times New Roman" w:hAnsi="Arial" w:cs="Arial"/>
          <w:sz w:val="22"/>
          <w:szCs w:val="22"/>
        </w:rPr>
        <w:t xml:space="preserve">an opportunity for a highlight piece summarizing the contributions of the two works published at </w:t>
      </w:r>
      <w:proofErr w:type="spellStart"/>
      <w:r>
        <w:rPr>
          <w:rFonts w:ascii="Arial" w:eastAsia="Times New Roman" w:hAnsi="Arial" w:cs="Arial"/>
          <w:i/>
          <w:sz w:val="22"/>
          <w:szCs w:val="22"/>
        </w:rPr>
        <w:t>eLife</w:t>
      </w:r>
      <w:proofErr w:type="spellEnd"/>
      <w:r>
        <w:rPr>
          <w:rFonts w:ascii="Arial" w:eastAsia="Times New Roman" w:hAnsi="Arial" w:cs="Arial"/>
          <w:sz w:val="22"/>
          <w:szCs w:val="22"/>
        </w:rPr>
        <w:t>.</w:t>
      </w:r>
    </w:p>
    <w:p w14:paraId="69535598" w14:textId="77777777" w:rsidR="00F10909" w:rsidRPr="00F10909" w:rsidRDefault="00F10909" w:rsidP="00F10909">
      <w:pPr>
        <w:rPr>
          <w:rFonts w:ascii="Arial" w:eastAsia="Times New Roman" w:hAnsi="Arial" w:cs="Arial"/>
          <w:sz w:val="22"/>
          <w:szCs w:val="22"/>
        </w:rPr>
      </w:pPr>
      <w:r>
        <w:rPr>
          <w:rFonts w:ascii="Arial" w:eastAsia="Times New Roman" w:hAnsi="Arial" w:cs="Arial"/>
          <w:sz w:val="22"/>
          <w:szCs w:val="22"/>
        </w:rPr>
        <w:t xml:space="preserve"> </w:t>
      </w:r>
    </w:p>
    <w:p w14:paraId="3D07A427" w14:textId="77777777"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Please do not hesitate to</w:t>
      </w:r>
      <w:r>
        <w:rPr>
          <w:rFonts w:ascii="Arial" w:eastAsia="Times New Roman" w:hAnsi="Arial" w:cs="Arial"/>
          <w:sz w:val="22"/>
          <w:szCs w:val="22"/>
        </w:rPr>
        <w:t xml:space="preserve"> </w:t>
      </w:r>
      <w:r w:rsidRPr="00F10909">
        <w:rPr>
          <w:rFonts w:ascii="Arial" w:eastAsia="Times New Roman" w:hAnsi="Arial" w:cs="Arial"/>
          <w:sz w:val="22"/>
          <w:szCs w:val="22"/>
        </w:rPr>
        <w:t>contact us if we can provide any further information.</w:t>
      </w:r>
    </w:p>
    <w:p w14:paraId="69313047" w14:textId="77777777" w:rsidR="00F10909" w:rsidRDefault="00F10909" w:rsidP="00F10909">
      <w:pPr>
        <w:rPr>
          <w:rFonts w:ascii="Arial" w:eastAsia="Times New Roman" w:hAnsi="Arial" w:cs="Arial"/>
          <w:sz w:val="22"/>
          <w:szCs w:val="22"/>
        </w:rPr>
      </w:pPr>
    </w:p>
    <w:p w14:paraId="1F15F1E8" w14:textId="77777777"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Sincerely,</w:t>
      </w:r>
    </w:p>
    <w:p w14:paraId="27EE0A27" w14:textId="77777777" w:rsidR="00F10909" w:rsidRDefault="00F10909" w:rsidP="00F10909">
      <w:pPr>
        <w:rPr>
          <w:rFonts w:ascii="Arial" w:eastAsia="Times New Roman" w:hAnsi="Arial" w:cs="Arial"/>
          <w:sz w:val="22"/>
          <w:szCs w:val="22"/>
        </w:rPr>
      </w:pPr>
    </w:p>
    <w:p w14:paraId="72084ED6" w14:textId="1AFD93B2"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John P. Cunningham</w:t>
      </w:r>
    </w:p>
    <w:p w14:paraId="43C54B52" w14:textId="77777777" w:rsidR="00F10909" w:rsidRDefault="00F10909" w:rsidP="00F10909">
      <w:pPr>
        <w:rPr>
          <w:rFonts w:ascii="Arial" w:eastAsia="Times New Roman" w:hAnsi="Arial" w:cs="Arial"/>
          <w:sz w:val="22"/>
          <w:szCs w:val="22"/>
        </w:rPr>
      </w:pPr>
    </w:p>
    <w:p w14:paraId="02E77211" w14:textId="6570CEBD" w:rsidR="00F10909" w:rsidRPr="00F10909" w:rsidRDefault="00F10909" w:rsidP="00F10909">
      <w:pPr>
        <w:rPr>
          <w:rFonts w:ascii="Times New Roman" w:eastAsia="Times New Roman" w:hAnsi="Times New Roman" w:cs="Times New Roman"/>
          <w:sz w:val="22"/>
          <w:szCs w:val="22"/>
        </w:rPr>
      </w:pPr>
      <w:r w:rsidRPr="00F10909">
        <w:rPr>
          <w:rFonts w:ascii="Arial" w:eastAsia="Times New Roman" w:hAnsi="Arial" w:cs="Arial"/>
          <w:sz w:val="22"/>
          <w:szCs w:val="22"/>
        </w:rPr>
        <w:t>on behalf of all authors.</w:t>
      </w:r>
    </w:p>
    <w:p w14:paraId="040FB186" w14:textId="6CC3761C" w:rsidR="00DD1892" w:rsidRDefault="00147F93">
      <w:pPr>
        <w:rPr>
          <w:sz w:val="22"/>
          <w:szCs w:val="22"/>
        </w:rPr>
      </w:pPr>
    </w:p>
    <w:p w14:paraId="219700F1" w14:textId="390BDF43" w:rsidR="00856524" w:rsidRDefault="00856524">
      <w:pPr>
        <w:rPr>
          <w:sz w:val="22"/>
          <w:szCs w:val="22"/>
        </w:rPr>
      </w:pPr>
    </w:p>
    <w:p w14:paraId="48E96D98" w14:textId="77777777" w:rsidR="00856524" w:rsidRDefault="00856524" w:rsidP="00856524">
      <w:pPr>
        <w:rPr>
          <w:rFonts w:ascii="Arial" w:eastAsia="Times New Roman" w:hAnsi="Arial" w:cs="Arial"/>
          <w:sz w:val="22"/>
          <w:szCs w:val="22"/>
        </w:rPr>
      </w:pPr>
      <w:r w:rsidRPr="00F10909">
        <w:rPr>
          <w:rFonts w:ascii="Arial" w:eastAsia="Times New Roman" w:hAnsi="Arial" w:cs="Arial"/>
          <w:sz w:val="22"/>
          <w:szCs w:val="22"/>
        </w:rPr>
        <w:lastRenderedPageBreak/>
        <w:t>submit two manuscripts for consideration in</w:t>
      </w:r>
      <w:r>
        <w:rPr>
          <w:rFonts w:ascii="Arial" w:eastAsia="Times New Roman" w:hAnsi="Arial" w:cs="Arial"/>
          <w:sz w:val="22"/>
          <w:szCs w:val="22"/>
        </w:rPr>
        <w:t xml:space="preserve"> </w:t>
      </w:r>
      <w:proofErr w:type="spellStart"/>
      <w:r w:rsidRPr="00F10909">
        <w:rPr>
          <w:rFonts w:ascii="Arial" w:eastAsia="Times New Roman" w:hAnsi="Arial" w:cs="Arial"/>
          <w:sz w:val="22"/>
          <w:szCs w:val="22"/>
        </w:rPr>
        <w:t>eLife</w:t>
      </w:r>
      <w:proofErr w:type="spellEnd"/>
      <w:r w:rsidRPr="00F10909">
        <w:rPr>
          <w:rFonts w:ascii="Arial" w:eastAsia="Times New Roman" w:hAnsi="Arial" w:cs="Arial"/>
          <w:sz w:val="22"/>
          <w:szCs w:val="22"/>
        </w:rPr>
        <w:t>. They are not under</w:t>
      </w:r>
      <w:r>
        <w:rPr>
          <w:rFonts w:ascii="Arial" w:eastAsia="Times New Roman" w:hAnsi="Arial" w:cs="Arial"/>
          <w:sz w:val="22"/>
          <w:szCs w:val="22"/>
        </w:rPr>
        <w:t xml:space="preserve"> </w:t>
      </w:r>
      <w:r w:rsidRPr="00F10909">
        <w:rPr>
          <w:rFonts w:ascii="Arial" w:eastAsia="Times New Roman" w:hAnsi="Arial" w:cs="Arial"/>
          <w:sz w:val="22"/>
          <w:szCs w:val="22"/>
        </w:rPr>
        <w:t>consideration elsewhere. We are</w:t>
      </w:r>
      <w:r>
        <w:rPr>
          <w:rFonts w:ascii="Arial" w:eastAsia="Times New Roman" w:hAnsi="Arial" w:cs="Arial"/>
          <w:sz w:val="22"/>
          <w:szCs w:val="22"/>
        </w:rPr>
        <w:t xml:space="preserve"> </w:t>
      </w:r>
      <w:r w:rsidRPr="00F10909">
        <w:rPr>
          <w:rFonts w:ascii="Arial" w:eastAsia="Times New Roman" w:hAnsi="Arial" w:cs="Arial"/>
          <w:sz w:val="22"/>
          <w:szCs w:val="22"/>
        </w:rPr>
        <w:t>submitting these manuscripts jointly as they address the same</w:t>
      </w:r>
      <w:r>
        <w:rPr>
          <w:rFonts w:ascii="Arial" w:eastAsia="Times New Roman" w:hAnsi="Arial" w:cs="Arial"/>
          <w:sz w:val="22"/>
          <w:szCs w:val="22"/>
        </w:rPr>
        <w:t xml:space="preserve"> </w:t>
      </w:r>
      <w:r w:rsidRPr="00F10909">
        <w:rPr>
          <w:rFonts w:ascii="Arial" w:eastAsia="Times New Roman" w:hAnsi="Arial" w:cs="Arial"/>
          <w:sz w:val="22"/>
          <w:szCs w:val="22"/>
        </w:rPr>
        <w:t>general question, and do so for distinct and complementary</w:t>
      </w:r>
      <w:r>
        <w:rPr>
          <w:rFonts w:ascii="Arial" w:eastAsia="Times New Roman" w:hAnsi="Arial" w:cs="Arial"/>
          <w:sz w:val="22"/>
          <w:szCs w:val="22"/>
        </w:rPr>
        <w:t xml:space="preserve"> </w:t>
      </w:r>
      <w:r w:rsidRPr="00F10909">
        <w:rPr>
          <w:rFonts w:ascii="Arial" w:eastAsia="Times New Roman" w:hAnsi="Arial" w:cs="Arial"/>
          <w:sz w:val="22"/>
          <w:szCs w:val="22"/>
        </w:rPr>
        <w:t>scientific purposes, and with different technical approaches (as we</w:t>
      </w:r>
      <w:r>
        <w:rPr>
          <w:rFonts w:ascii="Arial" w:eastAsia="Times New Roman" w:hAnsi="Arial" w:cs="Arial"/>
          <w:sz w:val="22"/>
          <w:szCs w:val="22"/>
        </w:rPr>
        <w:t xml:space="preserve"> </w:t>
      </w:r>
      <w:r w:rsidRPr="00F10909">
        <w:rPr>
          <w:rFonts w:ascii="Arial" w:eastAsia="Times New Roman" w:hAnsi="Arial" w:cs="Arial"/>
          <w:sz w:val="22"/>
          <w:szCs w:val="22"/>
        </w:rPr>
        <w:t>detail below). These manuscripts address a question of</w:t>
      </w:r>
      <w:r>
        <w:rPr>
          <w:rFonts w:ascii="Arial" w:eastAsia="Times New Roman" w:hAnsi="Arial" w:cs="Arial"/>
          <w:sz w:val="22"/>
          <w:szCs w:val="22"/>
        </w:rPr>
        <w:t xml:space="preserve"> </w:t>
      </w:r>
      <w:r w:rsidRPr="00F10909">
        <w:rPr>
          <w:rFonts w:ascii="Arial" w:eastAsia="Times New Roman" w:hAnsi="Arial" w:cs="Arial"/>
          <w:sz w:val="22"/>
          <w:szCs w:val="22"/>
        </w:rPr>
        <w:t>fundamental and timely importance to the neuroscience community:</w:t>
      </w:r>
      <w:r>
        <w:rPr>
          <w:rFonts w:ascii="Arial" w:eastAsia="Times New Roman" w:hAnsi="Arial" w:cs="Arial"/>
          <w:sz w:val="22"/>
          <w:szCs w:val="22"/>
        </w:rPr>
        <w:t xml:space="preserve"> </w:t>
      </w:r>
      <w:r w:rsidRPr="00F10909">
        <w:rPr>
          <w:rFonts w:ascii="Arial" w:eastAsia="Times New Roman" w:hAnsi="Arial" w:cs="Arial"/>
          <w:sz w:val="22"/>
          <w:szCs w:val="22"/>
        </w:rPr>
        <w:t>as theoretical models of computation become increasingly complex,</w:t>
      </w:r>
      <w:r>
        <w:rPr>
          <w:rFonts w:ascii="Arial" w:eastAsia="Times New Roman" w:hAnsi="Arial" w:cs="Arial"/>
          <w:sz w:val="22"/>
          <w:szCs w:val="22"/>
        </w:rPr>
        <w:t xml:space="preserve"> </w:t>
      </w:r>
      <w:r w:rsidRPr="00F10909">
        <w:rPr>
          <w:rFonts w:ascii="Arial" w:eastAsia="Times New Roman" w:hAnsi="Arial" w:cs="Arial"/>
          <w:sz w:val="22"/>
          <w:szCs w:val="22"/>
        </w:rPr>
        <w:t xml:space="preserve">how can we properly interrogate these models </w:t>
      </w:r>
      <w:r>
        <w:rPr>
          <w:rFonts w:ascii="Arial" w:eastAsia="Times New Roman" w:hAnsi="Arial" w:cs="Arial"/>
          <w:sz w:val="22"/>
          <w:szCs w:val="22"/>
        </w:rPr>
        <w:t>–</w:t>
      </w:r>
      <w:r w:rsidRPr="00F10909">
        <w:rPr>
          <w:rFonts w:ascii="Arial" w:eastAsia="Times New Roman" w:hAnsi="Arial" w:cs="Arial"/>
          <w:sz w:val="22"/>
          <w:szCs w:val="22"/>
        </w:rPr>
        <w:t xml:space="preserve"> their</w:t>
      </w:r>
      <w:r>
        <w:rPr>
          <w:rFonts w:ascii="Arial" w:eastAsia="Times New Roman" w:hAnsi="Arial" w:cs="Arial"/>
          <w:sz w:val="22"/>
          <w:szCs w:val="22"/>
        </w:rPr>
        <w:t xml:space="preserve"> </w:t>
      </w:r>
      <w:r w:rsidRPr="00F10909">
        <w:rPr>
          <w:rFonts w:ascii="Arial" w:eastAsia="Times New Roman" w:hAnsi="Arial" w:cs="Arial"/>
          <w:sz w:val="22"/>
          <w:szCs w:val="22"/>
        </w:rPr>
        <w:t>parameterizations, their degeneracies, scientific hypotheses</w:t>
      </w:r>
      <w:r>
        <w:rPr>
          <w:rFonts w:ascii="Arial" w:eastAsia="Times New Roman" w:hAnsi="Arial" w:cs="Arial"/>
          <w:sz w:val="22"/>
          <w:szCs w:val="22"/>
        </w:rPr>
        <w:t xml:space="preserve"> </w:t>
      </w:r>
      <w:r w:rsidRPr="00F10909">
        <w:rPr>
          <w:rFonts w:ascii="Arial" w:eastAsia="Times New Roman" w:hAnsi="Arial" w:cs="Arial"/>
          <w:sz w:val="22"/>
          <w:szCs w:val="22"/>
        </w:rPr>
        <w:t>generated by inspecting these models, and explanations of neural</w:t>
      </w:r>
      <w:r>
        <w:rPr>
          <w:rFonts w:ascii="Arial" w:eastAsia="Times New Roman" w:hAnsi="Arial" w:cs="Arial"/>
          <w:sz w:val="22"/>
          <w:szCs w:val="22"/>
        </w:rPr>
        <w:t xml:space="preserve"> </w:t>
      </w:r>
      <w:r w:rsidRPr="00F10909">
        <w:rPr>
          <w:rFonts w:ascii="Arial" w:eastAsia="Times New Roman" w:hAnsi="Arial" w:cs="Arial"/>
          <w:sz w:val="22"/>
          <w:szCs w:val="22"/>
        </w:rPr>
        <w:t>data generated by fitting these models to the wealth of data from</w:t>
      </w:r>
      <w:r>
        <w:rPr>
          <w:rFonts w:ascii="Arial" w:eastAsia="Times New Roman" w:hAnsi="Arial" w:cs="Arial"/>
          <w:sz w:val="22"/>
          <w:szCs w:val="22"/>
        </w:rPr>
        <w:t xml:space="preserve"> </w:t>
      </w:r>
      <w:r w:rsidRPr="00F10909">
        <w:rPr>
          <w:rFonts w:ascii="Arial" w:eastAsia="Times New Roman" w:hAnsi="Arial" w:cs="Arial"/>
          <w:sz w:val="22"/>
          <w:szCs w:val="22"/>
        </w:rPr>
        <w:t>modern recording techniques?</w:t>
      </w:r>
      <w:r>
        <w:rPr>
          <w:rFonts w:ascii="Arial" w:eastAsia="Times New Roman" w:hAnsi="Arial" w:cs="Arial"/>
          <w:sz w:val="22"/>
          <w:szCs w:val="22"/>
        </w:rPr>
        <w:t xml:space="preserve">  </w:t>
      </w:r>
    </w:p>
    <w:p w14:paraId="3E1E4F43" w14:textId="77777777" w:rsidR="00856524" w:rsidRDefault="00856524" w:rsidP="00856524">
      <w:pPr>
        <w:rPr>
          <w:rFonts w:ascii="Arial" w:eastAsia="Times New Roman" w:hAnsi="Arial" w:cs="Arial"/>
          <w:sz w:val="22"/>
          <w:szCs w:val="22"/>
        </w:rPr>
      </w:pPr>
    </w:p>
    <w:p w14:paraId="2BD39E86" w14:textId="77777777" w:rsidR="00856524" w:rsidRDefault="00856524" w:rsidP="00856524">
      <w:pPr>
        <w:rPr>
          <w:rFonts w:ascii="Arial" w:eastAsia="Times New Roman" w:hAnsi="Arial" w:cs="Arial"/>
          <w:sz w:val="22"/>
          <w:szCs w:val="22"/>
        </w:rPr>
      </w:pPr>
      <w:r w:rsidRPr="00F10909">
        <w:rPr>
          <w:rFonts w:ascii="Arial" w:eastAsia="Times New Roman" w:hAnsi="Arial" w:cs="Arial"/>
          <w:sz w:val="22"/>
          <w:szCs w:val="22"/>
        </w:rPr>
        <w:t>The current practice of this quantitative field often relies on</w:t>
      </w:r>
      <w:r>
        <w:rPr>
          <w:rFonts w:ascii="Arial" w:eastAsia="Times New Roman" w:hAnsi="Arial" w:cs="Arial"/>
          <w:sz w:val="22"/>
          <w:szCs w:val="22"/>
        </w:rPr>
        <w:t xml:space="preserve"> </w:t>
      </w:r>
      <w:r w:rsidRPr="00F10909">
        <w:rPr>
          <w:rFonts w:ascii="Arial" w:eastAsia="Times New Roman" w:hAnsi="Arial" w:cs="Arial"/>
          <w:sz w:val="22"/>
          <w:szCs w:val="22"/>
        </w:rPr>
        <w:t>outmoded and qualitative analyses, generating data from the model</w:t>
      </w:r>
      <w:r>
        <w:rPr>
          <w:rFonts w:ascii="Arial" w:eastAsia="Times New Roman" w:hAnsi="Arial" w:cs="Arial"/>
          <w:sz w:val="22"/>
          <w:szCs w:val="22"/>
        </w:rPr>
        <w:t xml:space="preserve"> </w:t>
      </w:r>
      <w:r w:rsidRPr="00F10909">
        <w:rPr>
          <w:rFonts w:ascii="Arial" w:eastAsia="Times New Roman" w:hAnsi="Arial" w:cs="Arial"/>
          <w:sz w:val="22"/>
          <w:szCs w:val="22"/>
        </w:rPr>
        <w:t>and making ad hoc statements about what parameters might have</w:t>
      </w:r>
      <w:r>
        <w:rPr>
          <w:rFonts w:ascii="Arial" w:eastAsia="Times New Roman" w:hAnsi="Arial" w:cs="Arial"/>
          <w:sz w:val="22"/>
          <w:szCs w:val="22"/>
        </w:rPr>
        <w:t xml:space="preserve"> </w:t>
      </w:r>
      <w:r w:rsidRPr="00F10909">
        <w:rPr>
          <w:rFonts w:ascii="Arial" w:eastAsia="Times New Roman" w:hAnsi="Arial" w:cs="Arial"/>
          <w:sz w:val="22"/>
          <w:szCs w:val="22"/>
        </w:rPr>
        <w:t>given rise to the emergent phenomenon under study. This state of</w:t>
      </w:r>
      <w:r>
        <w:rPr>
          <w:rFonts w:ascii="Arial" w:eastAsia="Times New Roman" w:hAnsi="Arial" w:cs="Arial"/>
          <w:sz w:val="22"/>
          <w:szCs w:val="22"/>
        </w:rPr>
        <w:t xml:space="preserve"> </w:t>
      </w:r>
      <w:r w:rsidRPr="00F10909">
        <w:rPr>
          <w:rFonts w:ascii="Arial" w:eastAsia="Times New Roman" w:hAnsi="Arial" w:cs="Arial"/>
          <w:sz w:val="22"/>
          <w:szCs w:val="22"/>
        </w:rPr>
        <w:t>affairs risks theoretical models - long the cornerstone of</w:t>
      </w:r>
      <w:r>
        <w:rPr>
          <w:rFonts w:ascii="Arial" w:eastAsia="Times New Roman" w:hAnsi="Arial" w:cs="Arial"/>
          <w:sz w:val="22"/>
          <w:szCs w:val="22"/>
        </w:rPr>
        <w:t xml:space="preserve"> </w:t>
      </w:r>
      <w:r w:rsidRPr="00F10909">
        <w:rPr>
          <w:rFonts w:ascii="Arial" w:eastAsia="Times New Roman" w:hAnsi="Arial" w:cs="Arial"/>
          <w:sz w:val="22"/>
          <w:szCs w:val="22"/>
        </w:rPr>
        <w:t>mathematical neuroscience, from the Hodgkin-Huxley model to</w:t>
      </w:r>
      <w:r>
        <w:rPr>
          <w:rFonts w:ascii="Arial" w:eastAsia="Times New Roman" w:hAnsi="Arial" w:cs="Arial"/>
          <w:sz w:val="22"/>
          <w:szCs w:val="22"/>
        </w:rPr>
        <w:t xml:space="preserve"> </w:t>
      </w:r>
      <w:r w:rsidRPr="00F10909">
        <w:rPr>
          <w:rFonts w:ascii="Arial" w:eastAsia="Times New Roman" w:hAnsi="Arial" w:cs="Arial"/>
          <w:sz w:val="22"/>
          <w:szCs w:val="22"/>
        </w:rPr>
        <w:t>chaotic recurrent neural networks – losing their position as the</w:t>
      </w:r>
      <w:r>
        <w:rPr>
          <w:rFonts w:ascii="Arial" w:eastAsia="Times New Roman" w:hAnsi="Arial" w:cs="Arial"/>
          <w:sz w:val="22"/>
          <w:szCs w:val="22"/>
        </w:rPr>
        <w:t xml:space="preserve"> </w:t>
      </w:r>
      <w:r w:rsidRPr="00F10909">
        <w:rPr>
          <w:rFonts w:ascii="Arial" w:eastAsia="Times New Roman" w:hAnsi="Arial" w:cs="Arial"/>
          <w:sz w:val="22"/>
          <w:szCs w:val="22"/>
        </w:rPr>
        <w:t>hallmark of quantitative, interpretable explanations of neural</w:t>
      </w:r>
      <w:r>
        <w:rPr>
          <w:rFonts w:ascii="Arial" w:eastAsia="Times New Roman" w:hAnsi="Arial" w:cs="Arial"/>
          <w:sz w:val="22"/>
          <w:szCs w:val="22"/>
        </w:rPr>
        <w:t xml:space="preserve"> </w:t>
      </w:r>
      <w:r w:rsidRPr="00F10909">
        <w:rPr>
          <w:rFonts w:ascii="Arial" w:eastAsia="Times New Roman" w:hAnsi="Arial" w:cs="Arial"/>
          <w:sz w:val="22"/>
          <w:szCs w:val="22"/>
        </w:rPr>
        <w:t>phenomena. Indeed, most recent quantitative assessments of</w:t>
      </w:r>
      <w:r>
        <w:rPr>
          <w:rFonts w:ascii="Arial" w:eastAsia="Times New Roman" w:hAnsi="Arial" w:cs="Arial"/>
          <w:sz w:val="22"/>
          <w:szCs w:val="22"/>
        </w:rPr>
        <w:t xml:space="preserve"> </w:t>
      </w:r>
      <w:r w:rsidRPr="00F10909">
        <w:rPr>
          <w:rFonts w:ascii="Arial" w:eastAsia="Times New Roman" w:hAnsi="Arial" w:cs="Arial"/>
          <w:sz w:val="22"/>
          <w:szCs w:val="22"/>
        </w:rPr>
        <w:t>neural data have been based on simple, purely phenomenological</w:t>
      </w:r>
      <w:r>
        <w:rPr>
          <w:rFonts w:ascii="Arial" w:eastAsia="Times New Roman" w:hAnsi="Arial" w:cs="Arial"/>
          <w:sz w:val="22"/>
          <w:szCs w:val="22"/>
        </w:rPr>
        <w:t xml:space="preserve"> </w:t>
      </w:r>
      <w:r w:rsidRPr="00F10909">
        <w:rPr>
          <w:rFonts w:ascii="Arial" w:eastAsia="Times New Roman" w:hAnsi="Arial" w:cs="Arial"/>
          <w:sz w:val="22"/>
          <w:szCs w:val="22"/>
        </w:rPr>
        <w:t>models (such as dimensionality reduction) which can be fit</w:t>
      </w:r>
      <w:r>
        <w:rPr>
          <w:rFonts w:ascii="Arial" w:eastAsia="Times New Roman" w:hAnsi="Arial" w:cs="Arial"/>
          <w:sz w:val="22"/>
          <w:szCs w:val="22"/>
        </w:rPr>
        <w:t xml:space="preserve"> </w:t>
      </w:r>
      <w:r w:rsidRPr="00F10909">
        <w:rPr>
          <w:rFonts w:ascii="Arial" w:eastAsia="Times New Roman" w:hAnsi="Arial" w:cs="Arial"/>
          <w:sz w:val="22"/>
          <w:szCs w:val="22"/>
        </w:rPr>
        <w:t>efficiently, but offer limited mechanistic insights.</w:t>
      </w:r>
      <w:r>
        <w:rPr>
          <w:rFonts w:ascii="Arial" w:eastAsia="Times New Roman" w:hAnsi="Arial" w:cs="Arial"/>
          <w:sz w:val="22"/>
          <w:szCs w:val="22"/>
        </w:rPr>
        <w:t xml:space="preserve">  </w:t>
      </w:r>
    </w:p>
    <w:p w14:paraId="707544B5" w14:textId="77777777" w:rsidR="00856524" w:rsidRDefault="00856524" w:rsidP="00856524">
      <w:pPr>
        <w:rPr>
          <w:rFonts w:ascii="Arial" w:eastAsia="Times New Roman" w:hAnsi="Arial" w:cs="Arial"/>
          <w:sz w:val="22"/>
          <w:szCs w:val="22"/>
        </w:rPr>
      </w:pPr>
    </w:p>
    <w:p w14:paraId="5DD9BF46" w14:textId="77777777" w:rsidR="00856524" w:rsidRDefault="00856524" w:rsidP="00856524">
      <w:pPr>
        <w:rPr>
          <w:rFonts w:ascii="Arial" w:eastAsia="Times New Roman" w:hAnsi="Arial" w:cs="Arial"/>
          <w:sz w:val="22"/>
          <w:szCs w:val="22"/>
        </w:rPr>
      </w:pPr>
      <w:r w:rsidRPr="00F10909">
        <w:rPr>
          <w:rFonts w:ascii="Arial" w:eastAsia="Times New Roman" w:hAnsi="Arial" w:cs="Arial"/>
          <w:sz w:val="22"/>
          <w:szCs w:val="22"/>
        </w:rPr>
        <w:t>We address this question by bringing deep learning to bear on the</w:t>
      </w:r>
      <w:r>
        <w:rPr>
          <w:rFonts w:ascii="Arial" w:eastAsia="Times New Roman" w:hAnsi="Arial" w:cs="Arial"/>
          <w:sz w:val="22"/>
          <w:szCs w:val="22"/>
        </w:rPr>
        <w:t xml:space="preserve"> </w:t>
      </w:r>
      <w:r w:rsidRPr="00F10909">
        <w:rPr>
          <w:rFonts w:ascii="Arial" w:eastAsia="Times New Roman" w:hAnsi="Arial" w:cs="Arial"/>
          <w:sz w:val="22"/>
          <w:szCs w:val="22"/>
        </w:rPr>
        <w:t>problem: in recent years, statistical</w:t>
      </w:r>
      <w:r>
        <w:rPr>
          <w:rFonts w:ascii="Arial" w:eastAsia="Times New Roman" w:hAnsi="Arial" w:cs="Arial"/>
          <w:sz w:val="22"/>
          <w:szCs w:val="22"/>
        </w:rPr>
        <w:t xml:space="preserve"> </w:t>
      </w:r>
      <w:r w:rsidRPr="00F10909">
        <w:rPr>
          <w:rFonts w:ascii="Arial" w:eastAsia="Times New Roman" w:hAnsi="Arial" w:cs="Arial"/>
          <w:sz w:val="22"/>
          <w:szCs w:val="22"/>
        </w:rPr>
        <w:t>machine learning has made tremendous progress in bringing</w:t>
      </w:r>
      <w:r>
        <w:rPr>
          <w:rFonts w:ascii="Arial" w:eastAsia="Times New Roman" w:hAnsi="Arial" w:cs="Arial"/>
          <w:sz w:val="22"/>
          <w:szCs w:val="22"/>
        </w:rPr>
        <w:t xml:space="preserve"> </w:t>
      </w:r>
      <w:r w:rsidRPr="00F10909">
        <w:rPr>
          <w:rFonts w:ascii="Arial" w:eastAsia="Times New Roman" w:hAnsi="Arial" w:cs="Arial"/>
          <w:sz w:val="22"/>
          <w:szCs w:val="22"/>
        </w:rPr>
        <w:t>rigorous inference to complex generative models. We show that we</w:t>
      </w:r>
      <w:r>
        <w:rPr>
          <w:rFonts w:ascii="Arial" w:eastAsia="Times New Roman" w:hAnsi="Arial" w:cs="Arial"/>
          <w:sz w:val="22"/>
          <w:szCs w:val="22"/>
        </w:rPr>
        <w:t xml:space="preserve"> </w:t>
      </w:r>
      <w:r w:rsidRPr="00F10909">
        <w:rPr>
          <w:rFonts w:ascii="Arial" w:eastAsia="Times New Roman" w:hAnsi="Arial" w:cs="Arial"/>
          <w:sz w:val="22"/>
          <w:szCs w:val="22"/>
        </w:rPr>
        <w:t>can modify and advance best-in-class machine learning technologies</w:t>
      </w:r>
      <w:r>
        <w:rPr>
          <w:rFonts w:ascii="Arial" w:eastAsia="Times New Roman" w:hAnsi="Arial" w:cs="Arial"/>
          <w:sz w:val="22"/>
          <w:szCs w:val="22"/>
        </w:rPr>
        <w:t xml:space="preserve">  </w:t>
      </w:r>
      <w:r w:rsidRPr="00F10909">
        <w:rPr>
          <w:rFonts w:ascii="Arial" w:eastAsia="Times New Roman" w:hAnsi="Arial" w:cs="Arial"/>
          <w:sz w:val="22"/>
          <w:szCs w:val="22"/>
        </w:rPr>
        <w:t>to these applications, and that it demystifies the operation of these</w:t>
      </w:r>
      <w:r>
        <w:rPr>
          <w:rFonts w:ascii="Arial" w:eastAsia="Times New Roman" w:hAnsi="Arial" w:cs="Arial"/>
          <w:sz w:val="22"/>
          <w:szCs w:val="22"/>
        </w:rPr>
        <w:t xml:space="preserve"> </w:t>
      </w:r>
      <w:r w:rsidRPr="00F10909">
        <w:rPr>
          <w:rFonts w:ascii="Arial" w:eastAsia="Times New Roman" w:hAnsi="Arial" w:cs="Arial"/>
          <w:sz w:val="22"/>
          <w:szCs w:val="22"/>
        </w:rPr>
        <w:t>black-box theoretical models. We present our methodologies and</w:t>
      </w:r>
      <w:r>
        <w:rPr>
          <w:rFonts w:ascii="Arial" w:eastAsia="Times New Roman" w:hAnsi="Arial" w:cs="Arial"/>
          <w:sz w:val="22"/>
          <w:szCs w:val="22"/>
        </w:rPr>
        <w:t xml:space="preserve"> </w:t>
      </w:r>
      <w:r w:rsidRPr="00F10909">
        <w:rPr>
          <w:rFonts w:ascii="Arial" w:eastAsia="Times New Roman" w:hAnsi="Arial" w:cs="Arial"/>
          <w:sz w:val="22"/>
          <w:szCs w:val="22"/>
        </w:rPr>
        <w:t>apply them alongside our experimental collaborators to a number of</w:t>
      </w:r>
      <w:r>
        <w:rPr>
          <w:rFonts w:ascii="Arial" w:eastAsia="Times New Roman" w:hAnsi="Arial" w:cs="Arial"/>
          <w:sz w:val="22"/>
          <w:szCs w:val="22"/>
        </w:rPr>
        <w:t xml:space="preserve"> </w:t>
      </w:r>
      <w:r w:rsidRPr="00F10909">
        <w:rPr>
          <w:rFonts w:ascii="Arial" w:eastAsia="Times New Roman" w:hAnsi="Arial" w:cs="Arial"/>
          <w:sz w:val="22"/>
          <w:szCs w:val="22"/>
        </w:rPr>
        <w:t>models of timely scientific importance.</w:t>
      </w:r>
      <w:r>
        <w:rPr>
          <w:rFonts w:ascii="Arial" w:eastAsia="Times New Roman" w:hAnsi="Arial" w:cs="Arial"/>
          <w:sz w:val="22"/>
          <w:szCs w:val="22"/>
        </w:rPr>
        <w:t xml:space="preserve">  </w:t>
      </w:r>
    </w:p>
    <w:p w14:paraId="058BD373" w14:textId="77777777" w:rsidR="00856524" w:rsidRDefault="00856524" w:rsidP="00856524">
      <w:pPr>
        <w:rPr>
          <w:rFonts w:ascii="Arial" w:eastAsia="Times New Roman" w:hAnsi="Arial" w:cs="Arial"/>
          <w:sz w:val="22"/>
          <w:szCs w:val="22"/>
        </w:rPr>
      </w:pPr>
    </w:p>
    <w:p w14:paraId="603B8F48" w14:textId="77777777" w:rsidR="00856524" w:rsidRDefault="00856524" w:rsidP="00856524">
      <w:pPr>
        <w:rPr>
          <w:rFonts w:ascii="Arial" w:eastAsia="Times New Roman" w:hAnsi="Arial" w:cs="Arial"/>
          <w:sz w:val="22"/>
          <w:szCs w:val="22"/>
        </w:rPr>
      </w:pPr>
      <w:r w:rsidRPr="00F10909">
        <w:rPr>
          <w:rFonts w:ascii="Arial" w:eastAsia="Times New Roman" w:hAnsi="Arial" w:cs="Arial"/>
          <w:sz w:val="22"/>
          <w:szCs w:val="22"/>
        </w:rPr>
        <w:t>During the preparation and preliminary presentation of our</w:t>
      </w:r>
      <w:r>
        <w:rPr>
          <w:rFonts w:ascii="Arial" w:eastAsia="Times New Roman" w:hAnsi="Arial" w:cs="Arial"/>
          <w:sz w:val="22"/>
          <w:szCs w:val="22"/>
        </w:rPr>
        <w:t xml:space="preserve"> </w:t>
      </w:r>
      <w:r w:rsidRPr="00F10909">
        <w:rPr>
          <w:rFonts w:ascii="Arial" w:eastAsia="Times New Roman" w:hAnsi="Arial" w:cs="Arial"/>
          <w:sz w:val="22"/>
          <w:szCs w:val="22"/>
        </w:rPr>
        <w:t>respective studies, we discovered that each of us was</w:t>
      </w:r>
      <w:r>
        <w:rPr>
          <w:rFonts w:ascii="Arial" w:eastAsia="Times New Roman" w:hAnsi="Arial" w:cs="Arial"/>
          <w:sz w:val="22"/>
          <w:szCs w:val="22"/>
        </w:rPr>
        <w:t xml:space="preserve"> </w:t>
      </w:r>
      <w:r w:rsidRPr="00F10909">
        <w:rPr>
          <w:rFonts w:ascii="Arial" w:eastAsia="Times New Roman" w:hAnsi="Arial" w:cs="Arial"/>
          <w:sz w:val="22"/>
          <w:szCs w:val="22"/>
        </w:rPr>
        <w:t>simultaneously and independently leading a project working</w:t>
      </w:r>
      <w:r>
        <w:rPr>
          <w:rFonts w:ascii="Arial" w:eastAsia="Times New Roman" w:hAnsi="Arial" w:cs="Arial"/>
          <w:sz w:val="22"/>
          <w:szCs w:val="22"/>
        </w:rPr>
        <w:t xml:space="preserve"> </w:t>
      </w:r>
      <w:r w:rsidRPr="00F10909">
        <w:rPr>
          <w:rFonts w:ascii="Arial" w:eastAsia="Times New Roman" w:hAnsi="Arial" w:cs="Arial"/>
          <w:sz w:val="22"/>
          <w:szCs w:val="22"/>
        </w:rPr>
        <w:t>towards the same high level goal of improving model-identification</w:t>
      </w:r>
      <w:r>
        <w:rPr>
          <w:rFonts w:ascii="Arial" w:eastAsia="Times New Roman" w:hAnsi="Arial" w:cs="Arial"/>
          <w:sz w:val="22"/>
          <w:szCs w:val="22"/>
        </w:rPr>
        <w:t xml:space="preserve"> </w:t>
      </w:r>
      <w:r w:rsidRPr="00F10909">
        <w:rPr>
          <w:rFonts w:ascii="Arial" w:eastAsia="Times New Roman" w:hAnsi="Arial" w:cs="Arial"/>
          <w:sz w:val="22"/>
          <w:szCs w:val="22"/>
        </w:rPr>
        <w:t>in neuroscience through deep inference tools. We are convinced</w:t>
      </w:r>
      <w:r>
        <w:rPr>
          <w:rFonts w:ascii="Arial" w:eastAsia="Times New Roman" w:hAnsi="Arial" w:cs="Arial"/>
          <w:sz w:val="22"/>
          <w:szCs w:val="22"/>
        </w:rPr>
        <w:t xml:space="preserve"> </w:t>
      </w:r>
      <w:r w:rsidRPr="00F10909">
        <w:rPr>
          <w:rFonts w:ascii="Arial" w:eastAsia="Times New Roman" w:hAnsi="Arial" w:cs="Arial"/>
          <w:sz w:val="22"/>
          <w:szCs w:val="22"/>
        </w:rPr>
        <w:t>that these methods will open up a new approach to modeling in</w:t>
      </w:r>
      <w:r>
        <w:rPr>
          <w:rFonts w:ascii="Arial" w:eastAsia="Times New Roman" w:hAnsi="Arial" w:cs="Arial"/>
          <w:sz w:val="22"/>
          <w:szCs w:val="22"/>
        </w:rPr>
        <w:t xml:space="preserve"> </w:t>
      </w:r>
      <w:r w:rsidRPr="00F10909">
        <w:rPr>
          <w:rFonts w:ascii="Arial" w:eastAsia="Times New Roman" w:hAnsi="Arial" w:cs="Arial"/>
          <w:sz w:val="22"/>
          <w:szCs w:val="22"/>
        </w:rPr>
        <w:t>neuroscience which is more systematic, powerful and efficient than</w:t>
      </w:r>
      <w:r>
        <w:rPr>
          <w:rFonts w:ascii="Arial" w:eastAsia="Times New Roman" w:hAnsi="Arial" w:cs="Arial"/>
          <w:sz w:val="22"/>
          <w:szCs w:val="22"/>
        </w:rPr>
        <w:t xml:space="preserve"> </w:t>
      </w:r>
      <w:r w:rsidRPr="00F10909">
        <w:rPr>
          <w:rFonts w:ascii="Arial" w:eastAsia="Times New Roman" w:hAnsi="Arial" w:cs="Arial"/>
          <w:sz w:val="22"/>
          <w:szCs w:val="22"/>
        </w:rPr>
        <w:t>the current approach to model-design in neuroscience, and which</w:t>
      </w:r>
      <w:r>
        <w:rPr>
          <w:rFonts w:ascii="Arial" w:eastAsia="Times New Roman" w:hAnsi="Arial" w:cs="Arial"/>
          <w:sz w:val="22"/>
          <w:szCs w:val="22"/>
        </w:rPr>
        <w:t xml:space="preserve"> </w:t>
      </w:r>
      <w:r w:rsidRPr="00F10909">
        <w:rPr>
          <w:rFonts w:ascii="Arial" w:eastAsia="Times New Roman" w:hAnsi="Arial" w:cs="Arial"/>
          <w:sz w:val="22"/>
          <w:szCs w:val="22"/>
        </w:rPr>
        <w:t>will be critically important to bridging the gap between theoretical</w:t>
      </w:r>
      <w:r>
        <w:rPr>
          <w:rFonts w:ascii="Arial" w:eastAsia="Times New Roman" w:hAnsi="Arial" w:cs="Arial"/>
          <w:sz w:val="22"/>
          <w:szCs w:val="22"/>
        </w:rPr>
        <w:t xml:space="preserve"> </w:t>
      </w:r>
      <w:r w:rsidRPr="00F10909">
        <w:rPr>
          <w:rFonts w:ascii="Arial" w:eastAsia="Times New Roman" w:hAnsi="Arial" w:cs="Arial"/>
          <w:sz w:val="22"/>
          <w:szCs w:val="22"/>
        </w:rPr>
        <w:t>and experimental approaches to studying neural function. We are</w:t>
      </w:r>
      <w:r>
        <w:rPr>
          <w:rFonts w:ascii="Arial" w:eastAsia="Times New Roman" w:hAnsi="Arial" w:cs="Arial"/>
          <w:sz w:val="22"/>
          <w:szCs w:val="22"/>
        </w:rPr>
        <w:t xml:space="preserve"> </w:t>
      </w:r>
      <w:r w:rsidRPr="00F10909">
        <w:rPr>
          <w:rFonts w:ascii="Arial" w:eastAsia="Times New Roman" w:hAnsi="Arial" w:cs="Arial"/>
          <w:sz w:val="22"/>
          <w:szCs w:val="22"/>
        </w:rPr>
        <w:t>similarly convinced that the magnitude of the challenge will require</w:t>
      </w:r>
      <w:r>
        <w:rPr>
          <w:rFonts w:ascii="Arial" w:eastAsia="Times New Roman" w:hAnsi="Arial" w:cs="Arial"/>
          <w:sz w:val="22"/>
          <w:szCs w:val="22"/>
        </w:rPr>
        <w:t xml:space="preserve"> </w:t>
      </w:r>
      <w:r w:rsidRPr="00F10909">
        <w:rPr>
          <w:rFonts w:ascii="Arial" w:eastAsia="Times New Roman" w:hAnsi="Arial" w:cs="Arial"/>
          <w:sz w:val="22"/>
          <w:szCs w:val="22"/>
        </w:rPr>
        <w:t>a multiplicity of tools aimed at different data and models, and that</w:t>
      </w:r>
      <w:r>
        <w:rPr>
          <w:rFonts w:ascii="Arial" w:eastAsia="Times New Roman" w:hAnsi="Arial" w:cs="Arial"/>
          <w:sz w:val="22"/>
          <w:szCs w:val="22"/>
        </w:rPr>
        <w:t xml:space="preserve"> </w:t>
      </w:r>
      <w:r w:rsidRPr="00F10909">
        <w:rPr>
          <w:rFonts w:ascii="Arial" w:eastAsia="Times New Roman" w:hAnsi="Arial" w:cs="Arial"/>
          <w:sz w:val="22"/>
          <w:szCs w:val="22"/>
        </w:rPr>
        <w:t>our studies have clear methodological and scientific differences,</w:t>
      </w:r>
      <w:r>
        <w:rPr>
          <w:rFonts w:ascii="Arial" w:eastAsia="Times New Roman" w:hAnsi="Arial" w:cs="Arial"/>
          <w:sz w:val="22"/>
          <w:szCs w:val="22"/>
        </w:rPr>
        <w:t xml:space="preserve"> </w:t>
      </w:r>
      <w:r w:rsidRPr="00F10909">
        <w:rPr>
          <w:rFonts w:ascii="Arial" w:eastAsia="Times New Roman" w:hAnsi="Arial" w:cs="Arial"/>
          <w:sz w:val="22"/>
          <w:szCs w:val="22"/>
        </w:rPr>
        <w:t>and make valuable and complementary contributions. Therefore, to</w:t>
      </w:r>
      <w:r>
        <w:rPr>
          <w:rFonts w:ascii="Arial" w:eastAsia="Times New Roman" w:hAnsi="Arial" w:cs="Arial"/>
          <w:sz w:val="22"/>
          <w:szCs w:val="22"/>
        </w:rPr>
        <w:t xml:space="preserve"> </w:t>
      </w:r>
      <w:r w:rsidRPr="00F10909">
        <w:rPr>
          <w:rFonts w:ascii="Arial" w:eastAsia="Times New Roman" w:hAnsi="Arial" w:cs="Arial"/>
          <w:sz w:val="22"/>
          <w:szCs w:val="22"/>
        </w:rPr>
        <w:t>ensure that their respective contributions can be reviewed and</w:t>
      </w:r>
      <w:r>
        <w:rPr>
          <w:rFonts w:ascii="Arial" w:eastAsia="Times New Roman" w:hAnsi="Arial" w:cs="Arial"/>
          <w:sz w:val="22"/>
          <w:szCs w:val="22"/>
        </w:rPr>
        <w:t xml:space="preserve"> </w:t>
      </w:r>
      <w:r w:rsidRPr="00F10909">
        <w:rPr>
          <w:rFonts w:ascii="Arial" w:eastAsia="Times New Roman" w:hAnsi="Arial" w:cs="Arial"/>
          <w:sz w:val="22"/>
          <w:szCs w:val="22"/>
        </w:rPr>
        <w:t>appreciated transparently, we decided to coordinate in efforts and</w:t>
      </w:r>
      <w:r>
        <w:rPr>
          <w:rFonts w:ascii="Arial" w:eastAsia="Times New Roman" w:hAnsi="Arial" w:cs="Arial"/>
          <w:sz w:val="22"/>
          <w:szCs w:val="22"/>
        </w:rPr>
        <w:t xml:space="preserve"> </w:t>
      </w:r>
      <w:r w:rsidRPr="00F10909">
        <w:rPr>
          <w:rFonts w:ascii="Arial" w:eastAsia="Times New Roman" w:hAnsi="Arial" w:cs="Arial"/>
          <w:sz w:val="22"/>
          <w:szCs w:val="22"/>
        </w:rPr>
        <w:t>submit our two studies in parallel. We note that we also have</w:t>
      </w:r>
      <w:r>
        <w:rPr>
          <w:rFonts w:ascii="Arial" w:eastAsia="Times New Roman" w:hAnsi="Arial" w:cs="Arial"/>
          <w:sz w:val="22"/>
          <w:szCs w:val="22"/>
        </w:rPr>
        <w:t xml:space="preserve"> </w:t>
      </w:r>
      <w:r w:rsidRPr="00F10909">
        <w:rPr>
          <w:rFonts w:ascii="Arial" w:eastAsia="Times New Roman" w:hAnsi="Arial" w:cs="Arial"/>
          <w:sz w:val="22"/>
          <w:szCs w:val="22"/>
        </w:rPr>
        <w:t xml:space="preserve">posted preprints to </w:t>
      </w:r>
      <w:proofErr w:type="spellStart"/>
      <w:r w:rsidRPr="00F10909">
        <w:rPr>
          <w:rFonts w:ascii="Arial" w:eastAsia="Times New Roman" w:hAnsi="Arial" w:cs="Arial"/>
          <w:sz w:val="22"/>
          <w:szCs w:val="22"/>
        </w:rPr>
        <w:t>biorxiv</w:t>
      </w:r>
      <w:proofErr w:type="spellEnd"/>
      <w:r w:rsidRPr="00F10909">
        <w:rPr>
          <w:rFonts w:ascii="Arial" w:eastAsia="Times New Roman" w:hAnsi="Arial" w:cs="Arial"/>
          <w:sz w:val="22"/>
          <w:szCs w:val="22"/>
        </w:rPr>
        <w:t xml:space="preserve"> simultaneously, which has generated</w:t>
      </w:r>
      <w:r>
        <w:rPr>
          <w:rFonts w:ascii="Arial" w:eastAsia="Times New Roman" w:hAnsi="Arial" w:cs="Arial"/>
          <w:sz w:val="22"/>
          <w:szCs w:val="22"/>
        </w:rPr>
        <w:t xml:space="preserve"> </w:t>
      </w:r>
      <w:r w:rsidRPr="00F10909">
        <w:rPr>
          <w:rFonts w:ascii="Arial" w:eastAsia="Times New Roman" w:hAnsi="Arial" w:cs="Arial"/>
          <w:sz w:val="22"/>
          <w:szCs w:val="22"/>
        </w:rPr>
        <w:t>significant excitement about the work.</w:t>
      </w:r>
      <w:r>
        <w:rPr>
          <w:rFonts w:ascii="Arial" w:eastAsia="Times New Roman" w:hAnsi="Arial" w:cs="Arial"/>
          <w:sz w:val="22"/>
          <w:szCs w:val="22"/>
        </w:rPr>
        <w:t xml:space="preserve">  </w:t>
      </w:r>
    </w:p>
    <w:p w14:paraId="67F4B94F" w14:textId="77777777" w:rsidR="00856524" w:rsidRDefault="00856524" w:rsidP="00856524">
      <w:pPr>
        <w:rPr>
          <w:rFonts w:ascii="Arial" w:eastAsia="Times New Roman" w:hAnsi="Arial" w:cs="Arial"/>
          <w:sz w:val="22"/>
          <w:szCs w:val="22"/>
        </w:rPr>
      </w:pPr>
    </w:p>
    <w:p w14:paraId="1780F2A5" w14:textId="77777777" w:rsidR="00856524" w:rsidRPr="00F10909" w:rsidRDefault="00856524">
      <w:pPr>
        <w:rPr>
          <w:sz w:val="22"/>
          <w:szCs w:val="22"/>
        </w:rPr>
      </w:pPr>
    </w:p>
    <w:sectPr w:rsidR="00856524" w:rsidRPr="00F10909"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09"/>
    <w:rsid w:val="000210A7"/>
    <w:rsid w:val="00147F93"/>
    <w:rsid w:val="002D742F"/>
    <w:rsid w:val="00317DF9"/>
    <w:rsid w:val="005404D9"/>
    <w:rsid w:val="005F521E"/>
    <w:rsid w:val="007D27A9"/>
    <w:rsid w:val="00843253"/>
    <w:rsid w:val="00856524"/>
    <w:rsid w:val="00AE6CED"/>
    <w:rsid w:val="00CC790C"/>
    <w:rsid w:val="00F1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B9183"/>
  <w14:defaultImageDpi w14:val="32767"/>
  <w15:chartTrackingRefBased/>
  <w15:docId w15:val="{EF50A7D5-1E84-B847-ADF0-C4401EF1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3</cp:revision>
  <dcterms:created xsi:type="dcterms:W3CDTF">2021-04-06T14:23:00Z</dcterms:created>
  <dcterms:modified xsi:type="dcterms:W3CDTF">2021-04-07T15:00:00Z</dcterms:modified>
</cp:coreProperties>
</file>