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FDD9" w14:textId="5F9EA93D" w:rsidR="00F10909" w:rsidRDefault="00A5273A" w:rsidP="00F10909">
      <w:pPr>
        <w:rPr>
          <w:rFonts w:ascii="Arial" w:eastAsia="Times New Roman" w:hAnsi="Arial" w:cs="Arial"/>
          <w:sz w:val="22"/>
          <w:szCs w:val="22"/>
        </w:rPr>
      </w:pPr>
      <w:r>
        <w:rPr>
          <w:rFonts w:ascii="Arial" w:eastAsia="Times New Roman" w:hAnsi="Arial" w:cs="Arial"/>
          <w:sz w:val="22"/>
          <w:szCs w:val="22"/>
        </w:rPr>
        <w:t>Michael</w:t>
      </w:r>
      <w:bookmarkStart w:id="0" w:name="_GoBack"/>
      <w:bookmarkEnd w:id="0"/>
      <w:r w:rsidR="000210A7">
        <w:rPr>
          <w:rFonts w:ascii="Arial" w:eastAsia="Times New Roman" w:hAnsi="Arial" w:cs="Arial"/>
          <w:sz w:val="22"/>
          <w:szCs w:val="22"/>
        </w:rPr>
        <w:t xml:space="preserve"> </w:t>
      </w:r>
      <w:r>
        <w:rPr>
          <w:rFonts w:ascii="Arial" w:eastAsia="Times New Roman" w:hAnsi="Arial" w:cs="Arial"/>
          <w:sz w:val="22"/>
          <w:szCs w:val="22"/>
        </w:rPr>
        <w:t>Eisen</w:t>
      </w:r>
      <w:r w:rsidR="00F10909" w:rsidRPr="00F10909">
        <w:rPr>
          <w:rFonts w:ascii="Arial" w:eastAsia="Times New Roman" w:hAnsi="Arial" w:cs="Arial"/>
          <w:sz w:val="22"/>
          <w:szCs w:val="22"/>
        </w:rPr>
        <w:t>, Ph.D.</w:t>
      </w:r>
    </w:p>
    <w:p w14:paraId="02BA1CAB" w14:textId="4C8EEF50" w:rsidR="00F10909" w:rsidRDefault="00A5273A" w:rsidP="00F10909">
      <w:pPr>
        <w:rPr>
          <w:rFonts w:ascii="Arial" w:eastAsia="Times New Roman" w:hAnsi="Arial" w:cs="Arial"/>
          <w:sz w:val="22"/>
          <w:szCs w:val="22"/>
        </w:rPr>
      </w:pPr>
      <w:r>
        <w:rPr>
          <w:rFonts w:ascii="Arial" w:eastAsia="Times New Roman" w:hAnsi="Arial" w:cs="Arial"/>
          <w:sz w:val="22"/>
          <w:szCs w:val="22"/>
        </w:rPr>
        <w:t>Editor-in-Chief</w:t>
      </w:r>
      <w:r w:rsidR="00F10909" w:rsidRPr="00F10909">
        <w:rPr>
          <w:rFonts w:ascii="Arial" w:eastAsia="Times New Roman" w:hAnsi="Arial" w:cs="Arial"/>
          <w:sz w:val="22"/>
          <w:szCs w:val="22"/>
        </w:rPr>
        <w:t xml:space="preserve">, </w:t>
      </w:r>
      <w:proofErr w:type="spellStart"/>
      <w:r w:rsidR="00F10909" w:rsidRPr="00F10909">
        <w:rPr>
          <w:rFonts w:ascii="Arial" w:eastAsia="Times New Roman" w:hAnsi="Arial" w:cs="Arial"/>
          <w:i/>
          <w:sz w:val="22"/>
          <w:szCs w:val="22"/>
        </w:rPr>
        <w:t>eLife</w:t>
      </w:r>
      <w:proofErr w:type="spellEnd"/>
    </w:p>
    <w:p w14:paraId="38EA6D64" w14:textId="77777777" w:rsidR="00F10909" w:rsidRDefault="00F10909" w:rsidP="00F10909">
      <w:pPr>
        <w:rPr>
          <w:rFonts w:ascii="Arial" w:eastAsia="Times New Roman" w:hAnsi="Arial" w:cs="Arial"/>
          <w:sz w:val="22"/>
          <w:szCs w:val="22"/>
        </w:rPr>
      </w:pPr>
    </w:p>
    <w:p w14:paraId="147361AF" w14:textId="51C2C37D"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Dear Dr.</w:t>
      </w:r>
      <w:r w:rsidR="002D742F">
        <w:rPr>
          <w:rFonts w:ascii="Arial" w:eastAsia="Times New Roman" w:hAnsi="Arial" w:cs="Arial"/>
          <w:sz w:val="22"/>
          <w:szCs w:val="22"/>
        </w:rPr>
        <w:t xml:space="preserve"> </w:t>
      </w:r>
      <w:r w:rsidR="00A5273A">
        <w:rPr>
          <w:rFonts w:ascii="Arial" w:eastAsia="Times New Roman" w:hAnsi="Arial" w:cs="Arial"/>
          <w:sz w:val="22"/>
          <w:szCs w:val="22"/>
        </w:rPr>
        <w:t>Eisen</w:t>
      </w:r>
      <w:r w:rsidR="000210A7">
        <w:rPr>
          <w:rFonts w:ascii="Arial" w:eastAsia="Times New Roman" w:hAnsi="Arial" w:cs="Arial"/>
          <w:sz w:val="22"/>
          <w:szCs w:val="22"/>
        </w:rPr>
        <w:t>,</w:t>
      </w:r>
    </w:p>
    <w:p w14:paraId="29774494" w14:textId="77777777" w:rsidR="00F10909" w:rsidRDefault="00F10909" w:rsidP="00F10909">
      <w:pPr>
        <w:rPr>
          <w:rFonts w:ascii="Arial" w:eastAsia="Times New Roman" w:hAnsi="Arial" w:cs="Arial"/>
          <w:sz w:val="22"/>
          <w:szCs w:val="22"/>
        </w:rPr>
      </w:pPr>
    </w:p>
    <w:p w14:paraId="239F22A0" w14:textId="5776E222" w:rsidR="007D27A9" w:rsidRDefault="00F10909" w:rsidP="00856524">
      <w:pPr>
        <w:rPr>
          <w:rFonts w:ascii="Arial" w:eastAsia="Times New Roman" w:hAnsi="Arial" w:cs="Arial"/>
          <w:sz w:val="22"/>
          <w:szCs w:val="22"/>
        </w:rPr>
      </w:pPr>
      <w:r w:rsidRPr="00F10909">
        <w:rPr>
          <w:rFonts w:ascii="Arial" w:eastAsia="Times New Roman" w:hAnsi="Arial" w:cs="Arial"/>
          <w:sz w:val="22"/>
          <w:szCs w:val="22"/>
        </w:rPr>
        <w:t xml:space="preserve">We are pleased to </w:t>
      </w:r>
      <w:r w:rsidR="00856524">
        <w:rPr>
          <w:rFonts w:ascii="Arial" w:eastAsia="Times New Roman" w:hAnsi="Arial" w:cs="Arial"/>
          <w:sz w:val="22"/>
          <w:szCs w:val="22"/>
        </w:rPr>
        <w:t>resubmit our manuscript after several months of making extensive improvements to address the valid concerns of the reviewers.  The reviewers indicated the need for an improved explanation of emergent property inference (EPI), comparisons to state-of-the-art alternative approaches, and greater depth and quality in the scientific analyses</w:t>
      </w:r>
      <w:r w:rsidR="007D27A9">
        <w:rPr>
          <w:rFonts w:ascii="Arial" w:eastAsia="Times New Roman" w:hAnsi="Arial" w:cs="Arial"/>
          <w:sz w:val="22"/>
          <w:szCs w:val="22"/>
        </w:rPr>
        <w:t>.  In the revised manuscript, we explain that EPI is motivated by an incongruity between the practice of theoretical neuroscience and statistical inference techniques: the focus on emergent properties vs. data.  Through this lens, we offer a more clearly written explanation of EPI, which is far more intuitive and less technical and saves such details for Methods.</w:t>
      </w:r>
    </w:p>
    <w:p w14:paraId="3D1BFA81" w14:textId="77777777" w:rsidR="007D27A9" w:rsidRDefault="007D27A9" w:rsidP="00856524">
      <w:pPr>
        <w:rPr>
          <w:rFonts w:ascii="Arial" w:eastAsia="Times New Roman" w:hAnsi="Arial" w:cs="Arial"/>
          <w:sz w:val="22"/>
          <w:szCs w:val="22"/>
        </w:rPr>
      </w:pPr>
    </w:p>
    <w:p w14:paraId="7CB3A1C4" w14:textId="06CE21C6" w:rsidR="00F10909" w:rsidRDefault="007D27A9" w:rsidP="00856524">
      <w:pPr>
        <w:rPr>
          <w:rFonts w:ascii="Arial" w:eastAsia="Times New Roman" w:hAnsi="Arial" w:cs="Arial"/>
          <w:sz w:val="22"/>
          <w:szCs w:val="22"/>
        </w:rPr>
      </w:pPr>
      <w:r>
        <w:rPr>
          <w:rFonts w:ascii="Arial" w:eastAsia="Times New Roman" w:hAnsi="Arial" w:cs="Arial"/>
          <w:sz w:val="22"/>
          <w:szCs w:val="22"/>
        </w:rPr>
        <w:t xml:space="preserve">The revised manuscript includes a </w:t>
      </w:r>
      <w:r w:rsidR="00856524">
        <w:rPr>
          <w:rFonts w:ascii="Arial" w:eastAsia="Times New Roman" w:hAnsi="Arial" w:cs="Arial"/>
          <w:sz w:val="22"/>
          <w:szCs w:val="22"/>
        </w:rPr>
        <w:t xml:space="preserve">thorough methodological comparison of EPI to modern likelihood-free inference techniques, including the method SNPE of the </w:t>
      </w:r>
      <w:proofErr w:type="spellStart"/>
      <w:r w:rsidR="00856524">
        <w:rPr>
          <w:rFonts w:ascii="Arial" w:eastAsia="Times New Roman" w:hAnsi="Arial" w:cs="Arial"/>
          <w:sz w:val="22"/>
          <w:szCs w:val="22"/>
        </w:rPr>
        <w:t>cosubmitted</w:t>
      </w:r>
      <w:proofErr w:type="spellEnd"/>
      <w:r w:rsidR="00856524">
        <w:rPr>
          <w:rFonts w:ascii="Arial" w:eastAsia="Times New Roman" w:hAnsi="Arial" w:cs="Arial"/>
          <w:sz w:val="22"/>
          <w:szCs w:val="22"/>
        </w:rPr>
        <w:t xml:space="preserve"> manuscript which has now been published by </w:t>
      </w:r>
      <w:proofErr w:type="spellStart"/>
      <w:r w:rsidR="00856524">
        <w:rPr>
          <w:rFonts w:ascii="Arial" w:eastAsia="Times New Roman" w:hAnsi="Arial" w:cs="Arial"/>
          <w:i/>
          <w:sz w:val="22"/>
          <w:szCs w:val="22"/>
        </w:rPr>
        <w:t>eLife</w:t>
      </w:r>
      <w:proofErr w:type="spellEnd"/>
      <w:r w:rsidR="00856524">
        <w:rPr>
          <w:rFonts w:ascii="Arial" w:eastAsia="Times New Roman" w:hAnsi="Arial" w:cs="Arial"/>
          <w:i/>
          <w:sz w:val="22"/>
          <w:szCs w:val="22"/>
        </w:rPr>
        <w:t xml:space="preserve"> </w:t>
      </w:r>
      <w:r w:rsidR="00856524">
        <w:rPr>
          <w:rFonts w:ascii="Arial" w:eastAsia="Times New Roman" w:hAnsi="Arial" w:cs="Arial"/>
          <w:sz w:val="22"/>
          <w:szCs w:val="22"/>
        </w:rPr>
        <w:t>(</w:t>
      </w:r>
      <w:proofErr w:type="spellStart"/>
      <w:r w:rsidR="00856524">
        <w:rPr>
          <w:rFonts w:ascii="Arial" w:eastAsia="Times New Roman" w:hAnsi="Arial" w:cs="Arial"/>
          <w:sz w:val="22"/>
          <w:szCs w:val="22"/>
        </w:rPr>
        <w:t>Goncalv</w:t>
      </w:r>
      <w:proofErr w:type="spellEnd"/>
      <w:r w:rsidR="00856524">
        <w:rPr>
          <w:rFonts w:ascii="Arial" w:eastAsia="Times New Roman" w:hAnsi="Arial" w:cs="Arial"/>
          <w:sz w:val="22"/>
          <w:szCs w:val="22"/>
        </w:rPr>
        <w:t>e</w:t>
      </w:r>
      <w:proofErr w:type="spellStart"/>
      <w:r w:rsidR="00856524">
        <w:rPr>
          <w:rFonts w:ascii="Arial" w:eastAsia="Times New Roman" w:hAnsi="Arial" w:cs="Arial"/>
          <w:sz w:val="22"/>
          <w:szCs w:val="22"/>
        </w:rPr>
        <w:t xml:space="preserve">s et al. </w:t>
      </w:r>
      <w:proofErr w:type="spellEnd"/>
      <w:r w:rsidR="00856524">
        <w:rPr>
          <w:rFonts w:ascii="Arial" w:eastAsia="Times New Roman" w:hAnsi="Arial" w:cs="Arial"/>
          <w:sz w:val="22"/>
          <w:szCs w:val="22"/>
        </w:rPr>
        <w:t>2020).  This comparison serves to prove two important points: a.) EPI can scale to higher dimensions than alternative techniques, and b.) EPI is the only inference technique that can precisely condition on emergent properties.</w:t>
      </w:r>
    </w:p>
    <w:p w14:paraId="2CF2603A" w14:textId="69626CDB" w:rsidR="007D27A9" w:rsidRDefault="007D27A9" w:rsidP="00856524">
      <w:pPr>
        <w:rPr>
          <w:rFonts w:ascii="Arial" w:eastAsia="Times New Roman" w:hAnsi="Arial" w:cs="Arial"/>
          <w:sz w:val="22"/>
          <w:szCs w:val="22"/>
        </w:rPr>
      </w:pPr>
    </w:p>
    <w:p w14:paraId="7FF6FAF3" w14:textId="12290B3C" w:rsidR="007D27A9" w:rsidRPr="005404D9" w:rsidRDefault="007D27A9" w:rsidP="00856524">
      <w:pPr>
        <w:rPr>
          <w:rFonts w:ascii="Arial" w:eastAsia="Times New Roman" w:hAnsi="Arial" w:cs="Arial"/>
          <w:sz w:val="22"/>
          <w:szCs w:val="22"/>
        </w:rPr>
      </w:pPr>
      <w:r>
        <w:rPr>
          <w:rFonts w:ascii="Arial" w:eastAsia="Times New Roman" w:hAnsi="Arial" w:cs="Arial"/>
          <w:sz w:val="22"/>
          <w:szCs w:val="22"/>
        </w:rPr>
        <w:t xml:space="preserve">Finally, we have re-approached </w:t>
      </w:r>
      <w:r w:rsidR="005404D9">
        <w:rPr>
          <w:rFonts w:ascii="Arial" w:eastAsia="Times New Roman" w:hAnsi="Arial" w:cs="Arial"/>
          <w:sz w:val="22"/>
          <w:szCs w:val="22"/>
        </w:rPr>
        <w:t xml:space="preserve">the manner in which models of primary visual cortex and superior colliculus are analyzed with EPI.  This revised manuscript focuses on producing scientific insight from the </w:t>
      </w:r>
      <w:r w:rsidR="005404D9">
        <w:rPr>
          <w:rFonts w:ascii="Arial" w:eastAsia="Times New Roman" w:hAnsi="Arial" w:cs="Arial"/>
          <w:i/>
          <w:sz w:val="22"/>
          <w:szCs w:val="22"/>
        </w:rPr>
        <w:t>rich parametric structure</w:t>
      </w:r>
      <w:r w:rsidR="005404D9">
        <w:rPr>
          <w:rFonts w:ascii="Arial" w:eastAsia="Times New Roman" w:hAnsi="Arial" w:cs="Arial"/>
          <w:sz w:val="22"/>
          <w:szCs w:val="22"/>
        </w:rPr>
        <w:t xml:space="preserve"> captured and quantified by deep probability distributions through EPI.  Not only are these scientific insights obtained in a way that emphasizes the power of EPI, they are now much more appreciable with improved background context and supporting analyses.</w:t>
      </w:r>
    </w:p>
    <w:p w14:paraId="64E91A1E" w14:textId="77777777" w:rsidR="00856524" w:rsidRDefault="00856524" w:rsidP="00856524">
      <w:pPr>
        <w:rPr>
          <w:rFonts w:ascii="Arial" w:eastAsia="Times New Roman" w:hAnsi="Arial" w:cs="Arial"/>
          <w:sz w:val="22"/>
          <w:szCs w:val="22"/>
        </w:rPr>
      </w:pPr>
    </w:p>
    <w:p w14:paraId="1251DB36" w14:textId="7850439B" w:rsidR="00F10909" w:rsidRPr="005404D9" w:rsidRDefault="005404D9" w:rsidP="00F10909">
      <w:pPr>
        <w:rPr>
          <w:rFonts w:ascii="Arial" w:eastAsia="Times New Roman" w:hAnsi="Arial" w:cs="Arial"/>
          <w:sz w:val="22"/>
          <w:szCs w:val="22"/>
        </w:rPr>
      </w:pPr>
      <w:proofErr w:type="spellStart"/>
      <w:r>
        <w:rPr>
          <w:rFonts w:ascii="Arial" w:eastAsia="Times New Roman" w:hAnsi="Arial" w:cs="Arial"/>
          <w:sz w:val="22"/>
          <w:szCs w:val="22"/>
        </w:rPr>
        <w:t>Goncalves</w:t>
      </w:r>
      <w:proofErr w:type="spellEnd"/>
      <w:r>
        <w:rPr>
          <w:rFonts w:ascii="Arial" w:eastAsia="Times New Roman" w:hAnsi="Arial" w:cs="Arial"/>
          <w:sz w:val="22"/>
          <w:szCs w:val="22"/>
        </w:rPr>
        <w:t xml:space="preserve"> et al. 2020 was originally </w:t>
      </w:r>
      <w:proofErr w:type="spellStart"/>
      <w:r>
        <w:rPr>
          <w:rFonts w:ascii="Arial" w:eastAsia="Times New Roman" w:hAnsi="Arial" w:cs="Arial"/>
          <w:sz w:val="22"/>
          <w:szCs w:val="22"/>
        </w:rPr>
        <w:t>cosubmitted</w:t>
      </w:r>
      <w:proofErr w:type="spellEnd"/>
      <w:r>
        <w:rPr>
          <w:rFonts w:ascii="Arial" w:eastAsia="Times New Roman" w:hAnsi="Arial" w:cs="Arial"/>
          <w:sz w:val="22"/>
          <w:szCs w:val="22"/>
        </w:rPr>
        <w:t xml:space="preserve"> with this manuscript, and we have taken considerable effort and time to address important issues pointed out by the reviewers, while the </w:t>
      </w:r>
      <w:proofErr w:type="spellStart"/>
      <w:r>
        <w:rPr>
          <w:rFonts w:ascii="Arial" w:eastAsia="Times New Roman" w:hAnsi="Arial" w:cs="Arial"/>
          <w:sz w:val="22"/>
          <w:szCs w:val="22"/>
        </w:rPr>
        <w:t>cosubmission</w:t>
      </w:r>
      <w:proofErr w:type="spellEnd"/>
      <w:r>
        <w:rPr>
          <w:rFonts w:ascii="Arial" w:eastAsia="Times New Roman" w:hAnsi="Arial" w:cs="Arial"/>
          <w:sz w:val="22"/>
          <w:szCs w:val="22"/>
        </w:rPr>
        <w:t xml:space="preserve"> has been published.  We are very supportive of this work, and recognize its publication date.  </w:t>
      </w:r>
      <w:r w:rsidR="00F10909" w:rsidRPr="00F10909">
        <w:rPr>
          <w:rFonts w:ascii="Arial" w:eastAsia="Times New Roman" w:hAnsi="Arial" w:cs="Arial"/>
          <w:sz w:val="22"/>
          <w:szCs w:val="22"/>
        </w:rPr>
        <w:t>While the two studies share the same high-level goals, they differ in</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the class of models and phenomena they target: </w:t>
      </w:r>
      <w:proofErr w:type="spellStart"/>
      <w:r w:rsidR="00F10909" w:rsidRPr="00F10909">
        <w:rPr>
          <w:rFonts w:ascii="Arial" w:eastAsia="Times New Roman" w:hAnsi="Arial" w:cs="Arial"/>
          <w:sz w:val="22"/>
          <w:szCs w:val="22"/>
        </w:rPr>
        <w:t>Goncalves</w:t>
      </w:r>
      <w:proofErr w:type="spellEnd"/>
      <w:r w:rsidR="00F10909" w:rsidRPr="00F10909">
        <w:rPr>
          <w:rFonts w:ascii="Arial" w:eastAsia="Times New Roman" w:hAnsi="Arial" w:cs="Arial"/>
          <w:sz w:val="22"/>
          <w:szCs w:val="22"/>
        </w:rPr>
        <w:t xml:space="preserve"> et al was</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motivated by the need to constrain, adjust and select mechanistic</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models of neural dynamics by experimental data, with a particular</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focus on models of ion-channels, cellular processes and</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biophysically detailed models of neural networks. On the other</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hand, </w:t>
      </w:r>
      <w:r>
        <w:rPr>
          <w:rFonts w:ascii="Arial" w:eastAsia="Times New Roman" w:hAnsi="Arial" w:cs="Arial"/>
          <w:sz w:val="22"/>
          <w:szCs w:val="22"/>
        </w:rPr>
        <w:t>this manuscript</w:t>
      </w:r>
      <w:r w:rsidR="00F10909" w:rsidRPr="00F10909">
        <w:rPr>
          <w:rFonts w:ascii="Arial" w:eastAsia="Times New Roman" w:hAnsi="Arial" w:cs="Arial"/>
          <w:sz w:val="22"/>
          <w:szCs w:val="22"/>
        </w:rPr>
        <w:t xml:space="preserve"> was motivated by the need to analyze circuit and</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systems-level models of neural dynamics which </w:t>
      </w:r>
      <w:r>
        <w:rPr>
          <w:rFonts w:ascii="Arial" w:eastAsia="Times New Roman" w:hAnsi="Arial" w:cs="Arial"/>
          <w:sz w:val="22"/>
          <w:szCs w:val="22"/>
        </w:rPr>
        <w:t>produce mathematical criteria or “emergent properties”</w:t>
      </w:r>
      <w:r w:rsidR="00F10909" w:rsidRPr="00F10909">
        <w:rPr>
          <w:rFonts w:ascii="Arial" w:eastAsia="Times New Roman" w:hAnsi="Arial" w:cs="Arial"/>
          <w:sz w:val="22"/>
          <w:szCs w:val="22"/>
        </w:rPr>
        <w:t>, with a particular focus on cortical and recurrent</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neural network models. </w:t>
      </w:r>
      <w:proofErr w:type="spellStart"/>
      <w:r>
        <w:rPr>
          <w:rFonts w:ascii="Arial" w:eastAsia="Times New Roman" w:hAnsi="Arial" w:cs="Arial"/>
          <w:sz w:val="22"/>
          <w:szCs w:val="22"/>
        </w:rPr>
        <w:t>Futhermore</w:t>
      </w:r>
      <w:proofErr w:type="spellEnd"/>
      <w:r>
        <w:rPr>
          <w:rFonts w:ascii="Arial" w:eastAsia="Times New Roman" w:hAnsi="Arial" w:cs="Arial"/>
          <w:sz w:val="22"/>
          <w:szCs w:val="22"/>
        </w:rPr>
        <w:t>, these methods differ greatly in their mathematical foundations, making the methodological comparison a highly valuable contribution to neuroscience and machine learning.</w:t>
      </w:r>
      <w:r w:rsidR="00F10909" w:rsidRPr="00F10909">
        <w:rPr>
          <w:rFonts w:ascii="Arial" w:eastAsia="Times New Roman" w:hAnsi="Arial" w:cs="Arial"/>
          <w:sz w:val="22"/>
          <w:szCs w:val="22"/>
        </w:rPr>
        <w:t xml:space="preserve"> </w:t>
      </w:r>
      <w:r>
        <w:rPr>
          <w:rFonts w:ascii="Arial" w:eastAsia="Times New Roman" w:hAnsi="Arial" w:cs="Arial"/>
          <w:sz w:val="22"/>
          <w:szCs w:val="22"/>
        </w:rPr>
        <w:t>We hope that if this manuscript is accept</w:t>
      </w:r>
      <w:r w:rsidR="00147F93">
        <w:rPr>
          <w:rFonts w:ascii="Arial" w:eastAsia="Times New Roman" w:hAnsi="Arial" w:cs="Arial"/>
          <w:sz w:val="22"/>
          <w:szCs w:val="22"/>
        </w:rPr>
        <w:t>ed</w:t>
      </w:r>
      <w:r>
        <w:rPr>
          <w:rFonts w:ascii="Arial" w:eastAsia="Times New Roman" w:hAnsi="Arial" w:cs="Arial"/>
          <w:sz w:val="22"/>
          <w:szCs w:val="22"/>
        </w:rPr>
        <w:t xml:space="preserve">, there is an opportunity for a highlight piece summarizing the contributions of the two works published at </w:t>
      </w:r>
      <w:proofErr w:type="spellStart"/>
      <w:r>
        <w:rPr>
          <w:rFonts w:ascii="Arial" w:eastAsia="Times New Roman" w:hAnsi="Arial" w:cs="Arial"/>
          <w:i/>
          <w:sz w:val="22"/>
          <w:szCs w:val="22"/>
        </w:rPr>
        <w:t>eLife</w:t>
      </w:r>
      <w:proofErr w:type="spellEnd"/>
      <w:r>
        <w:rPr>
          <w:rFonts w:ascii="Arial" w:eastAsia="Times New Roman" w:hAnsi="Arial" w:cs="Arial"/>
          <w:sz w:val="22"/>
          <w:szCs w:val="22"/>
        </w:rPr>
        <w:t>.</w:t>
      </w:r>
    </w:p>
    <w:p w14:paraId="69535598" w14:textId="77777777" w:rsidR="00F10909" w:rsidRPr="00F10909" w:rsidRDefault="00F10909" w:rsidP="00F10909">
      <w:pPr>
        <w:rPr>
          <w:rFonts w:ascii="Arial" w:eastAsia="Times New Roman" w:hAnsi="Arial" w:cs="Arial"/>
          <w:sz w:val="22"/>
          <w:szCs w:val="22"/>
        </w:rPr>
      </w:pPr>
      <w:r>
        <w:rPr>
          <w:rFonts w:ascii="Arial" w:eastAsia="Times New Roman" w:hAnsi="Arial" w:cs="Arial"/>
          <w:sz w:val="22"/>
          <w:szCs w:val="22"/>
        </w:rPr>
        <w:t xml:space="preserve"> </w:t>
      </w:r>
    </w:p>
    <w:p w14:paraId="3D07A427" w14:textId="77777777"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Please do not hesitate to</w:t>
      </w:r>
      <w:r>
        <w:rPr>
          <w:rFonts w:ascii="Arial" w:eastAsia="Times New Roman" w:hAnsi="Arial" w:cs="Arial"/>
          <w:sz w:val="22"/>
          <w:szCs w:val="22"/>
        </w:rPr>
        <w:t xml:space="preserve"> </w:t>
      </w:r>
      <w:r w:rsidRPr="00F10909">
        <w:rPr>
          <w:rFonts w:ascii="Arial" w:eastAsia="Times New Roman" w:hAnsi="Arial" w:cs="Arial"/>
          <w:sz w:val="22"/>
          <w:szCs w:val="22"/>
        </w:rPr>
        <w:t>contact us if we can provide any further information.</w:t>
      </w:r>
    </w:p>
    <w:p w14:paraId="69313047" w14:textId="77777777" w:rsidR="00F10909" w:rsidRDefault="00F10909" w:rsidP="00F10909">
      <w:pPr>
        <w:rPr>
          <w:rFonts w:ascii="Arial" w:eastAsia="Times New Roman" w:hAnsi="Arial" w:cs="Arial"/>
          <w:sz w:val="22"/>
          <w:szCs w:val="22"/>
        </w:rPr>
      </w:pPr>
    </w:p>
    <w:p w14:paraId="1F15F1E8" w14:textId="77777777"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Sincerely,</w:t>
      </w:r>
    </w:p>
    <w:p w14:paraId="27EE0A27" w14:textId="77777777" w:rsidR="00F10909" w:rsidRDefault="00F10909" w:rsidP="00F10909">
      <w:pPr>
        <w:rPr>
          <w:rFonts w:ascii="Arial" w:eastAsia="Times New Roman" w:hAnsi="Arial" w:cs="Arial"/>
          <w:sz w:val="22"/>
          <w:szCs w:val="22"/>
        </w:rPr>
      </w:pPr>
    </w:p>
    <w:p w14:paraId="72084ED6" w14:textId="1AFD93B2"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John P. Cunningham</w:t>
      </w:r>
    </w:p>
    <w:p w14:paraId="43C54B52" w14:textId="77777777" w:rsidR="00F10909" w:rsidRDefault="00F10909" w:rsidP="00F10909">
      <w:pPr>
        <w:rPr>
          <w:rFonts w:ascii="Arial" w:eastAsia="Times New Roman" w:hAnsi="Arial" w:cs="Arial"/>
          <w:sz w:val="22"/>
          <w:szCs w:val="22"/>
        </w:rPr>
      </w:pPr>
    </w:p>
    <w:p w14:paraId="1780F2A5" w14:textId="2371371D" w:rsidR="00856524" w:rsidRPr="00C40D2E" w:rsidRDefault="00F10909">
      <w:pPr>
        <w:rPr>
          <w:rFonts w:ascii="Times New Roman" w:eastAsia="Times New Roman" w:hAnsi="Times New Roman" w:cs="Times New Roman"/>
          <w:sz w:val="22"/>
          <w:szCs w:val="22"/>
        </w:rPr>
      </w:pPr>
      <w:r w:rsidRPr="00F10909">
        <w:rPr>
          <w:rFonts w:ascii="Arial" w:eastAsia="Times New Roman" w:hAnsi="Arial" w:cs="Arial"/>
          <w:sz w:val="22"/>
          <w:szCs w:val="22"/>
        </w:rPr>
        <w:t>on behalf of all authors.</w:t>
      </w:r>
    </w:p>
    <w:sectPr w:rsidR="00856524" w:rsidRPr="00C40D2E"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09"/>
    <w:rsid w:val="000210A7"/>
    <w:rsid w:val="00147F93"/>
    <w:rsid w:val="002D742F"/>
    <w:rsid w:val="00317DF9"/>
    <w:rsid w:val="005404D9"/>
    <w:rsid w:val="005F521E"/>
    <w:rsid w:val="007D27A9"/>
    <w:rsid w:val="00843253"/>
    <w:rsid w:val="00856524"/>
    <w:rsid w:val="00A5273A"/>
    <w:rsid w:val="00AE6CED"/>
    <w:rsid w:val="00C40D2E"/>
    <w:rsid w:val="00CC790C"/>
    <w:rsid w:val="00F1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B9183"/>
  <w14:defaultImageDpi w14:val="32767"/>
  <w15:chartTrackingRefBased/>
  <w15:docId w15:val="{EF50A7D5-1E84-B847-ADF0-C4401EF1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5</cp:revision>
  <dcterms:created xsi:type="dcterms:W3CDTF">2021-04-06T14:23:00Z</dcterms:created>
  <dcterms:modified xsi:type="dcterms:W3CDTF">2021-04-13T15:10:00Z</dcterms:modified>
</cp:coreProperties>
</file>