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One · Sentence Structure</w:t>
      </w:r>
    </w:p>
    <w:p>
      <w:r>
        <w:t>A clear sentence places its central relationship where the reader can find it. Additional clauses should refine that relationship rather than hide it.</w:t>
      </w:r>
    </w:p>
    <w:p>
      <w:pPr>
        <w:pStyle w:val="Heading2"/>
      </w:pPr>
      <w:r>
        <w:t>Transferable Patterns</w:t>
      </w:r>
    </w:p>
    <w:p>
      <w:r>
        <w:t>Writers can transfer a grammatical pattern without copying the original subject, evidence, or conclusion.</w:t>
      </w:r>
    </w:p>
    <w:p>
      <w:pPr>
        <w:pStyle w:val="Heading1"/>
      </w:pPr>
      <w:r>
        <w:t>Chapter Two · Paragraph Development</w:t>
      </w:r>
    </w:p>
    <w:p>
      <w:r>
        <w:t>A paragraph normally needs more than a claim. It may require a reason, a mechanism, an example, and a qualification before the final sentence returns to the main point.</w:t>
      </w:r>
    </w:p>
    <w:p>
      <w:pPr>
        <w:pStyle w:val="Heading2"/>
      </w:pPr>
      <w:r>
        <w:t>Cohesion</w:t>
      </w:r>
    </w:p>
    <w:p>
      <w:r>
        <w:t>Reference words, repeated key terms, and carefully chosen transitions help the reader understand how each sentence relates to the previous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Assistant M1 DOCX Test</dc:title>
  <dc:subject/>
  <dc:creator>Writing Assistant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