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559" w:rsidRPr="00C95559" w:rsidRDefault="006670EB" w:rsidP="006670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Liderança e Gestão de Pessoas</w:t>
      </w:r>
    </w:p>
    <w:p w:rsidR="00BF61BD" w:rsidRDefault="003307AF" w:rsidP="00C955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conceitos expostos na disciplina de </w:t>
      </w:r>
      <w:r>
        <w:rPr>
          <w:rStyle w:val="i-apostilas-label-title1"/>
          <w:caps/>
        </w:rPr>
        <w:t>Liderança e Gestão de Pessoas</w:t>
      </w:r>
      <w:r>
        <w:rPr>
          <w:rFonts w:ascii="Arial" w:hAnsi="Arial" w:cs="Arial"/>
          <w:sz w:val="24"/>
          <w:szCs w:val="24"/>
        </w:rPr>
        <w:t xml:space="preserve"> </w:t>
      </w:r>
      <w:r w:rsidR="008A1B37">
        <w:rPr>
          <w:rFonts w:ascii="Arial" w:hAnsi="Arial" w:cs="Arial"/>
          <w:sz w:val="24"/>
          <w:szCs w:val="24"/>
        </w:rPr>
        <w:t>potencializou principalmente meu interesse em influenciar as pessoas. Não só para que que meus objetivos e projetos sejam concretizados com sucesso, mas também por acreditar que minhas conquistas proporcionam benefícios aos envolvidos. Estar em uma posição de liderança acontece através de oportunidades oferecidas ou pela necessidade</w:t>
      </w:r>
      <w:r w:rsidR="00BF61BD">
        <w:rPr>
          <w:rFonts w:ascii="Arial" w:hAnsi="Arial" w:cs="Arial"/>
          <w:sz w:val="24"/>
          <w:szCs w:val="24"/>
        </w:rPr>
        <w:t xml:space="preserve"> de um grupo e quero estar preparado quando ocorrer uma dessas opções. Um bom líder é aquele que alcança os objetivos propostos agradando a maior parte dos envolvidos! Gerenciar a mim mesmo, usando isso para influenciar aqueles que estão ao meu redor e dessa forma tornar um líder por mérito pelos que estão sendo liderados, será uma das primeiras formas que buscarei para me tornar um líder.</w:t>
      </w:r>
    </w:p>
    <w:p w:rsidR="00A731BB" w:rsidRDefault="00BF61BD" w:rsidP="00C955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diminuir a press</w:t>
      </w:r>
      <w:r w:rsidR="000676DF">
        <w:rPr>
          <w:rFonts w:ascii="Arial" w:hAnsi="Arial" w:cs="Arial"/>
          <w:sz w:val="24"/>
          <w:szCs w:val="24"/>
        </w:rPr>
        <w:t xml:space="preserve">ão em que meus líderes recebem da corporação ou de clientes, será uma das minhas preocupações durante </w:t>
      </w:r>
      <w:r w:rsidR="00D25268">
        <w:rPr>
          <w:rFonts w:ascii="Arial" w:hAnsi="Arial" w:cs="Arial"/>
          <w:sz w:val="24"/>
          <w:szCs w:val="24"/>
        </w:rPr>
        <w:t>meu dia-a-dia, pois isso espelha diretamente na minha demanda e na dos demais.</w:t>
      </w:r>
    </w:p>
    <w:p w:rsidR="00D25268" w:rsidRDefault="00D25268" w:rsidP="00C955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Relações positivas entre colegas de trabalho sempre será um diferencial, pois mesmo que eu tenha a impressão de que estou perdendo algo com a relação ou simplesmente deixando de ganhar, isso acaba criando oportunidades que possivelmente terei a impressão de estar ganhando. Esse raciocínio também está relacionado à completar ao invés de competir, pois independente de quem ganha mais, os dois potencializam os ganhos.</w:t>
      </w:r>
    </w:p>
    <w:p w:rsidR="00D25268" w:rsidRDefault="006670EB" w:rsidP="00C955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Confiar no trabalho do outro e se precisar melhorar ou acrescentar melhorias vai parecer muito mais favorável do que simplesmente criticar ou desconsiderar alguma tarefa delegada.</w:t>
      </w:r>
    </w:p>
    <w:p w:rsidR="006670EB" w:rsidRDefault="006670EB" w:rsidP="00C955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as dificuldades de cada um ao meu redor, assim como os objetivos pessoais ou profissionais, será um diferencial no momento de liderar e fazer com que todos alcancem os objetivos propostos.</w:t>
      </w:r>
    </w:p>
    <w:p w:rsidR="0038177B" w:rsidRDefault="004A425D" w:rsidP="00C955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ponto interessante que comecei à observar e que influenciará diretamente em minha jornada </w:t>
      </w:r>
      <w:r w:rsidR="0038177B">
        <w:rPr>
          <w:rFonts w:ascii="Arial" w:hAnsi="Arial" w:cs="Arial"/>
          <w:sz w:val="24"/>
          <w:szCs w:val="24"/>
        </w:rPr>
        <w:t xml:space="preserve">futuramente como líder, é pensar no que eu devo fazer e que não estou fazendo, pois acredito que esse passo antecede qualquer liderança. Como poderei um dia liderar se não consigo fazer nem aquilo que </w:t>
      </w:r>
      <w:r w:rsidR="0038177B">
        <w:rPr>
          <w:rFonts w:ascii="Arial" w:hAnsi="Arial" w:cs="Arial"/>
          <w:sz w:val="24"/>
          <w:szCs w:val="24"/>
        </w:rPr>
        <w:lastRenderedPageBreak/>
        <w:t>devo fazer? A ordem de prioridade seria: fazer o que tenho que fazer, fazer algo mais do que eu tenho que fazer e então orientar os outros sobre o que eles devem fazer.</w:t>
      </w:r>
    </w:p>
    <w:p w:rsidR="0038177B" w:rsidRDefault="0038177B" w:rsidP="00C955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muito estranho observar as técnicas de liderança e ter a sensação que são óbvias, porém ao olharmos para nossa forma de liderar ou mesmo tentar enxergar a forma que nossos líderes estão nos enxergando, faz com que entendamos o quantos precisamos melhorar para alcançar o nível de liderança que um dia pretendemos chegar.</w:t>
      </w:r>
    </w:p>
    <w:p w:rsidR="0038177B" w:rsidRDefault="0038177B" w:rsidP="00C955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mim a principal característica de um líder está relacionada ao poder de influenciar as pessoas através de motivação. Fazer com que as pessoas </w:t>
      </w:r>
      <w:proofErr w:type="spellStart"/>
      <w:r>
        <w:rPr>
          <w:rFonts w:ascii="Arial" w:hAnsi="Arial" w:cs="Arial"/>
          <w:sz w:val="24"/>
          <w:szCs w:val="24"/>
        </w:rPr>
        <w:t>dêem</w:t>
      </w:r>
      <w:proofErr w:type="spellEnd"/>
      <w:r>
        <w:rPr>
          <w:rFonts w:ascii="Arial" w:hAnsi="Arial" w:cs="Arial"/>
          <w:sz w:val="24"/>
          <w:szCs w:val="24"/>
        </w:rPr>
        <w:t xml:space="preserve"> o melhor de si na maior parte do tempo. Essa conquista </w:t>
      </w:r>
      <w:r w:rsidR="00131A32">
        <w:rPr>
          <w:rFonts w:ascii="Arial" w:hAnsi="Arial" w:cs="Arial"/>
          <w:sz w:val="24"/>
          <w:szCs w:val="24"/>
        </w:rPr>
        <w:t>não é fácil, pois assim como eu, muitos estão dispostos à pagar para trabalhar e ver os objetivos sendo concretizados com sucesso!</w:t>
      </w:r>
    </w:p>
    <w:p w:rsidR="00131A32" w:rsidRDefault="00131A32" w:rsidP="00C955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tenho medo de arriscar, porém quero enxergar nos meus líderes e também nos meus liderados a energia que disponho nas metas. Para esse fim, é importantíssimo que eu entenda e aprenda mecanismos que contribuam com os tipos de lideranças que estou envolvido. Entender por exemplo a questão de programar e reprogramar modelos mentais para serem orientados aos objetivos, entender os perfis de pessoas e muitos outros conhecimentos farão com que me torne um bom líder e contribua através dos meus objetivos.</w:t>
      </w:r>
    </w:p>
    <w:p w:rsidR="006670EB" w:rsidRDefault="006670EB" w:rsidP="00C95559">
      <w:pPr>
        <w:spacing w:line="360" w:lineRule="auto"/>
        <w:rPr>
          <w:rFonts w:ascii="Arial" w:hAnsi="Arial" w:cs="Arial"/>
          <w:sz w:val="24"/>
          <w:szCs w:val="24"/>
        </w:rPr>
      </w:pPr>
    </w:p>
    <w:p w:rsidR="00D25268" w:rsidRPr="00C95559" w:rsidRDefault="00D25268" w:rsidP="00C95559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25268" w:rsidRPr="00C95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tham HTF Bo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59"/>
    <w:rsid w:val="000676DF"/>
    <w:rsid w:val="00131A32"/>
    <w:rsid w:val="003307AF"/>
    <w:rsid w:val="0038177B"/>
    <w:rsid w:val="004A425D"/>
    <w:rsid w:val="006670EB"/>
    <w:rsid w:val="008A1B37"/>
    <w:rsid w:val="009A025B"/>
    <w:rsid w:val="00A731BB"/>
    <w:rsid w:val="00BF61BD"/>
    <w:rsid w:val="00C95559"/>
    <w:rsid w:val="00D2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F3E10-F83C-4480-9737-78B46FA4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-apostilas-label-title1">
    <w:name w:val="i-apostilas-label-title1"/>
    <w:basedOn w:val="Fontepargpadro"/>
    <w:rsid w:val="003307AF"/>
    <w:rPr>
      <w:rFonts w:ascii="Gotham HTF Bold" w:hAnsi="Gotham HTF Bold" w:hint="default"/>
      <w:color w:val="E91C5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C. Ribeiro</dc:creator>
  <cp:keywords/>
  <dc:description/>
  <cp:lastModifiedBy>Itamar C. Ribeiro</cp:lastModifiedBy>
  <cp:revision>2</cp:revision>
  <dcterms:created xsi:type="dcterms:W3CDTF">2016-09-02T02:23:00Z</dcterms:created>
  <dcterms:modified xsi:type="dcterms:W3CDTF">2016-09-02T02:23:00Z</dcterms:modified>
</cp:coreProperties>
</file>