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4C9224D8" w14:textId="11DD30B7" w:rsidR="00951E1B" w:rsidRDefault="00951E1B" w:rsidP="00951E1B">
      <w:pPr>
        <w:jc w:val="center"/>
        <w:rPr>
          <w:rFonts w:cs="Times New Roman"/>
          <w:b/>
          <w:sz w:val="28"/>
          <w:lang w:val="en-US"/>
        </w:rPr>
      </w:pPr>
      <w:r w:rsidRPr="00951E1B">
        <w:rPr>
          <w:rFonts w:cs="Times New Roman"/>
          <w:b/>
          <w:sz w:val="28"/>
          <w:lang w:val="en-US"/>
        </w:rPr>
        <w:t>2051052086 - Trần Nhật Nam</w:t>
      </w:r>
    </w:p>
    <w:p w14:paraId="62530397" w14:textId="79AEA548" w:rsidR="004655A1" w:rsidRPr="00951E1B" w:rsidRDefault="00951E1B" w:rsidP="004655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2051052015 </w:t>
      </w:r>
      <w:r w:rsidR="007370B4">
        <w:rPr>
          <w:rFonts w:cs="Times New Roman"/>
          <w:b/>
          <w:sz w:val="28"/>
        </w:rPr>
        <w:t>-</w:t>
      </w:r>
      <w:r>
        <w:rPr>
          <w:rFonts w:cs="Times New Roman"/>
          <w:b/>
          <w:sz w:val="28"/>
          <w:lang w:val="en-US"/>
        </w:rPr>
        <w:t xml:space="preserve"> Nguyễn Mạnh Cường</w:t>
      </w:r>
    </w:p>
    <w:p w14:paraId="25BDAEC5" w14:textId="5263EB56" w:rsidR="004655A1" w:rsidRPr="00951E1B" w:rsidRDefault="00951E1B" w:rsidP="004655A1">
      <w:pPr>
        <w:jc w:val="center"/>
        <w:rPr>
          <w:rFonts w:cs="Times New Roman"/>
          <w:b/>
          <w:sz w:val="28"/>
        </w:rPr>
      </w:pPr>
      <w:r w:rsidRPr="00951E1B">
        <w:rPr>
          <w:b/>
          <w:sz w:val="28"/>
          <w:szCs w:val="28"/>
        </w:rPr>
        <w:t>2051052118 - Bùi Thanh Tâm</w:t>
      </w: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1A13B2D4" w14:textId="631D7D45" w:rsidR="004655A1" w:rsidRPr="00951E1B" w:rsidRDefault="00951E1B" w:rsidP="004655A1">
      <w:pPr>
        <w:jc w:val="center"/>
        <w:rPr>
          <w:rFonts w:cstheme="majorHAnsi"/>
          <w:b/>
          <w:sz w:val="28"/>
        </w:rPr>
      </w:pPr>
      <w:r w:rsidRPr="00951E1B">
        <w:rPr>
          <w:b/>
        </w:rPr>
        <w:t>ĐỀ TÀI 1: QUẢN LÝ PHÒNG MẠCH TƯ</w:t>
      </w: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8C9E76C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3F4619A4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757E823B" w14:textId="432B5167" w:rsidR="004655A1" w:rsidRPr="00951E1B" w:rsidRDefault="004655A1" w:rsidP="006B2CB4">
      <w:pPr>
        <w:jc w:val="center"/>
        <w:rPr>
          <w:rFonts w:cs="Times New Roman"/>
          <w:b/>
          <w:szCs w:val="26"/>
          <w:lang w:val="en-US"/>
        </w:rPr>
        <w:sectPr w:rsidR="004655A1" w:rsidRPr="00951E1B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 xml:space="preserve">TP. HỒ CHÍ MINH, </w:t>
      </w:r>
      <w:r w:rsidR="00951E1B">
        <w:rPr>
          <w:rFonts w:cs="Times New Roman"/>
          <w:b/>
          <w:szCs w:val="26"/>
          <w:lang w:val="en-US"/>
        </w:rPr>
        <w:t>2022</w:t>
      </w:r>
    </w:p>
    <w:p w14:paraId="5EBFEC95" w14:textId="5252128C" w:rsidR="007C206F" w:rsidRDefault="004655A1" w:rsidP="006B2CB4">
      <w:pPr>
        <w:tabs>
          <w:tab w:val="center" w:pos="2127"/>
          <w:tab w:val="center" w:pos="6480"/>
        </w:tabs>
        <w:rPr>
          <w:b/>
          <w:lang w:val="en-US"/>
        </w:rPr>
      </w:pPr>
      <w:r w:rsidRPr="00104D72">
        <w:rPr>
          <w:b/>
          <w:szCs w:val="26"/>
        </w:rPr>
        <w:lastRenderedPageBreak/>
        <w:tab/>
      </w:r>
      <w:bookmarkStart w:id="2" w:name="_Toc49105236"/>
      <w:bookmarkEnd w:id="0"/>
      <w:bookmarkEnd w:id="1"/>
    </w:p>
    <w:p w14:paraId="1D751474" w14:textId="77777777" w:rsidR="005539AC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2F9E5EB6" w14:textId="77777777" w:rsidR="005539AC" w:rsidRDefault="005539A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19856273" w:history="1">
        <w:r w:rsidRPr="0043558F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44B46" w14:textId="77777777" w:rsidR="005539AC" w:rsidRDefault="005539A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19856274" w:history="1">
        <w:r w:rsidRPr="0043558F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8B07E" w14:textId="77777777" w:rsidR="005539AC" w:rsidRDefault="005539A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19856275" w:history="1">
        <w:r w:rsidRPr="0043558F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C7B97A" w14:textId="77777777" w:rsidR="005539AC" w:rsidRDefault="005539AC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76" w:history="1">
        <w:r w:rsidRPr="0043558F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233FC8" w14:textId="77777777" w:rsidR="005539AC" w:rsidRDefault="005539A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77" w:history="1">
        <w:r w:rsidRPr="0043558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52B9EA" w14:textId="77777777" w:rsidR="005539AC" w:rsidRDefault="005539A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78" w:history="1">
        <w:r w:rsidRPr="0043558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B3332E" w14:textId="77777777" w:rsidR="005539AC" w:rsidRDefault="005539AC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79" w:history="1">
        <w:r w:rsidRPr="0043558F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Lược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F3837" w14:textId="77777777" w:rsidR="005539AC" w:rsidRDefault="005539AC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0" w:history="1">
        <w:r w:rsidRPr="0043558F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Đặc tả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DC5AEA" w14:textId="77777777" w:rsidR="005539AC" w:rsidRDefault="005539AC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1" w:history="1">
        <w:r w:rsidRPr="0043558F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98A10B" w14:textId="77777777" w:rsidR="005539AC" w:rsidRDefault="005539A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2" w:history="1">
        <w:r w:rsidRPr="0043558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Sơ đồ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66FB43" w14:textId="77777777" w:rsidR="005539AC" w:rsidRDefault="005539A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3" w:history="1">
        <w:r w:rsidRPr="0043558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Sơ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C21222" w14:textId="77777777" w:rsidR="005539AC" w:rsidRDefault="005539A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4" w:history="1">
        <w:r w:rsidRPr="0043558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Lược đồ cơ sở dữ liệu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3E5F31" w14:textId="77777777" w:rsidR="005539AC" w:rsidRDefault="005539A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5" w:history="1">
        <w:r w:rsidRPr="0043558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Thiết kế giao diện và thiết kế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D6C785" w14:textId="77777777" w:rsidR="005539AC" w:rsidRDefault="005539AC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6" w:history="1">
        <w:r w:rsidRPr="0043558F">
          <w:rPr>
            <w:rStyle w:val="Hyperlink"/>
            <w:noProof/>
          </w:rPr>
          <w:t>Chương 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HỆ THỐNG QUẢN LÝ PHÒNG MẠCH TƯ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B128BC" w14:textId="77777777" w:rsidR="005539AC" w:rsidRDefault="005539A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7" w:history="1">
        <w:r w:rsidRPr="0043558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Kết quả đạt được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7491F5" w14:textId="77777777" w:rsidR="005539AC" w:rsidRDefault="005539AC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8" w:history="1">
        <w:r w:rsidRPr="0043558F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Các chức năng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103FCB" w14:textId="77777777" w:rsidR="005539AC" w:rsidRDefault="005539AC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89" w:history="1">
        <w:r w:rsidRPr="0043558F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Chức năng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6C15C8" w14:textId="77777777" w:rsidR="005539AC" w:rsidRDefault="005539AC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9856290" w:history="1">
        <w:r w:rsidRPr="0043558F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3558F">
          <w:rPr>
            <w:rStyle w:val="Hyperlink"/>
            <w:noProof/>
          </w:rPr>
          <w:t>Chức năng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_Toc119856290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3" w:name="_Toc49105238"/>
      <w:bookmarkStart w:id="4" w:name="_Toc119856273"/>
      <w:r w:rsidRPr="005111A0">
        <w:lastRenderedPageBreak/>
        <w:t>DANH MỤC TỪ VIẾT TẮT</w:t>
      </w:r>
      <w:bookmarkEnd w:id="3"/>
      <w:bookmarkEnd w:id="4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5" w:name="_Toc119856274"/>
      <w:r w:rsidRPr="006160BE">
        <w:lastRenderedPageBreak/>
        <w:t>DANH MỤC HÌNH VẼ</w:t>
      </w:r>
      <w:bookmarkEnd w:id="2"/>
      <w:bookmarkEnd w:id="5"/>
    </w:p>
    <w:p w14:paraId="0688AEF1" w14:textId="17A1E331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3" w:history="1">
        <w:r w:rsidR="006B2CB4" w:rsidRPr="00D22D7E">
          <w:rPr>
            <w:rStyle w:val="Hyperlink"/>
            <w:rFonts w:cs="Times New Roman"/>
            <w:noProof/>
          </w:rPr>
          <w:t>Hình 1.1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Tên hình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4AC06BA" w14:textId="6F8C03F2" w:rsidR="006B2CB4" w:rsidRDefault="0023766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4" w:history="1">
        <w:r w:rsidR="006B2CB4" w:rsidRPr="00D22D7E">
          <w:rPr>
            <w:rStyle w:val="Hyperlink"/>
            <w:rFonts w:cs="Times New Roman"/>
            <w:noProof/>
          </w:rPr>
          <w:t>Hình 3.1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1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_Toc119009574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168AE9BC" w14:textId="4583CBE3" w:rsidR="006B2CB4" w:rsidRDefault="0023766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5" w:history="1">
        <w:r w:rsidR="006B2CB4" w:rsidRPr="00D22D7E">
          <w:rPr>
            <w:rStyle w:val="Hyperlink"/>
            <w:rFonts w:cs="Times New Roman"/>
            <w:noProof/>
          </w:rPr>
          <w:t>Hình 3.2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2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_Toc119009575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2672CEFF" w14:textId="6A3594CE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6" w:name="_Toc49105237"/>
      <w:bookmarkStart w:id="7" w:name="_Toc119856275"/>
      <w:r w:rsidRPr="00A5343C">
        <w:lastRenderedPageBreak/>
        <w:t>DANH MỤC BẢNG</w:t>
      </w:r>
      <w:bookmarkEnd w:id="6"/>
      <w:bookmarkEnd w:id="7"/>
    </w:p>
    <w:p w14:paraId="5702B65C" w14:textId="6D58655A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6" w:history="1">
        <w:r w:rsidR="006B2CB4" w:rsidRPr="00360E9E">
          <w:rPr>
            <w:rStyle w:val="Hyperlink"/>
            <w:rFonts w:cs="Times New Roman"/>
            <w:noProof/>
          </w:rPr>
          <w:t>Bảng 1.1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E1AD040" w14:textId="7600AC7F" w:rsidR="006B2CB4" w:rsidRDefault="0023766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7" w:history="1">
        <w:r w:rsidR="006B2CB4" w:rsidRPr="00360E9E">
          <w:rPr>
            <w:rStyle w:val="Hyperlink"/>
            <w:rFonts w:cs="Times New Roman"/>
            <w:noProof/>
          </w:rPr>
          <w:t>Bảng 2.1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_Toc119009577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1DF1BD0F" w14:textId="05B3F62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8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8AE4BD9" w14:textId="12E67548" w:rsidR="00C05CE5" w:rsidRPr="00291597" w:rsidRDefault="006B2CB4" w:rsidP="00291597">
      <w:pPr>
        <w:pStyle w:val="Heading1"/>
      </w:pPr>
      <w:bookmarkStart w:id="9" w:name="_Toc119856276"/>
      <w:bookmarkEnd w:id="8"/>
      <w:r>
        <w:rPr>
          <w:szCs w:val="26"/>
          <w:lang w:val="vi-VN"/>
        </w:rPr>
        <w:lastRenderedPageBreak/>
        <w:t>GIỚI THIỆU ĐỀ TÀI</w:t>
      </w:r>
      <w:bookmarkEnd w:id="9"/>
    </w:p>
    <w:p w14:paraId="21A07523" w14:textId="2E2E096C" w:rsidR="00C05CE5" w:rsidRDefault="006B2CB4" w:rsidP="00291597">
      <w:pPr>
        <w:pStyle w:val="Heading2"/>
        <w:rPr>
          <w:lang w:val="vi-VN"/>
        </w:rPr>
      </w:pPr>
      <w:bookmarkStart w:id="10" w:name="_Toc119856277"/>
      <w:r>
        <w:t>Giới</w:t>
      </w:r>
      <w:r>
        <w:rPr>
          <w:lang w:val="vi-VN"/>
        </w:rPr>
        <w:t xml:space="preserve"> thiệu</w:t>
      </w:r>
      <w:bookmarkEnd w:id="10"/>
    </w:p>
    <w:p w14:paraId="372C4BE7" w14:textId="6207BEEF" w:rsidR="006B2CB4" w:rsidRPr="006B2CB4" w:rsidRDefault="006B2CB4" w:rsidP="006B2CB4">
      <w:r>
        <w:t>Sinh viên trình bày vắn tắt nội dung và mục tiêu đề tài (viết đoạn ít nhất 5 dòng)</w:t>
      </w:r>
    </w:p>
    <w:p w14:paraId="22E3FE34" w14:textId="7D9D9F7A" w:rsidR="006B2CB4" w:rsidRDefault="006B2CB4" w:rsidP="006B2CB4">
      <w:pPr>
        <w:pStyle w:val="Heading2"/>
      </w:pPr>
      <w:bookmarkStart w:id="11" w:name="_Toc119856278"/>
      <w:r>
        <w:t>Phân tích yêu cầu</w:t>
      </w:r>
      <w:bookmarkEnd w:id="11"/>
    </w:p>
    <w:p w14:paraId="22FBFE7D" w14:textId="392AED54" w:rsidR="006B2CB4" w:rsidRDefault="006B2CB4" w:rsidP="006B2CB4">
      <w:pPr>
        <w:pStyle w:val="Heading3"/>
      </w:pPr>
      <w:bookmarkStart w:id="12" w:name="_Toc119856279"/>
      <w:r>
        <w:t>Lược đồ use case</w:t>
      </w:r>
      <w:bookmarkEnd w:id="12"/>
    </w:p>
    <w:p w14:paraId="3EDF7799" w14:textId="6AD55DDE" w:rsidR="006B2CB4" w:rsidRPr="006B2CB4" w:rsidRDefault="006B2CB4" w:rsidP="006B2CB4">
      <w:r>
        <w:rPr>
          <w:lang w:val="en-US"/>
        </w:rPr>
        <w:t>Trình</w:t>
      </w:r>
      <w:r>
        <w:t xml:space="preserve"> bày lược đồ tổng quát use case</w:t>
      </w:r>
    </w:p>
    <w:p w14:paraId="2E1853B0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3" w:name="_Toc119009573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13"/>
    </w:p>
    <w:p w14:paraId="764F5516" w14:textId="2D46389F" w:rsidR="006B2CB4" w:rsidRPr="00A5343C" w:rsidRDefault="0074127B" w:rsidP="006B2CB4">
      <w:pPr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79F6EC7F" wp14:editId="484D6CB4">
            <wp:extent cx="5760085" cy="299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823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4" w:name="_Toc119009576"/>
      <w:r w:rsidRPr="00A5343C">
        <w:rPr>
          <w:rFonts w:cs="Times New Roman"/>
        </w:rPr>
        <w:t xml:space="preserve">Bảng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Bảng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14"/>
    </w:p>
    <w:p w14:paraId="7D07C4DD" w14:textId="77777777" w:rsidR="006B2CB4" w:rsidRPr="006B2CB4" w:rsidRDefault="006B2CB4" w:rsidP="006B2CB4">
      <w:pPr>
        <w:rPr>
          <w:lang w:val="en-US"/>
        </w:rPr>
      </w:pPr>
    </w:p>
    <w:p w14:paraId="0246D894" w14:textId="3E54B799" w:rsidR="006B2CB4" w:rsidRPr="006B2CB4" w:rsidRDefault="006B2CB4" w:rsidP="006B2CB4">
      <w:pPr>
        <w:pStyle w:val="Heading3"/>
        <w:rPr>
          <w:lang w:val="vi-VN"/>
        </w:rPr>
      </w:pPr>
      <w:bookmarkStart w:id="15" w:name="_Toc119856280"/>
      <w:r>
        <w:t>Đặc tả use case</w:t>
      </w:r>
      <w:bookmarkEnd w:id="15"/>
    </w:p>
    <w:p w14:paraId="4BD3034D" w14:textId="388F390B" w:rsidR="006B2CB4" w:rsidRDefault="006B2CB4" w:rsidP="006B2CB4">
      <w:pPr>
        <w:rPr>
          <w:lang w:val="en-US"/>
        </w:rPr>
      </w:pPr>
      <w:r>
        <w:t>Đặc tả các use case quan trọng</w:t>
      </w:r>
    </w:p>
    <w:p w14:paraId="72A34257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 w:rsidRPr="00D66489">
        <w:rPr>
          <w:rFonts w:cs="Times New Roman"/>
          <w:b/>
          <w:sz w:val="32"/>
          <w:szCs w:val="32"/>
        </w:rPr>
        <w:t>Đặc tả use case “</w:t>
      </w:r>
      <w:r>
        <w:rPr>
          <w:rFonts w:cs="Times New Roman"/>
          <w:b/>
          <w:sz w:val="32"/>
          <w:szCs w:val="32"/>
        </w:rPr>
        <w:t>Thông báo lịch khám</w:t>
      </w:r>
      <w:r w:rsidRPr="00D66489">
        <w:rPr>
          <w:rFonts w:cs="Times New Roman"/>
          <w:b/>
          <w:sz w:val="32"/>
          <w:szCs w:val="32"/>
        </w:rPr>
        <w:t>”</w:t>
      </w:r>
    </w:p>
    <w:p w14:paraId="7C350142" w14:textId="77777777" w:rsidR="00680CC1" w:rsidRDefault="00680CC1" w:rsidP="00680CC1">
      <w:pPr>
        <w:rPr>
          <w:rFonts w:cs="Times New Roman"/>
          <w:b/>
          <w:sz w:val="32"/>
          <w:szCs w:val="32"/>
        </w:rPr>
      </w:pPr>
    </w:p>
    <w:p w14:paraId="187E3259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C40282" wp14:editId="59A133B4">
            <wp:extent cx="450342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2D11" w14:textId="77777777" w:rsidR="00680CC1" w:rsidRDefault="00680CC1" w:rsidP="00680CC1">
      <w:pPr>
        <w:rPr>
          <w:rFonts w:cs="Times New Roman"/>
          <w:b/>
          <w:sz w:val="32"/>
          <w:szCs w:val="32"/>
        </w:rPr>
      </w:pPr>
    </w:p>
    <w:p w14:paraId="03F3A984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Use case id: UC01</w:t>
      </w:r>
    </w:p>
    <w:p w14:paraId="35BAD33E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Tên use case: Thông báo lịch khám</w:t>
      </w:r>
    </w:p>
    <w:p w14:paraId="5B46C465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Mô tả: Use Case này cho phép Y tá thông báo lịch khám cho bệnh nhân</w:t>
      </w:r>
    </w:p>
    <w:p w14:paraId="44E92C7C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chính: Y tá</w:t>
      </w:r>
    </w:p>
    <w:p w14:paraId="405C6A10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phụ: Twillio</w:t>
      </w:r>
    </w:p>
    <w:p w14:paraId="345DB98F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Tiền điều kiện: Y tá đăng nhập vào hệ thống </w:t>
      </w:r>
    </w:p>
    <w:p w14:paraId="0AA48350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Hậu điều kiện: Gửi thông báo lịch khám thông qua sms của bệnh nhân</w:t>
      </w:r>
    </w:p>
    <w:p w14:paraId="644E37CD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hoạt động:</w:t>
      </w:r>
    </w:p>
    <w:p w14:paraId="27BFA5F7" w14:textId="77777777" w:rsidR="00680CC1" w:rsidRPr="00B94C16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1. Y tá chọn “lập danh sách khám” và “Tạo danh sách khám”</w:t>
      </w:r>
    </w:p>
    <w:p w14:paraId="7E4EBD2F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2. Hệ thống trả về số lượng bệnh nhân đăng kí khám</w:t>
      </w:r>
    </w:p>
    <w:p w14:paraId="2DBCA6B7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 Y tá chọn “xem quy định số lượng bệnh nhân khám “ </w:t>
      </w:r>
    </w:p>
    <w:p w14:paraId="39549106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4. Y tá chọn “thêm” bênh nhận vào danh sách khám</w:t>
      </w:r>
    </w:p>
    <w:p w14:paraId="7C4C6526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5. Y tá gửi “thông báo lịch khám” lên hệ thống</w:t>
      </w:r>
    </w:p>
    <w:p w14:paraId="19D15812" w14:textId="77777777" w:rsidR="00680CC1" w:rsidRDefault="00680CC1" w:rsidP="00680CC1">
      <w:pPr>
        <w:pStyle w:val="ListParagraph"/>
        <w:rPr>
          <w:sz w:val="24"/>
          <w:szCs w:val="24"/>
        </w:rPr>
      </w:pPr>
    </w:p>
    <w:p w14:paraId="0F2C685C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thay thế:</w:t>
      </w:r>
    </w:p>
    <w:p w14:paraId="35AC3F47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+Tại Bước 3 nếu số lượng bệnh nhân đăng kí quá quy định thì Y tá tạo danh sách mới cho ngày hôm sau</w:t>
      </w:r>
    </w:p>
    <w:p w14:paraId="2C0466ED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+Tại Bước 2 nếu hệ thống trả trả về kết quả 0 bệnh nhân thì quay về xóa danh sách đã tạo</w:t>
      </w:r>
    </w:p>
    <w:p w14:paraId="3FED6DA9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ngoại lệ:</w:t>
      </w:r>
    </w:p>
    <w:p w14:paraId="1294C4E3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Nếu bệnh nhân hủy đăng ký khám thì y tá xóa lịch khám của bệnh nhân này khỏi danh sách</w:t>
      </w:r>
    </w:p>
    <w:p w14:paraId="7051FFCB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 w:rsidRPr="00D66489">
        <w:rPr>
          <w:rFonts w:cs="Times New Roman"/>
          <w:b/>
          <w:sz w:val="32"/>
          <w:szCs w:val="32"/>
        </w:rPr>
        <w:t>Đặc tả use case “</w:t>
      </w:r>
      <w:r>
        <w:rPr>
          <w:rFonts w:cs="Times New Roman"/>
          <w:b/>
          <w:sz w:val="32"/>
          <w:szCs w:val="32"/>
        </w:rPr>
        <w:t>Xem Thống Kê Báo Cáo</w:t>
      </w:r>
      <w:r w:rsidRPr="00D66489">
        <w:rPr>
          <w:rFonts w:cs="Times New Roman"/>
          <w:b/>
          <w:sz w:val="32"/>
          <w:szCs w:val="32"/>
        </w:rPr>
        <w:t>”</w:t>
      </w:r>
    </w:p>
    <w:p w14:paraId="14CF0BF4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49719C" wp14:editId="549832C1">
            <wp:extent cx="4640580" cy="2415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732" w14:textId="77777777" w:rsidR="00680CC1" w:rsidRDefault="00680CC1" w:rsidP="00680CC1">
      <w:pPr>
        <w:rPr>
          <w:rFonts w:cs="Times New Roman"/>
          <w:b/>
          <w:sz w:val="32"/>
          <w:szCs w:val="32"/>
        </w:rPr>
      </w:pPr>
    </w:p>
    <w:p w14:paraId="35C004E9" w14:textId="77777777" w:rsidR="00680CC1" w:rsidRPr="00216DBE" w:rsidRDefault="00680CC1" w:rsidP="00680CC1">
      <w:pPr>
        <w:rPr>
          <w:rFonts w:cs="Times New Roman"/>
          <w:sz w:val="24"/>
          <w:szCs w:val="24"/>
        </w:rPr>
      </w:pPr>
    </w:p>
    <w:p w14:paraId="22894021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Use case id: UC02</w:t>
      </w:r>
    </w:p>
    <w:p w14:paraId="066DF188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Tên use case: Thống kê báo cáo doanh thu</w:t>
      </w:r>
    </w:p>
    <w:p w14:paraId="42D7A315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Mô tả: use case này cho phép actor Quản trị vẽ biểu đồ thống kê báo cáo về doanh thu và tần suất khám từng tháng được chọn </w:t>
      </w:r>
    </w:p>
    <w:p w14:paraId="65982AB4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chính: Quản trị</w:t>
      </w:r>
    </w:p>
    <w:p w14:paraId="19AB1F93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phụ: Chartjs</w:t>
      </w:r>
    </w:p>
    <w:p w14:paraId="54E6F842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 w:rsidRPr="006D0FA0">
        <w:rPr>
          <w:sz w:val="24"/>
          <w:szCs w:val="24"/>
        </w:rPr>
        <w:t xml:space="preserve">Tiền điều kiện: Người quản trị cần đăng nhập vào hệ thống </w:t>
      </w:r>
    </w:p>
    <w:p w14:paraId="3BCEDC1C" w14:textId="77777777" w:rsidR="00680CC1" w:rsidRPr="006D0FA0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 w:rsidRPr="006D0FA0">
        <w:rPr>
          <w:sz w:val="24"/>
          <w:szCs w:val="24"/>
        </w:rPr>
        <w:t>Hậu điều kiện: Xuất biểu đồ thống kê báo cáo</w:t>
      </w:r>
    </w:p>
    <w:p w14:paraId="09DEF9BD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hoạt động:</w:t>
      </w:r>
    </w:p>
    <w:p w14:paraId="4A1F79C9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 Người quản trị chọn chức năng “Thống kê báo cáo” </w:t>
      </w:r>
    </w:p>
    <w:p w14:paraId="349001B7" w14:textId="77777777" w:rsidR="00680CC1" w:rsidRPr="00B94C16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2. Hệ thống trả về thống kê </w:t>
      </w:r>
      <w:proofErr w:type="gramStart"/>
      <w:r>
        <w:rPr>
          <w:sz w:val="24"/>
          <w:szCs w:val="24"/>
        </w:rPr>
        <w:t>theo</w:t>
      </w:r>
      <w:proofErr w:type="gramEnd"/>
      <w:r>
        <w:rPr>
          <w:sz w:val="24"/>
          <w:szCs w:val="24"/>
        </w:rPr>
        <w:t xml:space="preserve"> tần suất sử dụng thuốc và thống kê doanh thu theo tháng </w:t>
      </w:r>
    </w:p>
    <w:p w14:paraId="139EA053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 Quản trị nhập tên thuốc muốn xem và sau đó chọn thống kê </w:t>
      </w:r>
    </w:p>
    <w:p w14:paraId="477957A2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4. Hệ thống hiện thị biểu đồ dạng cột tần suất sử dụng thuốc</w:t>
      </w:r>
    </w:p>
    <w:p w14:paraId="1523C6A2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5. Quản trị nhập năm và tháng để tiếp tục xem báo cáo danh </w:t>
      </w:r>
      <w:proofErr w:type="gramStart"/>
      <w:r>
        <w:rPr>
          <w:sz w:val="24"/>
          <w:szCs w:val="24"/>
        </w:rPr>
        <w:t>thu</w:t>
      </w:r>
      <w:proofErr w:type="gramEnd"/>
      <w:r>
        <w:rPr>
          <w:sz w:val="24"/>
          <w:szCs w:val="24"/>
        </w:rPr>
        <w:t xml:space="preserve"> của tháng</w:t>
      </w:r>
    </w:p>
    <w:p w14:paraId="1887F418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 Hệ thống trả về biểu đồ dạng cột thống kê doanh </w:t>
      </w:r>
      <w:proofErr w:type="gramStart"/>
      <w:r>
        <w:rPr>
          <w:sz w:val="24"/>
          <w:szCs w:val="24"/>
        </w:rPr>
        <w:t>thu</w:t>
      </w:r>
      <w:proofErr w:type="gramEnd"/>
      <w:r>
        <w:rPr>
          <w:sz w:val="24"/>
          <w:szCs w:val="24"/>
        </w:rPr>
        <w:t xml:space="preserve"> của tháng</w:t>
      </w:r>
    </w:p>
    <w:p w14:paraId="32ABFBE2" w14:textId="77777777" w:rsidR="00680CC1" w:rsidRDefault="00680CC1" w:rsidP="00680CC1">
      <w:pPr>
        <w:pStyle w:val="ListParagraph"/>
        <w:rPr>
          <w:sz w:val="24"/>
          <w:szCs w:val="24"/>
        </w:rPr>
      </w:pPr>
    </w:p>
    <w:p w14:paraId="0AEAEBAA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thay thế:</w:t>
      </w:r>
    </w:p>
    <w:p w14:paraId="715F9513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+Tại Bước 3 người quản trị muốn xem chi tiết sử dụng thuốc </w:t>
      </w:r>
      <w:proofErr w:type="gramStart"/>
      <w:r>
        <w:rPr>
          <w:sz w:val="24"/>
          <w:szCs w:val="24"/>
        </w:rPr>
        <w:t>theo</w:t>
      </w:r>
      <w:proofErr w:type="gramEnd"/>
      <w:r>
        <w:rPr>
          <w:sz w:val="24"/>
          <w:szCs w:val="24"/>
        </w:rPr>
        <w:t xml:space="preserve"> ngày thì nhập thêm số liệu ngày muốn xem dưới ô tên thuốc</w:t>
      </w:r>
    </w:p>
    <w:p w14:paraId="7AE6DC34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+Tại Bước 5 nếu quản trị chỉ muốn xem thống kê doanh </w:t>
      </w:r>
      <w:proofErr w:type="gramStart"/>
      <w:r>
        <w:rPr>
          <w:sz w:val="24"/>
          <w:szCs w:val="24"/>
        </w:rPr>
        <w:t>thu</w:t>
      </w:r>
      <w:proofErr w:type="gramEnd"/>
      <w:r>
        <w:rPr>
          <w:sz w:val="24"/>
          <w:szCs w:val="24"/>
        </w:rPr>
        <w:t xml:space="preserve"> có thể không cần nhập thống kê sử dụng thuốc, hệ thống chỉ trả về thay đổi kết quả thống kê doanh thu theo tháng</w:t>
      </w:r>
    </w:p>
    <w:p w14:paraId="059AC316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ngoại lệ:</w:t>
      </w:r>
    </w:p>
    <w:p w14:paraId="1D3AD0C7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Nếu tên thuốc hoặc tháng cần thống kê doanh </w:t>
      </w:r>
      <w:proofErr w:type="gramStart"/>
      <w:r>
        <w:rPr>
          <w:sz w:val="24"/>
          <w:szCs w:val="24"/>
        </w:rPr>
        <w:t>thu</w:t>
      </w:r>
      <w:proofErr w:type="gramEnd"/>
      <w:r>
        <w:rPr>
          <w:sz w:val="24"/>
          <w:szCs w:val="24"/>
        </w:rPr>
        <w:t xml:space="preserve"> không có kết quả thì hệ thống sẽ trả về biểu đồ trống</w:t>
      </w:r>
    </w:p>
    <w:p w14:paraId="74681517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 w:rsidRPr="00D66489">
        <w:rPr>
          <w:rFonts w:cs="Times New Roman"/>
          <w:b/>
          <w:sz w:val="32"/>
          <w:szCs w:val="32"/>
        </w:rPr>
        <w:t>Đặc tả use case “</w:t>
      </w:r>
      <w:r>
        <w:rPr>
          <w:rFonts w:cs="Times New Roman"/>
          <w:b/>
          <w:sz w:val="32"/>
          <w:szCs w:val="32"/>
        </w:rPr>
        <w:t>Thêm thuốc mới</w:t>
      </w:r>
      <w:r w:rsidRPr="00D66489">
        <w:rPr>
          <w:rFonts w:cs="Times New Roman"/>
          <w:b/>
          <w:sz w:val="32"/>
          <w:szCs w:val="32"/>
        </w:rPr>
        <w:t>”</w:t>
      </w:r>
    </w:p>
    <w:p w14:paraId="57FE1967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E00215" wp14:editId="45BCD604">
            <wp:extent cx="488442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5C9C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Use case id: UC03</w:t>
      </w:r>
    </w:p>
    <w:p w14:paraId="7CEA9E7D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Tên use case: Thêm thuốc mới</w:t>
      </w:r>
    </w:p>
    <w:p w14:paraId="4FCF2F19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Mô tả: use case này cho phép actor Quản trị có thể thay đổi danh sách kho thuốc của phòng mạch</w:t>
      </w:r>
    </w:p>
    <w:p w14:paraId="5A4EBE81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chính: Quản trị</w:t>
      </w:r>
    </w:p>
    <w:p w14:paraId="19EF2E56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phụ: Không</w:t>
      </w:r>
    </w:p>
    <w:p w14:paraId="07D15A0F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 w:rsidRPr="00DB3A8E">
        <w:rPr>
          <w:sz w:val="24"/>
          <w:szCs w:val="24"/>
        </w:rPr>
        <w:t xml:space="preserve">Tiền điều kiện: Người quản trị cần đăng nhập vào hệ thống </w:t>
      </w:r>
    </w:p>
    <w:p w14:paraId="0578A980" w14:textId="77777777" w:rsidR="00680CC1" w:rsidRPr="00DB3A8E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 w:rsidRPr="00DB3A8E">
        <w:rPr>
          <w:sz w:val="24"/>
          <w:szCs w:val="24"/>
        </w:rPr>
        <w:t xml:space="preserve">Hậu điều kiện: </w:t>
      </w:r>
      <w:r>
        <w:rPr>
          <w:sz w:val="24"/>
          <w:szCs w:val="24"/>
        </w:rPr>
        <w:t>Lưu thay đổi danh sách kho thuốc của phòng mạch</w:t>
      </w:r>
    </w:p>
    <w:p w14:paraId="010B41E3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hoạt động:</w:t>
      </w:r>
    </w:p>
    <w:p w14:paraId="27EB3F4A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 Người quản trị chọn chức năng “Quản lý thuốc” </w:t>
      </w:r>
    </w:p>
    <w:p w14:paraId="06E7B89A" w14:textId="77777777" w:rsidR="00680CC1" w:rsidRPr="00B94C16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2. Sau đó hệ thống hiển thị toàn bộ danh sách thuốc trong kho của phòng mạch </w:t>
      </w:r>
    </w:p>
    <w:p w14:paraId="02A1AC33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 Quản trị chọn chức năng thêm thuốc mới</w:t>
      </w:r>
    </w:p>
    <w:p w14:paraId="0F57DDDC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4. Hệ thống yêu cầu nhập tên, số lượng, đơn vị, ngày sản xuất của loại thuốc mới</w:t>
      </w:r>
    </w:p>
    <w:p w14:paraId="38E6FB08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5. Hệ thống lưu lại danh sách thuốc vừa nhập</w:t>
      </w:r>
    </w:p>
    <w:p w14:paraId="10393A4A" w14:textId="77777777" w:rsidR="00680CC1" w:rsidRDefault="00680CC1" w:rsidP="00680CC1">
      <w:pPr>
        <w:pStyle w:val="ListParagraph"/>
        <w:rPr>
          <w:sz w:val="24"/>
          <w:szCs w:val="24"/>
        </w:rPr>
      </w:pPr>
    </w:p>
    <w:p w14:paraId="7E7DD28A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thay thế:</w:t>
      </w:r>
    </w:p>
    <w:p w14:paraId="3C02F809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+Tại Bước 4 nếu thông tin thuốc vừa nhập trùng với thông tin thuốc có sẵn trong kho thì hệ thống sẽ tự động thêm số lượng vào thông tin thuốc hiện có</w:t>
      </w:r>
    </w:p>
    <w:p w14:paraId="58F24D81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+Tại Bước 4 nếu thông về ngày sản xuất thuốc khác với thông tin trong kho thì sẽ tạo thêm hàng mới để lưu thông tin thuốc vừa nhập</w:t>
      </w:r>
    </w:p>
    <w:p w14:paraId="62943EB4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ngoại lệ:</w:t>
      </w:r>
    </w:p>
    <w:p w14:paraId="6C366E5B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Nếu thuốc trong kho gần hết hạn sử dụng sẽ tô đậm hàng thông tin thuốc đó và gửi thông báo yêu cầu người dùng “xóa thông tin” thuốc đó</w:t>
      </w:r>
    </w:p>
    <w:p w14:paraId="7F3499A2" w14:textId="77777777" w:rsidR="00680CC1" w:rsidRDefault="00680CC1" w:rsidP="00680CC1">
      <w:pPr>
        <w:pStyle w:val="ListParagraph"/>
        <w:rPr>
          <w:sz w:val="24"/>
          <w:szCs w:val="24"/>
        </w:rPr>
      </w:pPr>
    </w:p>
    <w:p w14:paraId="1FF6D05E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 w:rsidRPr="00D66489">
        <w:rPr>
          <w:rFonts w:cs="Times New Roman"/>
          <w:b/>
          <w:sz w:val="32"/>
          <w:szCs w:val="32"/>
        </w:rPr>
        <w:t>Đặc tả use case “</w:t>
      </w:r>
      <w:r>
        <w:rPr>
          <w:rFonts w:cs="Times New Roman"/>
          <w:b/>
          <w:sz w:val="32"/>
          <w:szCs w:val="32"/>
        </w:rPr>
        <w:t>Lập Phiếu Khám</w:t>
      </w:r>
      <w:r w:rsidRPr="00D66489">
        <w:rPr>
          <w:rFonts w:cs="Times New Roman"/>
          <w:b/>
          <w:sz w:val="32"/>
          <w:szCs w:val="32"/>
        </w:rPr>
        <w:t>”</w:t>
      </w:r>
    </w:p>
    <w:p w14:paraId="5AA46B02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6B30FD" wp14:editId="43435C6F">
            <wp:extent cx="5791835" cy="34559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02CA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Use case id: UC04</w:t>
      </w:r>
    </w:p>
    <w:p w14:paraId="453A0222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Tên use case: Lập Phiếu Khám</w:t>
      </w:r>
    </w:p>
    <w:p w14:paraId="5D70AAD7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Mô tả: use case này cho phép actor Bác sĩ có thể kê toa thuốc và ghi rõ triệu chứng của bệnh nhân</w:t>
      </w:r>
    </w:p>
    <w:p w14:paraId="4656E7CD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chính: Bác sĩ</w:t>
      </w:r>
    </w:p>
    <w:p w14:paraId="0F077A51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phụ: Không</w:t>
      </w:r>
    </w:p>
    <w:p w14:paraId="2CEC3CE9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 w:rsidRPr="00DB3A8E">
        <w:rPr>
          <w:sz w:val="24"/>
          <w:szCs w:val="24"/>
        </w:rPr>
        <w:t xml:space="preserve">Tiền điều kiện: </w:t>
      </w:r>
      <w:r>
        <w:rPr>
          <w:sz w:val="24"/>
          <w:szCs w:val="24"/>
        </w:rPr>
        <w:t>Bác sĩ dùng quyền của mình để đăng nhập vào hệ thống</w:t>
      </w:r>
      <w:r w:rsidRPr="00DB3A8E">
        <w:rPr>
          <w:sz w:val="24"/>
          <w:szCs w:val="24"/>
        </w:rPr>
        <w:t xml:space="preserve"> </w:t>
      </w:r>
    </w:p>
    <w:p w14:paraId="7DE9750E" w14:textId="77777777" w:rsidR="00680CC1" w:rsidRPr="00DB3A8E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 w:rsidRPr="00DB3A8E">
        <w:rPr>
          <w:sz w:val="24"/>
          <w:szCs w:val="24"/>
        </w:rPr>
        <w:t xml:space="preserve">Hậu điều kiện: </w:t>
      </w:r>
      <w:r>
        <w:rPr>
          <w:sz w:val="24"/>
          <w:szCs w:val="24"/>
        </w:rPr>
        <w:t>Kê toa thuốc cho bệnh nhân</w:t>
      </w:r>
    </w:p>
    <w:p w14:paraId="003CA60E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hoạt động:</w:t>
      </w:r>
    </w:p>
    <w:p w14:paraId="31BB2640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1. Bác sĩ truy cập hệ thống và dùng chức năng lập phiếu khám</w:t>
      </w:r>
    </w:p>
    <w:p w14:paraId="73B743CF" w14:textId="77777777" w:rsidR="00680CC1" w:rsidRPr="00B94C16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2. Hệ thống tạo mới phiếu khám sau đó bác sĩ chỉnh sửa đề nhập liệu triệu chứng vào phiếu khám</w:t>
      </w:r>
    </w:p>
    <w:p w14:paraId="58B14D44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 Bác sĩ chọn chức năng tra cứu thuốc để thêm vào phiếu khám</w:t>
      </w:r>
    </w:p>
    <w:p w14:paraId="24EE074A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4. Hệ thống yêu cầu nhập tên thuốc và trả về kết quả tìm được</w:t>
      </w:r>
    </w:p>
    <w:p w14:paraId="5A9A76B3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5. Bác sĩ nhập tên thuốc vào phiếu khám và lưu phiếu lên hệ thống</w:t>
      </w:r>
    </w:p>
    <w:p w14:paraId="72C8A28A" w14:textId="77777777" w:rsidR="00680CC1" w:rsidRDefault="00680CC1" w:rsidP="00680CC1">
      <w:pPr>
        <w:pStyle w:val="ListParagraph"/>
        <w:rPr>
          <w:sz w:val="24"/>
          <w:szCs w:val="24"/>
        </w:rPr>
      </w:pPr>
    </w:p>
    <w:p w14:paraId="16108F75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thay thế:</w:t>
      </w:r>
    </w:p>
    <w:p w14:paraId="145C30C8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+Tại Bước 4 nếu tên thuốc tra cứu đã hết thì bác sĩ tìm đơn thuốc thay thế hiện có </w:t>
      </w:r>
    </w:p>
    <w:p w14:paraId="2FC821C1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+Tại Bước 2 bác sĩ có thể xem lịch sử bệnh án của bệnh nhân và thêm bệnh án mới lưu lại trên hệ thống</w:t>
      </w:r>
    </w:p>
    <w:p w14:paraId="2BC3AC53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ngoại lệ:</w:t>
      </w:r>
    </w:p>
    <w:p w14:paraId="0CB6C35F" w14:textId="77777777" w:rsidR="00680CC1" w:rsidRDefault="00680CC1" w:rsidP="00680CC1">
      <w:pPr>
        <w:pStyle w:val="ListParagraph"/>
        <w:rPr>
          <w:b/>
          <w:sz w:val="32"/>
          <w:szCs w:val="32"/>
        </w:rPr>
      </w:pPr>
      <w:r>
        <w:rPr>
          <w:sz w:val="24"/>
          <w:szCs w:val="24"/>
        </w:rPr>
        <w:t>+ Nếu chuẩn đoán bệnh nhân không cần dùng thuốc thì bác sĩ chỉ lưu triệu chứng bệnh nhân lên hệ thống và không nhập liệu thuốc vào phiếu khám</w:t>
      </w:r>
      <w:r w:rsidRPr="00D66489">
        <w:rPr>
          <w:b/>
          <w:sz w:val="32"/>
          <w:szCs w:val="32"/>
        </w:rPr>
        <w:t xml:space="preserve"> </w:t>
      </w:r>
    </w:p>
    <w:p w14:paraId="1DCF3729" w14:textId="77777777" w:rsidR="00680CC1" w:rsidRDefault="00680CC1" w:rsidP="00680CC1">
      <w:pPr>
        <w:pStyle w:val="ListParagraph"/>
        <w:rPr>
          <w:b/>
          <w:sz w:val="32"/>
          <w:szCs w:val="32"/>
        </w:rPr>
      </w:pPr>
    </w:p>
    <w:p w14:paraId="5A71D778" w14:textId="77777777" w:rsidR="00680CC1" w:rsidRDefault="00680CC1" w:rsidP="00680CC1">
      <w:pPr>
        <w:pStyle w:val="ListParagraph"/>
        <w:rPr>
          <w:b/>
          <w:sz w:val="32"/>
          <w:szCs w:val="32"/>
        </w:rPr>
      </w:pPr>
    </w:p>
    <w:p w14:paraId="5C640D21" w14:textId="77777777" w:rsidR="00680CC1" w:rsidRDefault="00680CC1" w:rsidP="00680CC1">
      <w:pPr>
        <w:pStyle w:val="ListParagraph"/>
        <w:rPr>
          <w:b/>
          <w:sz w:val="32"/>
          <w:szCs w:val="32"/>
        </w:rPr>
      </w:pPr>
      <w:r w:rsidRPr="00D66489">
        <w:rPr>
          <w:b/>
          <w:sz w:val="32"/>
          <w:szCs w:val="32"/>
        </w:rPr>
        <w:t>Đặc tả use case “</w:t>
      </w:r>
      <w:r>
        <w:rPr>
          <w:b/>
          <w:sz w:val="32"/>
          <w:szCs w:val="32"/>
        </w:rPr>
        <w:t>Lập Hóa Đơn Thanh Toán</w:t>
      </w:r>
      <w:r w:rsidRPr="00D66489">
        <w:rPr>
          <w:b/>
          <w:sz w:val="32"/>
          <w:szCs w:val="32"/>
        </w:rPr>
        <w:t>”</w:t>
      </w:r>
    </w:p>
    <w:p w14:paraId="05589278" w14:textId="77777777" w:rsidR="00680CC1" w:rsidRDefault="00680CC1" w:rsidP="00680CC1">
      <w:pPr>
        <w:rPr>
          <w:rFonts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3DF85A" wp14:editId="066D4900">
            <wp:extent cx="438150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327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Use case id: UC05</w:t>
      </w:r>
    </w:p>
    <w:p w14:paraId="06A0A36E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Tên use case: Lập Hóa Đơn Thanh Toán</w:t>
      </w:r>
    </w:p>
    <w:p w14:paraId="5BAA78A5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Mô tả: use case này cho phép actor Thu Ngân tạo và xuất hóa đơn thanh toán cho bệnh nhân</w:t>
      </w:r>
    </w:p>
    <w:p w14:paraId="35E328EF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chính: Thu Ngân</w:t>
      </w:r>
    </w:p>
    <w:p w14:paraId="66A62E3E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Actor phụ: Máy In</w:t>
      </w:r>
    </w:p>
    <w:p w14:paraId="1048DD10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 w:rsidRPr="00DB3A8E">
        <w:rPr>
          <w:sz w:val="24"/>
          <w:szCs w:val="24"/>
        </w:rPr>
        <w:t xml:space="preserve">Tiền điều kiện: </w:t>
      </w:r>
      <w:r>
        <w:rPr>
          <w:sz w:val="24"/>
          <w:szCs w:val="24"/>
        </w:rPr>
        <w:t>Thu Ngân dùng quyền của mình để đăng nhập vào hệ thống</w:t>
      </w:r>
      <w:r w:rsidRPr="00DB3A8E">
        <w:rPr>
          <w:sz w:val="24"/>
          <w:szCs w:val="24"/>
        </w:rPr>
        <w:t xml:space="preserve"> </w:t>
      </w:r>
    </w:p>
    <w:p w14:paraId="56556ECD" w14:textId="77777777" w:rsidR="00680CC1" w:rsidRPr="00DB3A8E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 w:rsidRPr="00DB3A8E">
        <w:rPr>
          <w:sz w:val="24"/>
          <w:szCs w:val="24"/>
        </w:rPr>
        <w:t xml:space="preserve">Hậu điều kiện: </w:t>
      </w:r>
      <w:r>
        <w:rPr>
          <w:sz w:val="24"/>
          <w:szCs w:val="24"/>
        </w:rPr>
        <w:t>Xuất hóa đơn thanh toán và lưu hóa đơn vào hệ thống</w:t>
      </w:r>
    </w:p>
    <w:p w14:paraId="26888CF6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hoạt động:</w:t>
      </w:r>
    </w:p>
    <w:p w14:paraId="5F946EB7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1. Thu ngân vào chức năng “Lập phiếu thanh toán” sau đó “Tạo phiếu mới”</w:t>
      </w:r>
    </w:p>
    <w:p w14:paraId="5C6848E8" w14:textId="77777777" w:rsidR="00680CC1" w:rsidRPr="00B94C16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2. Hệ thống yêu cầu nhập mã bệnh nhân và trả về kết quả đơn thuốc đã kê toa của bệnh nhân đó</w:t>
      </w:r>
    </w:p>
    <w:p w14:paraId="27C1D1BC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 Thu ngân “Xem quy định tiền khám” sau đó vào “Chỉnh Sửa” để nhập số liệu và hóa đơn</w:t>
      </w:r>
    </w:p>
    <w:p w14:paraId="5197F0E3" w14:textId="77777777" w:rsidR="00680CC1" w:rsidRDefault="00680CC1" w:rsidP="00680C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4. Thu Ngân chọn “Xuất hóa đơn” hệ thống xuất file excel và lưu thông tin hóa đơn và báo cáo doanh thu</w:t>
      </w:r>
    </w:p>
    <w:p w14:paraId="4D011B44" w14:textId="77777777" w:rsidR="00680CC1" w:rsidRDefault="00680CC1" w:rsidP="00680CC1">
      <w:pPr>
        <w:pStyle w:val="ListParagraph"/>
        <w:rPr>
          <w:sz w:val="24"/>
          <w:szCs w:val="24"/>
        </w:rPr>
      </w:pPr>
    </w:p>
    <w:p w14:paraId="3E7FE1A3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thay thế:</w:t>
      </w:r>
    </w:p>
    <w:p w14:paraId="4AFFED33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+Tại Bước 2 nếu mã bệnh nhân không hợp lệ hệ thống sẽ xuất lại giao diện yêu cầu nhập liệu lại</w:t>
      </w:r>
    </w:p>
    <w:p w14:paraId="573BA633" w14:textId="77777777" w:rsid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+Tại Bước 3 nếu bệnh nhân đã thanh toán hóa đơn hệ thống sẽ không cho phép chỉnh sửa</w:t>
      </w:r>
    </w:p>
    <w:p w14:paraId="2663E937" w14:textId="77777777" w:rsidR="00680CC1" w:rsidRDefault="00680CC1" w:rsidP="00680CC1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Luồng ngoại lệ:</w:t>
      </w:r>
    </w:p>
    <w:p w14:paraId="60EA53F5" w14:textId="78EC56EA" w:rsidR="006C7C5D" w:rsidRPr="00680CC1" w:rsidRDefault="00680CC1" w:rsidP="00680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Nếu bệnh nhân chỉ khám và không có đơn thuốc kê toa hệ thống chỉ cho phép </w:t>
      </w:r>
      <w:proofErr w:type="gramStart"/>
      <w:r>
        <w:rPr>
          <w:sz w:val="24"/>
          <w:szCs w:val="24"/>
        </w:rPr>
        <w:t>thu</w:t>
      </w:r>
      <w:proofErr w:type="gramEnd"/>
      <w:r>
        <w:rPr>
          <w:sz w:val="24"/>
          <w:szCs w:val="24"/>
        </w:rPr>
        <w:t xml:space="preserve"> ngân nhập liệu số tiền khám</w:t>
      </w:r>
      <w:bookmarkStart w:id="16" w:name="_Toc140297269"/>
      <w:bookmarkStart w:id="17" w:name="_Toc142813558"/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7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27951D35" w:rsidR="00C05CE5" w:rsidRPr="00D65128" w:rsidRDefault="006B2CB4" w:rsidP="00D65128">
      <w:pPr>
        <w:pStyle w:val="Heading1"/>
      </w:pPr>
      <w:bookmarkStart w:id="18" w:name="_Toc119856281"/>
      <w:bookmarkEnd w:id="16"/>
      <w:bookmarkEnd w:id="17"/>
      <w:r>
        <w:lastRenderedPageBreak/>
        <w:t>THIẾT</w:t>
      </w:r>
      <w:r>
        <w:rPr>
          <w:lang w:val="vi-VN"/>
        </w:rPr>
        <w:t xml:space="preserve"> KẾ HỆ THỐNG</w:t>
      </w:r>
      <w:bookmarkEnd w:id="18"/>
    </w:p>
    <w:p w14:paraId="286C3E9E" w14:textId="58013C5B" w:rsidR="0005475D" w:rsidRDefault="006B2CB4" w:rsidP="00D65128">
      <w:pPr>
        <w:pStyle w:val="Heading2"/>
        <w:rPr>
          <w:lang w:val="vi-VN"/>
        </w:rPr>
      </w:pPr>
      <w:bookmarkStart w:id="19" w:name="_Toc119856282"/>
      <w:r>
        <w:rPr>
          <w:lang w:val="vi-VN"/>
        </w:rPr>
        <w:t>Sơ đồ Sequence Diagram</w:t>
      </w:r>
      <w:bookmarkEnd w:id="19"/>
    </w:p>
    <w:p w14:paraId="2F912BEC" w14:textId="1AA2A77B" w:rsidR="006B2CB4" w:rsidRDefault="006B2CB4" w:rsidP="006B2CB4">
      <w:pPr>
        <w:rPr>
          <w:lang w:val="en-US"/>
        </w:rPr>
      </w:pPr>
      <w:r>
        <w:t>Trình bày lược đồ tuần tự các use case</w:t>
      </w:r>
    </w:p>
    <w:p w14:paraId="0350BAAC" w14:textId="4A81FCF4" w:rsidR="003F003E" w:rsidRPr="003F003E" w:rsidRDefault="003F003E" w:rsidP="006B2C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1F2CE" wp14:editId="2B4736ED">
            <wp:extent cx="5760085" cy="3515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5F1FE024" w14:textId="7A2B02DA" w:rsidR="00C35508" w:rsidRPr="00C35508" w:rsidRDefault="00C35508" w:rsidP="006B2CB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194B79" wp14:editId="0C14262E">
            <wp:extent cx="5760085" cy="4633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0E06" w14:textId="7340952B" w:rsidR="0042039C" w:rsidRPr="0042039C" w:rsidRDefault="0042039C" w:rsidP="006B2CB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A77CF3" wp14:editId="3BB85D09">
            <wp:extent cx="5760085" cy="4965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639" w14:textId="0F7BF24A" w:rsidR="006B2CB4" w:rsidRDefault="006B2CB4" w:rsidP="006B2CB4">
      <w:pPr>
        <w:pStyle w:val="Heading2"/>
        <w:rPr>
          <w:lang w:val="vi-VN"/>
        </w:rPr>
      </w:pPr>
      <w:bookmarkStart w:id="21" w:name="_Toc119856283"/>
      <w:r>
        <w:t>Sơ</w:t>
      </w:r>
      <w:r>
        <w:rPr>
          <w:lang w:val="vi-VN"/>
        </w:rPr>
        <w:t xml:space="preserve"> đồ lớp</w:t>
      </w:r>
      <w:bookmarkEnd w:id="21"/>
    </w:p>
    <w:p w14:paraId="210AB75C" w14:textId="79ED4F38" w:rsidR="006B2CB4" w:rsidRDefault="006B2CB4" w:rsidP="006B2CB4">
      <w:r>
        <w:t>Thiết kế sơ đồ lớp các entity class</w:t>
      </w:r>
    </w:p>
    <w:p w14:paraId="20050D22" w14:textId="7933B445" w:rsidR="006B2CB4" w:rsidRDefault="006B2CB4" w:rsidP="006B2CB4">
      <w:r>
        <w:t>Phân tích, giải thích các mối quan hệ thiết lập</w:t>
      </w:r>
    </w:p>
    <w:p w14:paraId="611BAA39" w14:textId="4F97B0C7" w:rsidR="006B2CB4" w:rsidRDefault="006B2CB4" w:rsidP="006B2CB4">
      <w:pPr>
        <w:pStyle w:val="Heading2"/>
        <w:rPr>
          <w:lang w:val="vi-VN"/>
        </w:rPr>
      </w:pPr>
      <w:bookmarkStart w:id="22" w:name="_Toc119856284"/>
      <w:r>
        <w:t>Lược</w:t>
      </w:r>
      <w:r>
        <w:rPr>
          <w:lang w:val="vi-VN"/>
        </w:rPr>
        <w:t xml:space="preserve"> đồ cơ sở dữ liệu quan hệ</w:t>
      </w:r>
      <w:bookmarkEnd w:id="22"/>
    </w:p>
    <w:p w14:paraId="0965A9EC" w14:textId="64E3FBED" w:rsidR="006B2CB4" w:rsidRPr="006B2CB4" w:rsidRDefault="006B2CB4" w:rsidP="006B2CB4">
      <w:r>
        <w:t>Lược đồ cơ sở dữ liệu quan hệ được tạo ra từ sơ đồ lớp trên.</w:t>
      </w:r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061EB5B6" w:rsidR="002B6D31" w:rsidRDefault="002B6D31" w:rsidP="002B6D31">
      <w:pPr>
        <w:pStyle w:val="Caption"/>
        <w:rPr>
          <w:rFonts w:cs="Times New Roman"/>
          <w:lang w:val="en-US"/>
        </w:rPr>
      </w:pPr>
      <w:bookmarkStart w:id="23" w:name="_Toc11900957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23"/>
    </w:p>
    <w:p w14:paraId="632DCD06" w14:textId="5F26F9EC" w:rsidR="006B2CB4" w:rsidRDefault="006B2CB4" w:rsidP="006B2CB4">
      <w:pPr>
        <w:pStyle w:val="Heading2"/>
      </w:pPr>
      <w:bookmarkStart w:id="24" w:name="_Toc119856285"/>
      <w:r>
        <w:t>Thiết kế giao diện và thiết kế xử lý</w:t>
      </w:r>
      <w:bookmarkEnd w:id="24"/>
    </w:p>
    <w:p w14:paraId="754EC659" w14:textId="36C80C1B" w:rsidR="006B2CB4" w:rsidRPr="006B2CB4" w:rsidRDefault="006B2CB4" w:rsidP="006B2CB4">
      <w:proofErr w:type="gramStart"/>
      <w:r>
        <w:rPr>
          <w:lang w:val="en-US"/>
        </w:rPr>
        <w:t>Thiết</w:t>
      </w:r>
      <w:r>
        <w:t xml:space="preserve"> kế cac giao diện chính và các thiết kế xử lý tương ứng từng màn hình.</w:t>
      </w:r>
      <w:proofErr w:type="gramEnd"/>
    </w:p>
    <w:p w14:paraId="32EDF10E" w14:textId="77777777" w:rsidR="006B2CB4" w:rsidRDefault="006B2CB4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25" w:name="_Toc367742507"/>
      <w:bookmarkStart w:id="26" w:name="_Toc49105250"/>
      <w:r>
        <w:br w:type="page"/>
      </w:r>
    </w:p>
    <w:p w14:paraId="6D45786E" w14:textId="26124ABE" w:rsidR="006B2CB4" w:rsidRPr="00574BE5" w:rsidRDefault="006B2CB4" w:rsidP="00574BE5">
      <w:pPr>
        <w:pStyle w:val="Heading1"/>
      </w:pPr>
      <w:bookmarkStart w:id="27" w:name="_Toc119856286"/>
      <w:bookmarkEnd w:id="25"/>
      <w:bookmarkEnd w:id="26"/>
      <w:r>
        <w:lastRenderedPageBreak/>
        <w:t>HỆ</w:t>
      </w:r>
      <w:r>
        <w:rPr>
          <w:lang w:val="vi-VN"/>
        </w:rPr>
        <w:t xml:space="preserve"> THỐNG </w:t>
      </w:r>
      <w:r w:rsidR="00A21007">
        <w:t>QUẢN LÝ PHÒNG MẠCH TƯ</w:t>
      </w:r>
      <w:bookmarkEnd w:id="27"/>
    </w:p>
    <w:p w14:paraId="7DF85389" w14:textId="2148BBFB" w:rsidR="00FB5442" w:rsidRDefault="006B2CB4" w:rsidP="00574BE5">
      <w:pPr>
        <w:pStyle w:val="Heading2"/>
        <w:rPr>
          <w:lang w:val="vi-VN"/>
        </w:rPr>
      </w:pPr>
      <w:bookmarkStart w:id="28" w:name="_Toc119856287"/>
      <w:r>
        <w:t>Kết</w:t>
      </w:r>
      <w:r>
        <w:rPr>
          <w:lang w:val="vi-VN"/>
        </w:rPr>
        <w:t xml:space="preserve"> quả đạt được của đề tài</w:t>
      </w:r>
      <w:bookmarkEnd w:id="28"/>
    </w:p>
    <w:p w14:paraId="7E6049EC" w14:textId="227A4E1D" w:rsidR="006B2CB4" w:rsidRDefault="006B2CB4" w:rsidP="006B2CB4">
      <w:pPr>
        <w:pStyle w:val="Heading2"/>
      </w:pPr>
      <w:bookmarkStart w:id="29" w:name="_Toc119856288"/>
      <w:r>
        <w:t>Các chức năng hệ thống</w:t>
      </w:r>
      <w:bookmarkEnd w:id="29"/>
    </w:p>
    <w:p w14:paraId="491360E3" w14:textId="460A4030" w:rsidR="006B2CB4" w:rsidRDefault="006B2CB4" w:rsidP="006B2CB4">
      <w:pPr>
        <w:pStyle w:val="Heading3"/>
      </w:pPr>
      <w:bookmarkStart w:id="30" w:name="_Toc119856289"/>
      <w:r>
        <w:t xml:space="preserve">Chức </w:t>
      </w:r>
      <w:r w:rsidRPr="006B2CB4">
        <w:t>năng</w:t>
      </w:r>
      <w:r>
        <w:t xml:space="preserve"> 1</w:t>
      </w:r>
      <w:bookmarkEnd w:id="30"/>
    </w:p>
    <w:p w14:paraId="124D577E" w14:textId="3B98FC92" w:rsidR="006B2CB4" w:rsidRDefault="006B2CB4" w:rsidP="006B2CB4">
      <w:r>
        <w:rPr>
          <w:lang w:val="en-US"/>
        </w:rPr>
        <w:t>Giới</w:t>
      </w:r>
      <w:r>
        <w:t xml:space="preserve"> thiệu chức năng 1</w:t>
      </w:r>
    </w:p>
    <w:p w14:paraId="05C5A92A" w14:textId="4D46566F" w:rsidR="006B2CB4" w:rsidRPr="006B2CB4" w:rsidRDefault="006B2CB4" w:rsidP="006B2CB4">
      <w:pPr>
        <w:pStyle w:val="Caption"/>
        <w:rPr>
          <w:rFonts w:cs="Times New Roman"/>
        </w:rPr>
      </w:pPr>
      <w:bookmarkStart w:id="31" w:name="_Toc119009574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1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1"/>
    </w:p>
    <w:p w14:paraId="04DBF7FF" w14:textId="77777777" w:rsidR="006B2CB4" w:rsidRPr="006B2CB4" w:rsidRDefault="006B2CB4" w:rsidP="006B2CB4"/>
    <w:p w14:paraId="04BB094A" w14:textId="0F86E6B9" w:rsidR="006B2CB4" w:rsidRDefault="006B2CB4" w:rsidP="006B2CB4">
      <w:pPr>
        <w:pStyle w:val="Heading3"/>
      </w:pPr>
      <w:bookmarkStart w:id="32" w:name="_Toc119856290"/>
      <w:r>
        <w:t>Chức năng 2</w:t>
      </w:r>
      <w:bookmarkEnd w:id="32"/>
    </w:p>
    <w:p w14:paraId="5AD645E9" w14:textId="469B6910" w:rsidR="006B2CB4" w:rsidRDefault="006B2CB4" w:rsidP="006B2CB4">
      <w:r>
        <w:rPr>
          <w:lang w:val="en-US"/>
        </w:rPr>
        <w:t>Giới</w:t>
      </w:r>
      <w:r>
        <w:t xml:space="preserve"> thiệu chức năng 2</w:t>
      </w:r>
    </w:p>
    <w:p w14:paraId="6944DC99" w14:textId="75C82171" w:rsidR="006B2CB4" w:rsidRPr="006B2CB4" w:rsidRDefault="006B2CB4" w:rsidP="006B2CB4">
      <w:pPr>
        <w:pStyle w:val="Caption"/>
        <w:rPr>
          <w:rFonts w:cs="Times New Roman"/>
        </w:rPr>
      </w:pPr>
      <w:bookmarkStart w:id="33" w:name="_Toc119009575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2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3"/>
    </w:p>
    <w:p w14:paraId="454DF5AA" w14:textId="77777777" w:rsidR="006B2CB4" w:rsidRPr="006B2CB4" w:rsidRDefault="006B2CB4" w:rsidP="006B2CB4">
      <w:pPr>
        <w:rPr>
          <w:lang w:val="en-US"/>
        </w:rPr>
      </w:pPr>
    </w:p>
    <w:p w14:paraId="186F893F" w14:textId="77777777" w:rsidR="006B2CB4" w:rsidRPr="006B2CB4" w:rsidRDefault="006B2CB4" w:rsidP="006B2CB4"/>
    <w:p w14:paraId="4ACF74E0" w14:textId="77777777" w:rsidR="006B2CB4" w:rsidRPr="006B2CB4" w:rsidRDefault="006B2CB4" w:rsidP="006B2CB4"/>
    <w:p w14:paraId="3EA85594" w14:textId="7E20DD92" w:rsidR="00B520EA" w:rsidRPr="00A566AE" w:rsidRDefault="00B520EA" w:rsidP="0051246D">
      <w:pPr>
        <w:spacing w:after="200" w:line="276" w:lineRule="auto"/>
      </w:pPr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1C21A" w14:textId="77777777" w:rsidR="00237666" w:rsidRDefault="00237666" w:rsidP="00C05CE5">
      <w:pPr>
        <w:spacing w:after="0" w:line="240" w:lineRule="auto"/>
      </w:pPr>
      <w:r>
        <w:separator/>
      </w:r>
    </w:p>
  </w:endnote>
  <w:endnote w:type="continuationSeparator" w:id="0">
    <w:p w14:paraId="23AF2FC0" w14:textId="77777777" w:rsidR="00237666" w:rsidRDefault="00237666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0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03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9E97B" w14:textId="77777777" w:rsidR="00237666" w:rsidRDefault="00237666" w:rsidP="00C05CE5">
      <w:pPr>
        <w:spacing w:after="0" w:line="240" w:lineRule="auto"/>
      </w:pPr>
      <w:r>
        <w:separator/>
      </w:r>
    </w:p>
  </w:footnote>
  <w:footnote w:type="continuationSeparator" w:id="0">
    <w:p w14:paraId="3B55D0DF" w14:textId="77777777" w:rsidR="00237666" w:rsidRDefault="00237666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D565D"/>
    <w:multiLevelType w:val="multilevel"/>
    <w:tmpl w:val="59E4F2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24D64"/>
    <w:multiLevelType w:val="hybridMultilevel"/>
    <w:tmpl w:val="95A431C4"/>
    <w:lvl w:ilvl="0" w:tplc="B3AED1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3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5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1"/>
  </w:num>
  <w:num w:numId="10">
    <w:abstractNumId w:val="2"/>
  </w:num>
  <w:num w:numId="11">
    <w:abstractNumId w:val="44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2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5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3"/>
  </w:num>
  <w:num w:numId="44">
    <w:abstractNumId w:val="33"/>
  </w:num>
  <w:num w:numId="45">
    <w:abstractNumId w:val="3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37666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A506B"/>
    <w:rsid w:val="003A59CD"/>
    <w:rsid w:val="003B5CD9"/>
    <w:rsid w:val="003D71B4"/>
    <w:rsid w:val="003F003E"/>
    <w:rsid w:val="004067F5"/>
    <w:rsid w:val="0042039C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1246D"/>
    <w:rsid w:val="0052014E"/>
    <w:rsid w:val="00533645"/>
    <w:rsid w:val="00533C79"/>
    <w:rsid w:val="00551985"/>
    <w:rsid w:val="00551C2A"/>
    <w:rsid w:val="005539AC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55EF6"/>
    <w:rsid w:val="00676C93"/>
    <w:rsid w:val="00680CC1"/>
    <w:rsid w:val="00682968"/>
    <w:rsid w:val="006B2CB4"/>
    <w:rsid w:val="006B5615"/>
    <w:rsid w:val="006C18D6"/>
    <w:rsid w:val="006C27FF"/>
    <w:rsid w:val="006C2D7A"/>
    <w:rsid w:val="006C7C5D"/>
    <w:rsid w:val="007313EA"/>
    <w:rsid w:val="007370B4"/>
    <w:rsid w:val="0074127B"/>
    <w:rsid w:val="00745672"/>
    <w:rsid w:val="00756387"/>
    <w:rsid w:val="00757324"/>
    <w:rsid w:val="00767A40"/>
    <w:rsid w:val="00774975"/>
    <w:rsid w:val="00791115"/>
    <w:rsid w:val="00796A92"/>
    <w:rsid w:val="007C206F"/>
    <w:rsid w:val="007D11B3"/>
    <w:rsid w:val="007F389F"/>
    <w:rsid w:val="007F4B40"/>
    <w:rsid w:val="008022AE"/>
    <w:rsid w:val="00826C14"/>
    <w:rsid w:val="008417FE"/>
    <w:rsid w:val="00842D7E"/>
    <w:rsid w:val="0087282B"/>
    <w:rsid w:val="008D7723"/>
    <w:rsid w:val="008E4B0B"/>
    <w:rsid w:val="009011BD"/>
    <w:rsid w:val="00922127"/>
    <w:rsid w:val="009258E1"/>
    <w:rsid w:val="00936BF9"/>
    <w:rsid w:val="009424D5"/>
    <w:rsid w:val="00951E1B"/>
    <w:rsid w:val="00972E10"/>
    <w:rsid w:val="00973CEA"/>
    <w:rsid w:val="00986BC5"/>
    <w:rsid w:val="00991988"/>
    <w:rsid w:val="00993AC0"/>
    <w:rsid w:val="009D427A"/>
    <w:rsid w:val="009D7A32"/>
    <w:rsid w:val="009E0225"/>
    <w:rsid w:val="009E30AF"/>
    <w:rsid w:val="009E6DFD"/>
    <w:rsid w:val="009F2E4E"/>
    <w:rsid w:val="00A1081D"/>
    <w:rsid w:val="00A1090C"/>
    <w:rsid w:val="00A1168A"/>
    <w:rsid w:val="00A21007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35508"/>
    <w:rsid w:val="00C47948"/>
    <w:rsid w:val="00C602D3"/>
    <w:rsid w:val="00C62208"/>
    <w:rsid w:val="00C66CA4"/>
    <w:rsid w:val="00C66E78"/>
    <w:rsid w:val="00C747D5"/>
    <w:rsid w:val="00C76ACC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53D70"/>
    <w:rsid w:val="00E85E5E"/>
    <w:rsid w:val="00E94E4A"/>
    <w:rsid w:val="00E9521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FD2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CB4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2CB4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6B2CB4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2CB4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AB75B-E020-48D3-AC19-C8E6190F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15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Laptop</cp:lastModifiedBy>
  <cp:revision>158</cp:revision>
  <cp:lastPrinted>2013-11-07T09:17:00Z</cp:lastPrinted>
  <dcterms:created xsi:type="dcterms:W3CDTF">2013-09-22T18:03:00Z</dcterms:created>
  <dcterms:modified xsi:type="dcterms:W3CDTF">2022-11-21T05:30:00Z</dcterms:modified>
</cp:coreProperties>
</file>