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838"/>
        <w:gridCol w:w="4788"/>
      </w:tblGrid>
      <w:tr w:rsidR="00E73711" w:rsidTr="00E73711">
        <w:tc>
          <w:tcPr>
            <w:tcW w:w="2838" w:type="dxa"/>
          </w:tcPr>
          <w:p w:rsidR="00E73711" w:rsidRDefault="00E73711">
            <w:proofErr w:type="spellStart"/>
            <w:r w:rsidRPr="00E73711">
              <w:t>Tên</w:t>
            </w:r>
            <w:proofErr w:type="spellEnd"/>
            <w:r w:rsidRPr="00E73711">
              <w:t xml:space="preserve"> Use case</w:t>
            </w:r>
          </w:p>
        </w:tc>
        <w:tc>
          <w:tcPr>
            <w:tcW w:w="4788" w:type="dxa"/>
          </w:tcPr>
          <w:p w:rsidR="00E73711" w:rsidRDefault="00E73711">
            <w:proofErr w:type="spellStart"/>
            <w:r w:rsidRPr="00E73711">
              <w:t>Quản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lý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doanh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thu</w:t>
            </w:r>
            <w:proofErr w:type="spellEnd"/>
            <w:r w:rsidRPr="00E73711">
              <w:t>.</w:t>
            </w:r>
          </w:p>
        </w:tc>
      </w:tr>
      <w:tr w:rsidR="00E73711" w:rsidTr="00E73711">
        <w:tc>
          <w:tcPr>
            <w:tcW w:w="2838" w:type="dxa"/>
          </w:tcPr>
          <w:p w:rsidR="00E73711" w:rsidRDefault="00E73711">
            <w:proofErr w:type="spellStart"/>
            <w:r w:rsidRPr="00E73711">
              <w:t>Tác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Nhân</w:t>
            </w:r>
            <w:proofErr w:type="spellEnd"/>
          </w:p>
        </w:tc>
        <w:tc>
          <w:tcPr>
            <w:tcW w:w="4788" w:type="dxa"/>
          </w:tcPr>
          <w:p w:rsidR="00E73711" w:rsidRDefault="00E73711">
            <w:proofErr w:type="spellStart"/>
            <w:r w:rsidRPr="00E73711">
              <w:t>Quản</w:t>
            </w:r>
            <w:proofErr w:type="spellEnd"/>
            <w:r w:rsidRPr="00E73711">
              <w:t xml:space="preserve"> </w:t>
            </w:r>
            <w:proofErr w:type="spellStart"/>
            <w:r w:rsidR="00353470">
              <w:t>lý</w:t>
            </w:r>
            <w:proofErr w:type="spellEnd"/>
          </w:p>
        </w:tc>
      </w:tr>
      <w:tr w:rsidR="00E73711" w:rsidTr="00E73711">
        <w:tc>
          <w:tcPr>
            <w:tcW w:w="2838" w:type="dxa"/>
          </w:tcPr>
          <w:p w:rsidR="00E73711" w:rsidRDefault="00E73711">
            <w:r w:rsidRPr="00E73711">
              <w:t>Level</w:t>
            </w:r>
          </w:p>
        </w:tc>
        <w:tc>
          <w:tcPr>
            <w:tcW w:w="4788" w:type="dxa"/>
          </w:tcPr>
          <w:p w:rsidR="00E73711" w:rsidRDefault="00E73711">
            <w:r w:rsidRPr="00E73711">
              <w:t>User Goal.</w:t>
            </w:r>
          </w:p>
        </w:tc>
      </w:tr>
      <w:tr w:rsidR="00E73711" w:rsidTr="00E73711">
        <w:tc>
          <w:tcPr>
            <w:tcW w:w="2838" w:type="dxa"/>
          </w:tcPr>
          <w:p w:rsidR="00E73711" w:rsidRDefault="00E73711">
            <w:proofErr w:type="spellStart"/>
            <w:r w:rsidRPr="00E73711">
              <w:t>Mô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tả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ngắn</w:t>
            </w:r>
            <w:proofErr w:type="spellEnd"/>
          </w:p>
        </w:tc>
        <w:tc>
          <w:tcPr>
            <w:tcW w:w="4788" w:type="dxa"/>
          </w:tcPr>
          <w:p w:rsidR="00E73711" w:rsidRDefault="00E73711" w:rsidP="00353470">
            <w:proofErr w:type="spellStart"/>
            <w:r w:rsidRPr="00E73711">
              <w:t>Quản</w:t>
            </w:r>
            <w:proofErr w:type="spellEnd"/>
            <w:r w:rsidRPr="00E73711">
              <w:t xml:space="preserve"> </w:t>
            </w:r>
            <w:proofErr w:type="spellStart"/>
            <w:r w:rsidR="00353470">
              <w:t>lý</w:t>
            </w:r>
            <w:proofErr w:type="spellEnd"/>
            <w:r w:rsidR="00353470">
              <w:t xml:space="preserve"> </w:t>
            </w:r>
            <w:proofErr w:type="spellStart"/>
            <w:r w:rsidRPr="00E73711">
              <w:t>có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thể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kiểm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tra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được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doanh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thu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của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cửa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hàng</w:t>
            </w:r>
            <w:proofErr w:type="spellEnd"/>
            <w:r w:rsidRPr="00E73711">
              <w:t>.</w:t>
            </w:r>
          </w:p>
        </w:tc>
      </w:tr>
      <w:tr w:rsidR="00E73711" w:rsidTr="00E73711">
        <w:tc>
          <w:tcPr>
            <w:tcW w:w="2838" w:type="dxa"/>
          </w:tcPr>
          <w:p w:rsidR="00E73711" w:rsidRDefault="00E73711">
            <w:proofErr w:type="spellStart"/>
            <w:r w:rsidRPr="00E73711">
              <w:t>Tiền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điều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kiện</w:t>
            </w:r>
            <w:proofErr w:type="spellEnd"/>
          </w:p>
        </w:tc>
        <w:tc>
          <w:tcPr>
            <w:tcW w:w="4788" w:type="dxa"/>
          </w:tcPr>
          <w:p w:rsidR="00E73711" w:rsidRDefault="00353470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phải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đăng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nhập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trước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khi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thực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hiện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chức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năng</w:t>
            </w:r>
            <w:proofErr w:type="spellEnd"/>
            <w:r w:rsidR="00E73711" w:rsidRPr="00E73711">
              <w:t xml:space="preserve"> .</w:t>
            </w:r>
          </w:p>
        </w:tc>
      </w:tr>
      <w:tr w:rsidR="00E73711" w:rsidTr="00E73711">
        <w:tc>
          <w:tcPr>
            <w:tcW w:w="2838" w:type="dxa"/>
          </w:tcPr>
          <w:p w:rsidR="00E73711" w:rsidRDefault="00E73711">
            <w:proofErr w:type="spellStart"/>
            <w:r w:rsidRPr="00E73711">
              <w:t>Kết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quả</w:t>
            </w:r>
            <w:proofErr w:type="spellEnd"/>
          </w:p>
        </w:tc>
        <w:tc>
          <w:tcPr>
            <w:tcW w:w="4788" w:type="dxa"/>
          </w:tcPr>
          <w:p w:rsidR="00E73711" w:rsidRDefault="00E73711">
            <w:proofErr w:type="spellStart"/>
            <w:r w:rsidRPr="00E73711">
              <w:t>Hệ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thống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sẽ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hiển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thị</w:t>
            </w:r>
            <w:proofErr w:type="spellEnd"/>
            <w:r w:rsidRPr="00E73711">
              <w:t xml:space="preserve"> chi </w:t>
            </w:r>
            <w:proofErr w:type="spellStart"/>
            <w:r w:rsidRPr="00E73711">
              <w:t>tiết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doanh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thu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của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cửa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hàng</w:t>
            </w:r>
            <w:proofErr w:type="spellEnd"/>
            <w:r w:rsidRPr="00E73711">
              <w:t xml:space="preserve"> .</w:t>
            </w:r>
          </w:p>
        </w:tc>
      </w:tr>
      <w:tr w:rsidR="00E73711" w:rsidTr="00E73711">
        <w:tc>
          <w:tcPr>
            <w:tcW w:w="2838" w:type="dxa"/>
          </w:tcPr>
          <w:p w:rsidR="00E73711" w:rsidRDefault="00E73711">
            <w:proofErr w:type="spellStart"/>
            <w:r w:rsidRPr="00E73711">
              <w:t>Điều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kiện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kích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hoạt</w:t>
            </w:r>
            <w:proofErr w:type="spellEnd"/>
            <w:r w:rsidRPr="00E73711">
              <w:t xml:space="preserve"> use case</w:t>
            </w:r>
          </w:p>
        </w:tc>
        <w:tc>
          <w:tcPr>
            <w:tcW w:w="4788" w:type="dxa"/>
          </w:tcPr>
          <w:p w:rsidR="00E73711" w:rsidRDefault="00353470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muốn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thống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kê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doanh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thu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của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cửa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hàng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để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làm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báo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cáo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hoặc</w:t>
            </w:r>
            <w:proofErr w:type="spellEnd"/>
            <w:r w:rsidR="00E73711" w:rsidRPr="00E73711">
              <w:t xml:space="preserve"> so </w:t>
            </w:r>
            <w:proofErr w:type="spellStart"/>
            <w:r w:rsidR="00E73711" w:rsidRPr="00E73711">
              <w:t>sánh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với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doanh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thu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của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từng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quý</w:t>
            </w:r>
            <w:proofErr w:type="spellEnd"/>
            <w:r w:rsidR="00E73711" w:rsidRPr="00E73711">
              <w:t xml:space="preserve">, </w:t>
            </w:r>
            <w:proofErr w:type="spellStart"/>
            <w:r w:rsidR="00E73711" w:rsidRPr="00E73711">
              <w:t>tháng</w:t>
            </w:r>
            <w:proofErr w:type="spellEnd"/>
            <w:r w:rsidR="00E73711" w:rsidRPr="00E73711">
              <w:t xml:space="preserve">, </w:t>
            </w:r>
            <w:proofErr w:type="spellStart"/>
            <w:r w:rsidR="00E73711" w:rsidRPr="00E73711">
              <w:t>năm</w:t>
            </w:r>
            <w:proofErr w:type="spellEnd"/>
            <w:r w:rsidR="00E73711" w:rsidRPr="00E73711">
              <w:t>.</w:t>
            </w:r>
          </w:p>
        </w:tc>
      </w:tr>
      <w:tr w:rsidR="00E73711" w:rsidTr="00E73711">
        <w:tc>
          <w:tcPr>
            <w:tcW w:w="2838" w:type="dxa"/>
          </w:tcPr>
          <w:p w:rsidR="00E73711" w:rsidRDefault="00E73711">
            <w:proofErr w:type="spellStart"/>
            <w:r w:rsidRPr="00E73711">
              <w:t>Luồng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sự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kiện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chính</w:t>
            </w:r>
            <w:proofErr w:type="spellEnd"/>
          </w:p>
        </w:tc>
        <w:tc>
          <w:tcPr>
            <w:tcW w:w="4788" w:type="dxa"/>
          </w:tcPr>
          <w:p w:rsidR="00E73711" w:rsidRDefault="00353470" w:rsidP="00E7371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đăng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nhập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bằng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tài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khoản</w:t>
            </w:r>
            <w:proofErr w:type="spellEnd"/>
            <w:r w:rsidR="00E73711" w:rsidRPr="00E73711">
              <w:t xml:space="preserve"> </w:t>
            </w:r>
            <w:proofErr w:type="spellStart"/>
            <w:r w:rsidR="00E73711" w:rsidRPr="00E73711">
              <w:t>của</w:t>
            </w:r>
            <w:proofErr w:type="spellEnd"/>
            <w:r w:rsidR="00E73711" w:rsidRPr="00E73711"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 w:rsidR="00E73711">
              <w:t>.</w:t>
            </w:r>
          </w:p>
          <w:p w:rsidR="00E73711" w:rsidRDefault="00353470" w:rsidP="00E7371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 w:rsidR="00E73711">
              <w:t xml:space="preserve"> </w:t>
            </w:r>
            <w:proofErr w:type="spellStart"/>
            <w:r w:rsidR="00E73711">
              <w:t>chọn</w:t>
            </w:r>
            <w:proofErr w:type="spellEnd"/>
            <w:r w:rsidR="00E73711">
              <w:t xml:space="preserve"> </w:t>
            </w:r>
            <w:proofErr w:type="spellStart"/>
            <w:r w:rsidR="00E73711">
              <w:t>chức</w:t>
            </w:r>
            <w:proofErr w:type="spellEnd"/>
            <w:r w:rsidR="00E73711">
              <w:t xml:space="preserve"> </w:t>
            </w:r>
            <w:proofErr w:type="spellStart"/>
            <w:r w:rsidR="00E73711">
              <w:t>năng</w:t>
            </w:r>
            <w:proofErr w:type="spellEnd"/>
            <w:r w:rsidR="00E73711">
              <w:t xml:space="preserve"> </w:t>
            </w:r>
            <w:proofErr w:type="spellStart"/>
            <w:r w:rsidR="00E73711">
              <w:t>quản</w:t>
            </w:r>
            <w:proofErr w:type="spellEnd"/>
            <w:r w:rsidR="00E73711">
              <w:t xml:space="preserve"> </w:t>
            </w:r>
            <w:proofErr w:type="spellStart"/>
            <w:r w:rsidR="00E73711">
              <w:t>lý</w:t>
            </w:r>
            <w:proofErr w:type="spellEnd"/>
            <w:r w:rsidR="00E73711">
              <w:t xml:space="preserve"> </w:t>
            </w:r>
            <w:proofErr w:type="spellStart"/>
            <w:r w:rsidR="00E73711">
              <w:t>doanh</w:t>
            </w:r>
            <w:proofErr w:type="spellEnd"/>
            <w:r w:rsidR="00E73711">
              <w:t xml:space="preserve"> </w:t>
            </w:r>
            <w:proofErr w:type="spellStart"/>
            <w:r w:rsidR="00E73711">
              <w:t>thu</w:t>
            </w:r>
            <w:proofErr w:type="spellEnd"/>
            <w:r w:rsidR="00E73711">
              <w:t>.</w:t>
            </w:r>
          </w:p>
          <w:p w:rsidR="00353470" w:rsidRDefault="00353470" w:rsidP="00E7371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>.</w:t>
            </w:r>
          </w:p>
          <w:p w:rsidR="00353470" w:rsidRDefault="00353470" w:rsidP="00E7371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(</w:t>
            </w:r>
            <w:proofErr w:type="spellStart"/>
            <w:r>
              <w:t>tháng</w:t>
            </w:r>
            <w:proofErr w:type="spellEnd"/>
            <w:r>
              <w:t xml:space="preserve">, </w:t>
            </w:r>
            <w:proofErr w:type="spellStart"/>
            <w:r>
              <w:t>quí</w:t>
            </w:r>
            <w:proofErr w:type="spellEnd"/>
            <w:r>
              <w:t xml:space="preserve">,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>).</w:t>
            </w:r>
          </w:p>
          <w:p w:rsidR="00353470" w:rsidRDefault="00353470" w:rsidP="00E7371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>.</w:t>
            </w:r>
          </w:p>
          <w:p w:rsidR="00353470" w:rsidRDefault="00353470" w:rsidP="00E7371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in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>.</w:t>
            </w:r>
          </w:p>
          <w:p w:rsidR="00353470" w:rsidRDefault="00353470" w:rsidP="00E7371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in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>.</w:t>
            </w:r>
          </w:p>
          <w:p w:rsidR="00353470" w:rsidRDefault="00353470" w:rsidP="00E7371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in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:rsidR="00E73711" w:rsidRDefault="00E73711" w:rsidP="00E73711">
            <w:pPr>
              <w:pStyle w:val="ListParagraph"/>
            </w:pPr>
          </w:p>
        </w:tc>
      </w:tr>
      <w:tr w:rsidR="00E73711" w:rsidTr="00E73711">
        <w:tc>
          <w:tcPr>
            <w:tcW w:w="2838" w:type="dxa"/>
          </w:tcPr>
          <w:p w:rsidR="00E73711" w:rsidRDefault="00E73711">
            <w:proofErr w:type="spellStart"/>
            <w:r w:rsidRPr="00E73711">
              <w:t>Luồng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sự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kiện</w:t>
            </w:r>
            <w:proofErr w:type="spellEnd"/>
            <w:r w:rsidRPr="00E73711">
              <w:t xml:space="preserve"> </w:t>
            </w:r>
            <w:proofErr w:type="spellStart"/>
            <w:r w:rsidRPr="00E73711">
              <w:t>phụ</w:t>
            </w:r>
            <w:proofErr w:type="spellEnd"/>
          </w:p>
        </w:tc>
        <w:tc>
          <w:tcPr>
            <w:tcW w:w="4788" w:type="dxa"/>
          </w:tcPr>
          <w:p w:rsidR="00E73711" w:rsidRDefault="00353470"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 6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in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  <w:p w:rsidR="00353470" w:rsidRDefault="00353470">
            <w:r>
              <w:t xml:space="preserve">6.1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in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 w:rsidR="00021AFF">
              <w:t>.</w:t>
            </w:r>
          </w:p>
          <w:p w:rsidR="00021AFF" w:rsidRDefault="00021AFF">
            <w:r>
              <w:t xml:space="preserve">7.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thu</w:t>
            </w:r>
          </w:p>
        </w:tc>
      </w:tr>
    </w:tbl>
    <w:p w:rsidR="009C6A07" w:rsidRDefault="009C6A07"/>
    <w:sectPr w:rsidR="009C6A07" w:rsidSect="009C6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15CBD"/>
    <w:multiLevelType w:val="hybridMultilevel"/>
    <w:tmpl w:val="09405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73711"/>
    <w:rsid w:val="00021AFF"/>
    <w:rsid w:val="00353470"/>
    <w:rsid w:val="009C6A07"/>
    <w:rsid w:val="00E73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37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37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9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QuyNhonComputer Co.,Ltd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NCT</dc:creator>
  <cp:lastModifiedBy>NCT</cp:lastModifiedBy>
  <cp:revision>2</cp:revision>
  <dcterms:created xsi:type="dcterms:W3CDTF">2019-09-08T06:55:00Z</dcterms:created>
  <dcterms:modified xsi:type="dcterms:W3CDTF">2019-09-08T07:22:00Z</dcterms:modified>
</cp:coreProperties>
</file>