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FAF" w14:textId="77777777" w:rsidR="00D04243" w:rsidRPr="00232465" w:rsidRDefault="00D04243">
      <w:pPr>
        <w:spacing w:before="0" w:after="160" w:line="259" w:lineRule="auto"/>
        <w:rPr>
          <w:rFonts w:ascii="Times New Roman" w:hAnsi="Times New Roman"/>
          <w:b/>
          <w:bCs/>
          <w:noProof/>
          <w:sz w:val="2"/>
          <w:szCs w:val="2"/>
          <w:lang w:val="vi-VN"/>
        </w:rPr>
      </w:pPr>
    </w:p>
    <w:p w14:paraId="6B516DDE" w14:textId="77777777" w:rsidR="00D04243" w:rsidRPr="00232465" w:rsidRDefault="00D04243" w:rsidP="00D04243">
      <w:pPr>
        <w:rPr>
          <w:rFonts w:ascii="Times New Roman" w:hAnsi="Times New Roman"/>
          <w:b/>
          <w:noProof/>
          <w:sz w:val="4"/>
          <w:szCs w:val="4"/>
          <w:lang w:val="vi-VN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232465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TỔNG CÔNG TY </w:t>
            </w:r>
          </w:p>
          <w:p w14:paraId="0CF1A091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HÀNG HẢI VIỆT NAM - CTCP</w:t>
            </w:r>
          </w:p>
          <w:p w14:paraId="2CA9A48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Số:           /QĐ-HHVN</w:t>
            </w:r>
          </w:p>
          <w:p w14:paraId="333EA1C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0D2EAFE0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531DD06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324CBEA4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Hà</w:t>
            </w:r>
            <w:r w:rsidR="004D3CF0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Nội, ngày      tháng   </w:t>
            </w: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năm </w:t>
            </w:r>
            <w:r w:rsidR="003328F7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2025</w:t>
            </w:r>
          </w:p>
        </w:tc>
      </w:tr>
    </w:tbl>
    <w:p w14:paraId="65697BC8" w14:textId="77777777" w:rsidR="0057729B" w:rsidRPr="00232465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"/>
          <w:szCs w:val="28"/>
          <w:lang w:val="vi-VN"/>
        </w:rPr>
      </w:pPr>
    </w:p>
    <w:p w14:paraId="208FBEC9" w14:textId="77777777" w:rsidR="00D04243" w:rsidRPr="00232465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QUYẾT ĐỊNH</w:t>
      </w:r>
    </w:p>
    <w:p w14:paraId="24DF3288" w14:textId="453A74FE" w:rsidR="00425732" w:rsidRPr="00232465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Về việc ban hành</w:t>
      </w:r>
      <w:r w:rsidR="004C3001"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 trình</w:t>
      </w:r>
    </w:p>
    <w:p w14:paraId="6DB137F4" w14:textId="09082F5B" w:rsidR="00DD7633" w:rsidRPr="00232465" w:rsidRDefault="00D04243" w:rsidP="00DD7633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</w:t>
      </w:r>
      <w:r w:rsidR="00DD7633" w:rsidRPr="00232465">
        <w:rPr>
          <w:rFonts w:ascii="Times New Roman" w:hAnsi="Times New Roman"/>
          <w:b/>
          <w:noProof/>
          <w:sz w:val="28"/>
          <w:szCs w:val="28"/>
          <w:lang w:val="vi-VN"/>
        </w:rPr>
        <w:t>Triển khai áp dụng phần mềm công nghệ thông tin</w:t>
      </w:r>
    </w:p>
    <w:p w14:paraId="4C59ED3E" w14:textId="1428B69E" w:rsidR="00D04243" w:rsidRPr="00232465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của </w:t>
      </w:r>
      <w:r w:rsidR="00BD749C"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30EF48E7" w14:textId="53A83596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6"/>
          <w:szCs w:val="28"/>
          <w:lang w:val="vi-VN"/>
        </w:rPr>
      </w:pPr>
    </w:p>
    <w:p w14:paraId="1D2A8ED5" w14:textId="1DDBF817" w:rsidR="0057729B" w:rsidRPr="00232465" w:rsidRDefault="0057729B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12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12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940D5" wp14:editId="4E56F0B2">
                <wp:simplePos x="0" y="0"/>
                <wp:positionH relativeFrom="column">
                  <wp:posOffset>2140618</wp:posOffset>
                </wp:positionH>
                <wp:positionV relativeFrom="paragraph">
                  <wp:posOffset>3810</wp:posOffset>
                </wp:positionV>
                <wp:extent cx="1392455" cy="9625"/>
                <wp:effectExtent l="0" t="0" r="3683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455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D9CD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.3pt" to="27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1B8170E" w14:textId="1A71ACC3" w:rsidR="00D04243" w:rsidRPr="00232465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GIÁM ĐỐC</w:t>
      </w:r>
    </w:p>
    <w:p w14:paraId="1E5955A5" w14:textId="77777777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64376172" w14:textId="77777777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4"/>
          <w:szCs w:val="28"/>
          <w:lang w:val="vi-VN"/>
        </w:rPr>
      </w:pPr>
    </w:p>
    <w:p w14:paraId="03887290" w14:textId="77777777" w:rsidR="009D3F2C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Căn cứ Điều lệ Tổng công ty Hàng hải Việt Nam - CTCP; </w:t>
      </w:r>
    </w:p>
    <w:p w14:paraId="1B04A01F" w14:textId="013AA376" w:rsidR="009D3F2C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Quản lý tài chính của Tổng công ty Hàng hải Việt Nam –CTCP;</w:t>
      </w:r>
    </w:p>
    <w:p w14:paraId="7F7FE4E7" w14:textId="289241C6" w:rsidR="00232465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về xây dựng và ban hành các quy phạm nội bộ của Tổng</w:t>
      </w:r>
      <w:r w:rsidR="00111A50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công ty Hàng hải Việt Nam – CTCP;</w:t>
      </w:r>
    </w:p>
    <w:p w14:paraId="052127CD" w14:textId="25BD2D8F" w:rsidR="00D04243" w:rsidRPr="00232465" w:rsidRDefault="009D3F2C" w:rsidP="00370825">
      <w:pPr>
        <w:spacing w:before="40" w:after="4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Theo đề nghị của Tổ SOP Tổng công ty Hàng hải Việt Nam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CTCP.</w:t>
      </w:r>
    </w:p>
    <w:p w14:paraId="06A8AE93" w14:textId="488E2E1E" w:rsidR="00D04243" w:rsidRPr="00232465" w:rsidRDefault="00D04243" w:rsidP="00370825">
      <w:pPr>
        <w:spacing w:before="180" w:after="18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QUYẾT ĐỊNH</w:t>
      </w:r>
    </w:p>
    <w:p w14:paraId="103DDF0C" w14:textId="5C0C2F49" w:rsidR="00D04243" w:rsidRPr="00232465" w:rsidRDefault="00D04243" w:rsidP="0057729B">
      <w:pPr>
        <w:spacing w:before="40" w:after="40" w:line="247" w:lineRule="auto"/>
        <w:ind w:firstLine="720"/>
        <w:jc w:val="both"/>
        <w:rPr>
          <w:rFonts w:ascii="Times New Roman" w:hAnsi="Times New Roman"/>
          <w:i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1.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Ban hành kèm theo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Q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uyết định này “Quy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trình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triển khai áp dụng phần mềm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công nghệ thông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tin”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 của </w:t>
      </w:r>
      <w:r w:rsidR="00B37791">
        <w:rPr>
          <w:rFonts w:ascii="Times New Roman" w:hAnsi="Times New Roman"/>
          <w:noProof/>
          <w:sz w:val="28"/>
          <w:szCs w:val="28"/>
          <w:lang w:val="vi-VN"/>
        </w:rPr>
        <w:t xml:space="preserve"> </w:t>
      </w:r>
      <w:r w:rsidR="009F56CC" w:rsidRPr="00232465">
        <w:rPr>
          <w:rFonts w:ascii="Times New Roman" w:hAnsi="Times New Roman"/>
          <w:noProof/>
          <w:sz w:val="28"/>
          <w:szCs w:val="28"/>
          <w:lang w:val="vi-VN"/>
        </w:rPr>
        <w:t>Tổng công ty Hàng hải Việ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t Nam – CTCP</w:t>
      </w:r>
      <w:r w:rsidR="00370825" w:rsidRPr="00232465">
        <w:rPr>
          <w:rFonts w:ascii="Times New Roman" w:hAnsi="Times New Roman"/>
          <w:noProof/>
          <w:sz w:val="28"/>
          <w:szCs w:val="28"/>
          <w:lang w:val="vi-VN"/>
        </w:rPr>
        <w:t>.</w:t>
      </w:r>
    </w:p>
    <w:p w14:paraId="30A29831" w14:textId="77777777" w:rsidR="00D04243" w:rsidRPr="00232465" w:rsidRDefault="00D04243" w:rsidP="0057729B">
      <w:pPr>
        <w:spacing w:before="40" w:after="40" w:line="247" w:lineRule="auto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noProof/>
          <w:sz w:val="28"/>
          <w:szCs w:val="28"/>
          <w:lang w:val="vi-VN"/>
        </w:rPr>
        <w:tab/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2.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Quyết định này có hiệu lực kể từ ngày ký.</w:t>
      </w:r>
    </w:p>
    <w:p w14:paraId="595987D7" w14:textId="06EF66CB" w:rsidR="004976BF" w:rsidRPr="00232465" w:rsidRDefault="00D04243" w:rsidP="00370825">
      <w:pPr>
        <w:spacing w:before="40"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3.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Các Phó Tổng giám đốc, Chánh Văn phòng cơ quan, Trưởng các Ban chuyên môn nghiệp vụ, Giám đốc Trung tâm Công nghệ thông tin; Giám đốc các Đơn vị phụ thuộc của Tổng công ty; Chủ tịch Hội đồng thành viên, các thành viên Hội đồng thành viên, Tổng giám đốc các Công ty TNHH một thành viên do Tổng công ty nắm giữ 100% vốn điều lệ; Người đại diện phần vốn tại các doanh nghiệp có vốn góp của Tổng công ty; các đơn vị, cá nhân có liên quan chịu trách nhiệm thi hành Quyết định này./.</w:t>
      </w:r>
    </w:p>
    <w:p w14:paraId="101327BD" w14:textId="118C0812" w:rsidR="00D04243" w:rsidRPr="00232465" w:rsidRDefault="00D04243" w:rsidP="00370825">
      <w:pPr>
        <w:spacing w:before="40" w:after="40" w:line="247" w:lineRule="auto"/>
        <w:rPr>
          <w:rFonts w:ascii="Times New Roman" w:hAnsi="Times New Roman"/>
          <w:i/>
          <w:noProof/>
          <w:sz w:val="18"/>
          <w:szCs w:val="1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4"/>
      </w:tblGrid>
      <w:tr w:rsidR="00D04243" w:rsidRPr="00232465" w14:paraId="4E636090" w14:textId="77777777" w:rsidTr="00D04243">
        <w:tc>
          <w:tcPr>
            <w:tcW w:w="4593" w:type="dxa"/>
          </w:tcPr>
          <w:p w14:paraId="49E84391" w14:textId="77777777" w:rsidR="00D04243" w:rsidRPr="00232465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b/>
                <w:i/>
                <w:noProof/>
                <w:sz w:val="23"/>
                <w:szCs w:val="23"/>
                <w:lang w:val="vi-VN"/>
              </w:rPr>
              <w:t>Nơi nhận:</w:t>
            </w:r>
          </w:p>
          <w:p w14:paraId="6E74FD92" w14:textId="77777777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3"/>
                <w:szCs w:val="23"/>
                <w:lang w:val="vi-VN"/>
              </w:rPr>
              <w:t>-</w:t>
            </w: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 Như Điều 3;</w:t>
            </w:r>
          </w:p>
          <w:p w14:paraId="1930B976" w14:textId="33800902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- </w:t>
            </w:r>
            <w:r w:rsidR="0057729B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HĐQT VIMC (để b/c)</w:t>
            </w: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;</w:t>
            </w:r>
          </w:p>
          <w:p w14:paraId="51E64E6B" w14:textId="0B5B3DA9" w:rsidR="0057729B" w:rsidRPr="00232465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- Ban Kiểm soát VIMC;</w:t>
            </w:r>
          </w:p>
          <w:p w14:paraId="7D479B3C" w14:textId="6FF94AF0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- Lưu: VT, </w:t>
            </w:r>
            <w:r w:rsidR="0057729B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TGĐ</w:t>
            </w:r>
            <w:r w:rsidR="00CF434A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, </w:t>
            </w:r>
            <w:r w:rsidR="00370825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 xml:space="preserve">TT </w:t>
            </w:r>
            <w:r w:rsidR="004C3001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CNTT, Tổ SOP</w:t>
            </w:r>
            <w:r w:rsidR="00CF434A" w:rsidRPr="00232465">
              <w:rPr>
                <w:rFonts w:ascii="Times New Roman" w:hAnsi="Times New Roman"/>
                <w:noProof/>
                <w:sz w:val="23"/>
                <w:szCs w:val="23"/>
                <w:lang w:val="vi-VN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TỔNG GIÁM ĐỐC</w:t>
            </w:r>
          </w:p>
          <w:p w14:paraId="3FDDFA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1E3D883" w14:textId="77777777" w:rsid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 xml:space="preserve">                    </w:t>
            </w:r>
          </w:p>
          <w:p w14:paraId="0ACEDF7B" w14:textId="77777777" w:rsidR="00B37C78" w:rsidRPr="00232465" w:rsidRDefault="00B37C78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5CF5E903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60F906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C7F6570" w14:textId="50D65BA3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64811481" w14:textId="441E65D8" w:rsidR="006720A9" w:rsidRPr="00232465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noProof/>
          <w:sz w:val="40"/>
          <w:szCs w:val="40"/>
          <w:lang w:val="vi-VN"/>
        </w:rPr>
      </w:pPr>
    </w:p>
    <w:sectPr w:rsidR="006720A9" w:rsidRPr="00232465" w:rsidSect="00E628E4">
      <w:pgSz w:w="11909" w:h="16834" w:code="9"/>
      <w:pgMar w:top="964" w:right="1134" w:bottom="964" w:left="1701" w:header="624" w:footer="62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C29E8" w14:textId="77777777" w:rsidR="00A55CA4" w:rsidRDefault="00A55CA4">
      <w:pPr>
        <w:spacing w:before="0"/>
      </w:pPr>
      <w:r>
        <w:separator/>
      </w:r>
    </w:p>
  </w:endnote>
  <w:endnote w:type="continuationSeparator" w:id="0">
    <w:p w14:paraId="000063FB" w14:textId="77777777" w:rsidR="00A55CA4" w:rsidRDefault="00A55C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06CB1" w14:textId="77777777" w:rsidR="00A55CA4" w:rsidRDefault="00A55CA4">
      <w:pPr>
        <w:spacing w:before="0"/>
      </w:pPr>
      <w:r>
        <w:separator/>
      </w:r>
    </w:p>
  </w:footnote>
  <w:footnote w:type="continuationSeparator" w:id="0">
    <w:p w14:paraId="3D94CBEF" w14:textId="77777777" w:rsidR="00A55CA4" w:rsidRDefault="00A55CA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419525704">
    <w:abstractNumId w:val="3"/>
  </w:num>
  <w:num w:numId="2" w16cid:durableId="1649092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0574785">
    <w:abstractNumId w:val="1"/>
  </w:num>
  <w:num w:numId="4" w16cid:durableId="88625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11A50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14DAB"/>
    <w:rsid w:val="002211B6"/>
    <w:rsid w:val="00232465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F1303"/>
    <w:rsid w:val="002F2D99"/>
    <w:rsid w:val="0030512B"/>
    <w:rsid w:val="003064C4"/>
    <w:rsid w:val="00314D53"/>
    <w:rsid w:val="00321A9C"/>
    <w:rsid w:val="00323497"/>
    <w:rsid w:val="0033004E"/>
    <w:rsid w:val="003328F7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2D8B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3F2C"/>
    <w:rsid w:val="009D6939"/>
    <w:rsid w:val="009D6DF9"/>
    <w:rsid w:val="009E43D7"/>
    <w:rsid w:val="009F56CC"/>
    <w:rsid w:val="009F76CE"/>
    <w:rsid w:val="00A026AF"/>
    <w:rsid w:val="00A06C7B"/>
    <w:rsid w:val="00A24D71"/>
    <w:rsid w:val="00A27A69"/>
    <w:rsid w:val="00A30714"/>
    <w:rsid w:val="00A4499D"/>
    <w:rsid w:val="00A4730E"/>
    <w:rsid w:val="00A53947"/>
    <w:rsid w:val="00A55CA4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37791"/>
    <w:rsid w:val="00B37C78"/>
    <w:rsid w:val="00B41790"/>
    <w:rsid w:val="00B44494"/>
    <w:rsid w:val="00B451EB"/>
    <w:rsid w:val="00B5739B"/>
    <w:rsid w:val="00B604E8"/>
    <w:rsid w:val="00B63AE6"/>
    <w:rsid w:val="00B64711"/>
    <w:rsid w:val="00B66A6D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49C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D7633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7A3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1075"/>
    <w:rsid w:val="00EC17C3"/>
    <w:rsid w:val="00EC30E2"/>
    <w:rsid w:val="00EC7A8E"/>
    <w:rsid w:val="00ED519F"/>
    <w:rsid w:val="00ED66AA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1891-EDFB-41BE-97A9-0B5F0430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Lê Đông</cp:lastModifiedBy>
  <cp:revision>39</cp:revision>
  <dcterms:created xsi:type="dcterms:W3CDTF">2023-07-31T08:24:00Z</dcterms:created>
  <dcterms:modified xsi:type="dcterms:W3CDTF">2025-06-05T04:37:00Z</dcterms:modified>
</cp:coreProperties>
</file>