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20"/>
          <w:tab w:val="left" w:pos="150" w:leader="none"/>
          <w:tab w:val="center" w:pos="5103" w:leader="none"/>
        </w:tabs>
        <w:ind w:left="-851" w:right="-284"/>
        <w:rPr>
          <w:rFonts w:ascii="Times New Roman" w:hAnsi="Times New Roman" w:cs="Times New Roman"/>
          <w:color w:val="FF0000"/>
          <w:sz w:val="32"/>
        </w:rPr>
      </w:pPr>
      <w:r>
        <w:rPr>
          <w:rFonts w:cs="Times New Roman" w:ascii="Times New Roman" w:hAnsi="Times New Roman"/>
          <w:sz w:val="24"/>
          <w:lang w:val="en-US" w:eastAsia="en-US"/>
        </w:rPr>
        <w:tab/>
      </w:r>
      <w:r>
        <w:rPr/>
        <w:drawing>
          <wp:inline distT="0" distB="0" distL="0" distR="0">
            <wp:extent cx="1190625" cy="857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4" r="-4" b="-4"/>
                    <a:stretch>
                      <a:fillRect/>
                    </a:stretch>
                  </pic:blipFill>
                  <pic:spPr bwMode="auto">
                    <a:xfrm>
                      <a:off x="0" y="0"/>
                      <a:ext cx="1190625" cy="857250"/>
                    </a:xfrm>
                    <a:prstGeom prst="rect">
                      <a:avLst/>
                    </a:prstGeom>
                    <a:noFill/>
                  </pic:spPr>
                </pic:pic>
              </a:graphicData>
            </a:graphic>
          </wp:inline>
        </w:drawing>
      </w:r>
      <w:r>
        <w:rPr>
          <w:rFonts w:cs="Times New Roman" w:ascii="Times New Roman" w:hAnsi="Times New Roman"/>
          <w:sz w:val="24"/>
          <w:lang w:val="en-US" w:eastAsia="en-US"/>
        </w:rPr>
        <w:tab/>
        <w:t xml:space="preserve">   </w:t>
      </w:r>
      <w:r>
        <w:rPr>
          <w:rFonts w:cs="Times New Roman" w:ascii="Times New Roman" w:hAnsi="Times New Roman"/>
          <w:color w:val="FF0000"/>
          <w:sz w:val="32"/>
        </w:rPr>
        <w:t>QUALITY SURVEY 20…</w:t>
      </w:r>
      <w:r>
        <mc:AlternateContent>
          <mc:Choice Requires="wps">
            <w:drawing>
              <wp:anchor behindDoc="0" distT="0" distB="0" distL="114935" distR="114935" simplePos="0" locked="0" layoutInCell="1" allowOverlap="1" relativeHeight="3">
                <wp:simplePos x="0" y="0"/>
                <wp:positionH relativeFrom="column">
                  <wp:posOffset>4853940</wp:posOffset>
                </wp:positionH>
                <wp:positionV relativeFrom="paragraph">
                  <wp:posOffset>-160020</wp:posOffset>
                </wp:positionV>
                <wp:extent cx="1838960" cy="623570"/>
                <wp:effectExtent l="0" t="0" r="0" b="0"/>
                <wp:wrapNone/>
                <wp:docPr id="2" name="Frame1"/>
                <a:graphic xmlns:a="http://schemas.openxmlformats.org/drawingml/2006/main">
                  <a:graphicData uri="http://schemas.microsoft.com/office/word/2010/wordprocessingShape">
                    <wps:wsp>
                      <wps:cNvSpPr txBox="1"/>
                      <wps:spPr>
                        <a:xfrm>
                          <a:off x="0" y="0"/>
                          <a:ext cx="1838960" cy="623570"/>
                        </a:xfrm>
                        <a:prstGeom prst="rect"/>
                        <a:solidFill>
                          <a:srgbClr val="FFFFFF"/>
                        </a:solidFill>
                        <a:ln w="9525">
                          <a:solidFill>
                            <a:srgbClr val="000000"/>
                          </a:solidFill>
                        </a:ln>
                      </wps:spPr>
                      <wps:txbx>
                        <w:txbxContent>
                          <w:p>
                            <w:pPr>
                              <w:pStyle w:val="Normal"/>
                              <w:rPr>
                                <w:rFonts w:ascii="Times New Roman" w:hAnsi="Times New Roman" w:cs="Times New Roman"/>
                                <w:b/>
                                <w:bCs/>
                                <w:sz w:val="18"/>
                                <w:szCs w:val="18"/>
                              </w:rPr>
                            </w:pPr>
                            <w:r>
                              <w:rPr>
                                <w:rFonts w:cs="Times New Roman" w:ascii="Times New Roman" w:hAnsi="Times New Roman"/>
                                <w:b/>
                                <w:bCs/>
                                <w:sz w:val="18"/>
                                <w:szCs w:val="18"/>
                              </w:rPr>
                              <w:t>Form: BM.01</w:t>
                            </w:r>
                          </w:p>
                          <w:p>
                            <w:pPr>
                              <w:pStyle w:val="Normal"/>
                              <w:rPr>
                                <w:rFonts w:ascii="Times New Roman" w:hAnsi="Times New Roman" w:cs="Times New Roman"/>
                                <w:b/>
                                <w:bCs/>
                                <w:sz w:val="18"/>
                                <w:szCs w:val="18"/>
                              </w:rPr>
                            </w:pPr>
                            <w:r>
                              <w:rPr>
                                <w:rFonts w:cs="Times New Roman" w:ascii="Times New Roman" w:hAnsi="Times New Roman"/>
                                <w:b/>
                                <w:bCs/>
                                <w:sz w:val="18"/>
                                <w:szCs w:val="18"/>
                              </w:rPr>
                              <w:t>Mẫu: BM.01</w:t>
                            </w:r>
                          </w:p>
                          <w:p>
                            <w:pPr>
                              <w:pStyle w:val="Normal"/>
                              <w:rPr>
                                <w:rFonts w:ascii="Times New Roman" w:hAnsi="Times New Roman" w:cs="Times New Roman"/>
                                <w:sz w:val="18"/>
                                <w:szCs w:val="18"/>
                              </w:rPr>
                            </w:pPr>
                            <w:r>
                              <w:rPr>
                                <w:rFonts w:cs="Times New Roman" w:ascii="Times New Roman" w:hAnsi="Times New Roman"/>
                                <w:sz w:val="18"/>
                                <w:szCs w:val="18"/>
                              </w:rPr>
                              <w:t>Date of issue</w:t>
                            </w:r>
                          </w:p>
                          <w:p>
                            <w:pPr>
                              <w:pStyle w:val="Normal"/>
                              <w:rPr>
                                <w:rFonts w:ascii="Times New Roman" w:hAnsi="Times New Roman" w:cs="Times New Roman"/>
                                <w:sz w:val="18"/>
                                <w:szCs w:val="18"/>
                              </w:rPr>
                            </w:pPr>
                            <w:r>
                              <w:rPr>
                                <w:rFonts w:cs="Times New Roman" w:ascii="Times New Roman" w:hAnsi="Times New Roman"/>
                                <w:sz w:val="18"/>
                                <w:szCs w:val="18"/>
                              </w:rPr>
                              <w:t xml:space="preserve">Ban hành: </w:t>
                            </w:r>
                          </w:p>
                          <w:p>
                            <w:pPr>
                              <w:pStyle w:val="Normal"/>
                              <w:rPr>
                                <w:rFonts w:ascii="Times New Roman" w:hAnsi="Times New Roman" w:cs="Times New Roman"/>
                                <w:sz w:val="18"/>
                                <w:szCs w:val="18"/>
                              </w:rPr>
                            </w:pPr>
                            <w:r>
                              <w:rPr>
                                <w:rFonts w:cs="Times New Roman" w:ascii="Times New Roman" w:hAnsi="Times New Roman"/>
                                <w:sz w:val="18"/>
                                <w:szCs w:val="18"/>
                              </w:rPr>
                            </w:r>
                          </w:p>
                        </w:txbxContent>
                      </wps:txbx>
                      <wps:bodyPr anchor="t" lIns="91440" tIns="45720" rIns="91440" bIns="45720">
                        <a:noAutofit/>
                      </wps:bodyPr>
                    </wps:wsp>
                  </a:graphicData>
                </a:graphic>
              </wp:anchor>
            </w:drawing>
          </mc:Choice>
          <mc:Fallback>
            <w:pict>
              <v:rect fillcolor="#FFFFFF" strokecolor="#000000" strokeweight="0pt" style="position:absolute;rotation:-0;width:144.8pt;height:49.1pt;mso-wrap-distance-left:9.05pt;mso-wrap-distance-right:9.05pt;mso-wrap-distance-top:0pt;mso-wrap-distance-bottom:0pt;margin-top:-12.6pt;mso-position-vertical-relative:text;margin-left:382.2pt;mso-position-horizontal-relative:text">
                <v:textbox>
                  <w:txbxContent>
                    <w:p>
                      <w:pPr>
                        <w:pStyle w:val="Normal"/>
                        <w:rPr>
                          <w:rFonts w:ascii="Times New Roman" w:hAnsi="Times New Roman" w:cs="Times New Roman"/>
                          <w:b/>
                          <w:bCs/>
                          <w:sz w:val="18"/>
                          <w:szCs w:val="18"/>
                        </w:rPr>
                      </w:pPr>
                      <w:r>
                        <w:rPr>
                          <w:rFonts w:cs="Times New Roman" w:ascii="Times New Roman" w:hAnsi="Times New Roman"/>
                          <w:b/>
                          <w:bCs/>
                          <w:sz w:val="18"/>
                          <w:szCs w:val="18"/>
                        </w:rPr>
                        <w:t>Form: BM.01</w:t>
                      </w:r>
                    </w:p>
                    <w:p>
                      <w:pPr>
                        <w:pStyle w:val="Normal"/>
                        <w:rPr>
                          <w:rFonts w:ascii="Times New Roman" w:hAnsi="Times New Roman" w:cs="Times New Roman"/>
                          <w:b/>
                          <w:bCs/>
                          <w:sz w:val="18"/>
                          <w:szCs w:val="18"/>
                        </w:rPr>
                      </w:pPr>
                      <w:r>
                        <w:rPr>
                          <w:rFonts w:cs="Times New Roman" w:ascii="Times New Roman" w:hAnsi="Times New Roman"/>
                          <w:b/>
                          <w:bCs/>
                          <w:sz w:val="18"/>
                          <w:szCs w:val="18"/>
                        </w:rPr>
                        <w:t>Mẫu: BM.01</w:t>
                      </w:r>
                    </w:p>
                    <w:p>
                      <w:pPr>
                        <w:pStyle w:val="Normal"/>
                        <w:rPr>
                          <w:rFonts w:ascii="Times New Roman" w:hAnsi="Times New Roman" w:cs="Times New Roman"/>
                          <w:sz w:val="18"/>
                          <w:szCs w:val="18"/>
                        </w:rPr>
                      </w:pPr>
                      <w:r>
                        <w:rPr>
                          <w:rFonts w:cs="Times New Roman" w:ascii="Times New Roman" w:hAnsi="Times New Roman"/>
                          <w:sz w:val="18"/>
                          <w:szCs w:val="18"/>
                        </w:rPr>
                        <w:t>Date of issue</w:t>
                      </w:r>
                    </w:p>
                    <w:p>
                      <w:pPr>
                        <w:pStyle w:val="Normal"/>
                        <w:rPr>
                          <w:rFonts w:ascii="Times New Roman" w:hAnsi="Times New Roman" w:cs="Times New Roman"/>
                          <w:sz w:val="18"/>
                          <w:szCs w:val="18"/>
                        </w:rPr>
                      </w:pPr>
                      <w:r>
                        <w:rPr>
                          <w:rFonts w:cs="Times New Roman" w:ascii="Times New Roman" w:hAnsi="Times New Roman"/>
                          <w:sz w:val="18"/>
                          <w:szCs w:val="18"/>
                        </w:rPr>
                        <w:t xml:space="preserve">Ban hành: </w:t>
                      </w:r>
                    </w:p>
                    <w:p>
                      <w:pPr>
                        <w:pStyle w:val="Normal"/>
                        <w:rPr>
                          <w:rFonts w:ascii="Times New Roman" w:hAnsi="Times New Roman" w:cs="Times New Roman"/>
                          <w:sz w:val="18"/>
                          <w:szCs w:val="18"/>
                        </w:rPr>
                      </w:pPr>
                      <w:r>
                        <w:rPr>
                          <w:rFonts w:cs="Times New Roman" w:ascii="Times New Roman" w:hAnsi="Times New Roman"/>
                          <w:sz w:val="18"/>
                          <w:szCs w:val="18"/>
                        </w:rPr>
                      </w:r>
                    </w:p>
                  </w:txbxContent>
                </v:textbox>
                <w10:wrap type="none"/>
              </v:rect>
            </w:pict>
          </mc:Fallback>
        </mc:AlternateContent>
      </w:r>
    </w:p>
    <w:p>
      <w:pPr>
        <w:pStyle w:val="Heading1"/>
        <w:tabs>
          <w:tab w:val="clear" w:pos="720"/>
          <w:tab w:val="left" w:pos="150" w:leader="none"/>
          <w:tab w:val="center" w:pos="5103" w:leader="none"/>
        </w:tabs>
        <w:ind w:left="-851" w:right="-284"/>
        <w:rPr>
          <w:rFonts w:ascii="Times New Roman" w:hAnsi="Times New Roman" w:cs="Times New Roman"/>
          <w:i/>
          <w:i/>
          <w:color w:val="0070C0"/>
          <w:sz w:val="28"/>
          <w:szCs w:val="28"/>
        </w:rPr>
      </w:pPr>
      <w:r>
        <w:rPr/>
        <w:tab/>
        <w:tab/>
      </w:r>
      <w:r>
        <w:rPr>
          <w:rFonts w:cs="Times New Roman" w:ascii="Times New Roman" w:hAnsi="Times New Roman"/>
          <w:i/>
          <w:color w:val="0070C0"/>
          <w:sz w:val="28"/>
          <w:szCs w:val="28"/>
        </w:rPr>
        <w:t>PHIẾU XIN Ý KIẾN KHÁCH HÀNG NĂM 20…</w:t>
      </w:r>
    </w:p>
    <w:p>
      <w:pPr>
        <w:pStyle w:val="Normal"/>
        <w:jc w:val="center"/>
        <w:rPr>
          <w:rFonts w:ascii="inherit;Times New Roman" w:hAnsi="inherit;Times New Roman" w:cs="inherit;Times New Roman"/>
          <w:b/>
          <w:color w:val="212121"/>
          <w:lang w:val="en"/>
        </w:rPr>
      </w:pPr>
      <w:r>
        <w:rPr>
          <w:rFonts w:cs="Times New Roman" w:ascii="Times New Roman" w:hAnsi="Times New Roman"/>
          <w:b/>
          <w:sz w:val="24"/>
        </w:rPr>
        <w:t>Date ….   month .... 20…</w:t>
      </w:r>
    </w:p>
    <w:p>
      <w:pPr>
        <w:pStyle w:val="Normal"/>
        <w:jc w:val="center"/>
        <w:rPr>
          <w:rFonts w:ascii="Times New Roman" w:hAnsi="Times New Roman" w:cs="Times New Roman"/>
          <w:i/>
          <w:i/>
          <w:color w:val="0070C0"/>
          <w:sz w:val="24"/>
        </w:rPr>
      </w:pPr>
      <w:r>
        <w:rPr>
          <w:rFonts w:cs="Times New Roman" w:ascii="Times New Roman" w:hAnsi="Times New Roman"/>
          <w:i/>
          <w:color w:val="0070C0"/>
          <w:sz w:val="24"/>
        </w:rPr>
        <w:t>Ngày …. tháng …. năm 20</w:t>
      </w:r>
    </w:p>
    <w:p>
      <w:pPr>
        <w:pStyle w:val="BodyTextIndent"/>
        <w:spacing w:lineRule="auto" w:line="240"/>
        <w:rPr>
          <w:rFonts w:ascii="Times New Roman" w:hAnsi="Times New Roman" w:cs="Times New Roman"/>
          <w:i/>
          <w:i/>
          <w:color w:val="0070C0"/>
          <w:sz w:val="24"/>
          <w:szCs w:val="26"/>
        </w:rPr>
      </w:pPr>
      <w:r>
        <w:rPr>
          <w:rFonts w:cs="Times New Roman" w:ascii="Times New Roman" w:hAnsi="Times New Roman"/>
          <w:i/>
          <w:color w:val="0070C0"/>
          <w:sz w:val="24"/>
          <w:szCs w:val="26"/>
        </w:rPr>
      </w:r>
    </w:p>
    <w:p>
      <w:pPr>
        <w:pStyle w:val="BodyTextIndent"/>
        <w:spacing w:lineRule="auto" w:line="240"/>
        <w:rPr/>
      </w:pPr>
      <w:r>
        <w:rPr>
          <w:rFonts w:cs="Times New Roman" w:ascii="Times New Roman" w:hAnsi="Times New Roman"/>
          <w:szCs w:val="26"/>
        </w:rPr>
        <w:t>With the motto of taking customer satisfaction as a goal to strive for the development of Port of Haiphong, please kindly fill in the information and give comments according to the form below to help us constantly improve the quality of service. We highly appreciate your comments and will immediately take preventive actions to improve the service quality.</w:t>
      </w:r>
    </w:p>
    <w:p>
      <w:pPr>
        <w:pStyle w:val="BodyTextIndent"/>
        <w:spacing w:lineRule="auto" w:line="240" w:before="60" w:after="0"/>
        <w:rPr>
          <w:rFonts w:ascii="Times New Roman" w:hAnsi="Times New Roman" w:cs="Times New Roman"/>
          <w:i/>
          <w:i/>
          <w:color w:val="0070C0"/>
          <w:szCs w:val="26"/>
        </w:rPr>
      </w:pPr>
      <w:r>
        <w:rPr>
          <w:rFonts w:cs="Times New Roman" w:ascii="Times New Roman" w:hAnsi="Times New Roman"/>
          <w:i/>
          <w:color w:val="0070C0"/>
          <w:szCs w:val="26"/>
        </w:rPr>
        <w:t>Với phương châm lấy sự hài lòng nhu cầu của khách hàng làm mục tiêu phấn đấu cho sự phát triển của Cảng Hải Phòng, xin quí Khách hàng vui lòng điền các thông tin và cho ý kiến nhận xét theo mẫu dưới đây để giúp chúng tôi không ngừng nâng cao chất lượng phục vụ. Chúng tôi đánh giá rất cao những ý kiến đóng góp của quý Khách hàng và sẽ thực hiện ngay những hành động khắc phục phòng ngừa để nâng cao chất lượng dịch vụ.</w:t>
      </w:r>
    </w:p>
    <w:p>
      <w:pPr>
        <w:pStyle w:val="BodyTextIndent"/>
        <w:spacing w:lineRule="exact" w:line="340" w:before="60" w:after="0"/>
        <w:rPr>
          <w:rFonts w:ascii="Times New Roman" w:hAnsi="Times New Roman" w:cs="Times New Roman"/>
          <w:sz w:val="24"/>
        </w:rPr>
      </w:pPr>
      <w:r>
        <w:rPr>
          <w:rFonts w:cs="Times New Roman" w:ascii="Times New Roman" w:hAnsi="Times New Roman"/>
          <w:b/>
          <w:sz w:val="24"/>
        </w:rPr>
        <w:t xml:space="preserve">Customer name / </w:t>
      </w:r>
      <w:r>
        <w:rPr>
          <w:rFonts w:cs="Times New Roman" w:ascii="Times New Roman" w:hAnsi="Times New Roman"/>
          <w:b/>
          <w:i/>
          <w:color w:val="0070C0"/>
          <w:sz w:val="24"/>
        </w:rPr>
        <w:t>Tên quý Khách hàng</w:t>
      </w:r>
      <w:r>
        <w:rPr>
          <w:rFonts w:cs="Times New Roman" w:ascii="Times New Roman" w:hAnsi="Times New Roman"/>
          <w:sz w:val="24"/>
        </w:rPr>
        <w:t>:……………………………………………………….</w:t>
      </w:r>
    </w:p>
    <w:p>
      <w:pPr>
        <w:pStyle w:val="BodyTextIndent"/>
        <w:spacing w:lineRule="exact" w:line="340"/>
        <w:rPr/>
      </w:pPr>
      <w:r>
        <w:rPr>
          <w:rFonts w:cs="Times New Roman" w:ascii="Times New Roman" w:hAnsi="Times New Roman"/>
          <w:b/>
          <w:sz w:val="24"/>
        </w:rPr>
        <w:t>Address</w:t>
      </w:r>
      <w:r>
        <w:rPr>
          <w:rFonts w:cs="Times New Roman" w:ascii="Times New Roman" w:hAnsi="Times New Roman"/>
          <w:b/>
          <w:i/>
          <w:sz w:val="24"/>
        </w:rPr>
        <w:t xml:space="preserve"> / </w:t>
      </w:r>
      <w:r>
        <w:rPr>
          <w:rFonts w:cs="Times New Roman" w:ascii="Times New Roman" w:hAnsi="Times New Roman"/>
          <w:b/>
          <w:i/>
          <w:color w:val="0070C0"/>
          <w:sz w:val="24"/>
        </w:rPr>
        <w:t>Địa chỉ</w:t>
      </w:r>
      <w:r>
        <w:rPr>
          <w:rFonts w:cs="Times New Roman" w:ascii="Times New Roman" w:hAnsi="Times New Roman"/>
          <w:sz w:val="24"/>
        </w:rPr>
        <w:t xml:space="preserve"> ………………………………………………………………………………..</w:t>
      </w:r>
    </w:p>
    <w:p>
      <w:pPr>
        <w:pStyle w:val="BodyTextIndent"/>
        <w:spacing w:lineRule="exact" w:line="340"/>
        <w:rPr>
          <w:rFonts w:ascii="Times New Roman" w:hAnsi="Times New Roman" w:cs="Times New Roman"/>
          <w:sz w:val="24"/>
        </w:rPr>
      </w:pPr>
      <w:r>
        <w:rPr>
          <w:rFonts w:cs="Times New Roman" w:ascii="Times New Roman" w:hAnsi="Times New Roman"/>
          <w:b/>
          <w:sz w:val="24"/>
        </w:rPr>
        <w:t>Telephone Number/email</w:t>
      </w:r>
      <w:r>
        <w:rPr>
          <w:rFonts w:cs="Times New Roman" w:ascii="Times New Roman" w:hAnsi="Times New Roman"/>
          <w:b/>
          <w:i/>
          <w:sz w:val="24"/>
        </w:rPr>
        <w:t xml:space="preserve">  </w:t>
      </w:r>
      <w:r>
        <w:rPr>
          <w:rFonts w:cs="Times New Roman" w:ascii="Times New Roman" w:hAnsi="Times New Roman"/>
          <w:b/>
          <w:i/>
          <w:color w:val="0070C0"/>
          <w:sz w:val="24"/>
        </w:rPr>
        <w:t>Số điện thoại/email liên hệ</w:t>
      </w:r>
      <w:r>
        <w:rPr>
          <w:rFonts w:cs="Times New Roman" w:ascii="Times New Roman" w:hAnsi="Times New Roman"/>
          <w:b/>
          <w:i/>
          <w:sz w:val="24"/>
        </w:rPr>
        <w:t>:</w:t>
      </w:r>
      <w:r>
        <w:rPr>
          <w:rFonts w:cs="Times New Roman" w:ascii="Times New Roman" w:hAnsi="Times New Roman"/>
          <w:i/>
          <w:sz w:val="24"/>
        </w:rPr>
        <w:t>………………………………………</w:t>
      </w:r>
      <w:r>
        <w:rPr>
          <w:rFonts w:cs="Times New Roman" w:ascii="Times New Roman" w:hAnsi="Times New Roman"/>
          <w:sz w:val="24"/>
        </w:rPr>
        <w:t xml:space="preserve">…… </w:t>
      </w:r>
    </w:p>
    <w:p>
      <w:pPr>
        <w:pStyle w:val="BodyTextIndent"/>
        <w:spacing w:lineRule="exact" w:line="340"/>
        <w:rPr>
          <w:rFonts w:ascii="Times New Roman" w:hAnsi="Times New Roman" w:cs="Times New Roman"/>
          <w:sz w:val="24"/>
        </w:rPr>
      </w:pPr>
      <w:r>
        <w:rPr>
          <w:rFonts w:cs="Times New Roman" w:ascii="Times New Roman" w:hAnsi="Times New Roman"/>
          <w:sz w:val="24"/>
        </w:rPr>
        <w:t>……………………………………………………………………………………………………</w:t>
      </w:r>
    </w:p>
    <w:p>
      <w:pPr>
        <w:pStyle w:val="BodyTextIndent"/>
        <w:spacing w:lineRule="exact" w:line="340"/>
        <w:ind w:hanging="0" w:right="0"/>
        <w:jc w:val="center"/>
        <w:rPr>
          <w:rFonts w:ascii="Times New Roman" w:hAnsi="Times New Roman" w:cs="Times New Roman"/>
          <w:sz w:val="24"/>
        </w:rPr>
      </w:pPr>
      <w:r>
        <w:rPr>
          <w:rFonts w:cs="Times New Roman" w:ascii="Times New Roman" w:hAnsi="Times New Roman"/>
          <w:sz w:val="24"/>
        </w:rPr>
      </w:r>
    </w:p>
    <w:tbl>
      <w:tblPr>
        <w:tblW w:w="10429" w:type="dxa"/>
        <w:jc w:val="left"/>
        <w:tblInd w:w="0" w:type="dxa"/>
        <w:tblLayout w:type="fixed"/>
        <w:tblCellMar>
          <w:top w:w="0" w:type="dxa"/>
          <w:left w:w="108" w:type="dxa"/>
          <w:bottom w:w="0" w:type="dxa"/>
          <w:right w:w="108" w:type="dxa"/>
        </w:tblCellMar>
      </w:tblPr>
      <w:tblGrid>
        <w:gridCol w:w="5495"/>
        <w:gridCol w:w="1701"/>
        <w:gridCol w:w="1417"/>
        <w:gridCol w:w="1816"/>
      </w:tblGrid>
      <w:tr>
        <w:trPr>
          <w:trHeight w:val="647" w:hRule="atLeast"/>
        </w:trPr>
        <w:tc>
          <w:tcPr>
            <w:tcW w:w="5495" w:type="dxa"/>
            <w:tcBorders/>
            <w:vAlign w:val="center"/>
          </w:tcPr>
          <w:p>
            <w:pPr>
              <w:pStyle w:val="HTMLPreformatted"/>
              <w:shd w:fill="FFFFFF" w:val="clear"/>
              <w:snapToGrid w:val="false"/>
              <w:rPr>
                <w:rFonts w:ascii="Times New Roman" w:hAnsi="Times New Roman" w:cs="Times New Roman"/>
                <w:sz w:val="22"/>
                <w:szCs w:val="22"/>
              </w:rPr>
            </w:pPr>
            <w:r>
              <w:rPr>
                <w:rFonts w:cs="Times New Roman" w:ascii="Times New Roman" w:hAnsi="Times New Roman"/>
                <w:sz w:val="22"/>
                <w:szCs w:val="22"/>
              </w:rPr>
            </w:r>
          </w:p>
        </w:tc>
        <w:tc>
          <w:tcPr>
            <w:tcW w:w="1701"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Very satisfied</w:t>
            </w:r>
          </w:p>
          <w:p>
            <w:pPr>
              <w:pStyle w:val="BodyTextIndent"/>
              <w:spacing w:lineRule="auto" w:line="240"/>
              <w:ind w:hanging="0" w:right="0"/>
              <w:jc w:val="center"/>
              <w:rPr>
                <w:rFonts w:ascii="Times New Roman" w:hAnsi="Times New Roman" w:cs="Times New Roman"/>
                <w:color w:val="0070C0"/>
                <w:sz w:val="24"/>
                <w:szCs w:val="22"/>
              </w:rPr>
            </w:pPr>
            <w:r>
              <w:rPr>
                <w:rFonts w:eastAsia="inherit;Times New Roman" w:cs="inherit;Times New Roman" w:ascii="inherit;Times New Roman" w:hAnsi="inherit;Times New Roman"/>
                <w:color w:val="212121"/>
                <w:lang w:val="en"/>
              </w:rPr>
              <w:t xml:space="preserve"> </w:t>
            </w:r>
            <w:r>
              <w:rPr>
                <w:rFonts w:cs="Times New Roman" w:ascii="Times New Roman" w:hAnsi="Times New Roman"/>
                <w:i/>
                <w:color w:val="0070C0"/>
                <w:sz w:val="24"/>
                <w:szCs w:val="22"/>
              </w:rPr>
              <w:t>Rất hài lòng</w:t>
            </w:r>
          </w:p>
        </w:tc>
        <w:tc>
          <w:tcPr>
            <w:tcW w:w="1417" w:type="dxa"/>
            <w:tcBorders/>
            <w:vAlign w:val="center"/>
          </w:tcPr>
          <w:p>
            <w:pPr>
              <w:pStyle w:val="BodyTextIndent"/>
              <w:spacing w:lineRule="auto" w:line="240"/>
              <w:ind w:hanging="0" w:right="0"/>
              <w:jc w:val="center"/>
              <w:rPr>
                <w:rFonts w:ascii="Times New Roman" w:hAnsi="Times New Roman" w:cs="Times New Roman"/>
                <w:sz w:val="24"/>
              </w:rPr>
            </w:pPr>
            <w:r>
              <w:rPr>
                <w:rFonts w:cs="inherit;Times New Roman" w:ascii="inherit;Times New Roman" w:hAnsi="inherit;Times New Roman"/>
                <w:color w:val="212121"/>
                <w:sz w:val="24"/>
                <w:lang w:val="en"/>
              </w:rPr>
              <w:t xml:space="preserve">Satisfied </w:t>
            </w:r>
            <w:r>
              <w:rPr>
                <w:rFonts w:cs="Times New Roman" w:ascii="Times New Roman" w:hAnsi="Times New Roman"/>
                <w:i/>
                <w:color w:val="0070C0"/>
                <w:sz w:val="24"/>
              </w:rPr>
              <w:t>Hài lòng</w:t>
            </w:r>
          </w:p>
        </w:tc>
        <w:tc>
          <w:tcPr>
            <w:tcW w:w="1816"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Dissatisfied</w:t>
            </w:r>
          </w:p>
          <w:p>
            <w:pPr>
              <w:pStyle w:val="BodyTextIndent"/>
              <w:spacing w:lineRule="auto" w:line="240"/>
              <w:ind w:hanging="0" w:right="0"/>
              <w:jc w:val="center"/>
              <w:rPr>
                <w:rFonts w:ascii="Times New Roman" w:hAnsi="Times New Roman" w:cs="Times New Roman"/>
                <w:i/>
                <w:i/>
                <w:color w:val="0070C0"/>
                <w:sz w:val="24"/>
                <w:szCs w:val="22"/>
              </w:rPr>
            </w:pPr>
            <w:r>
              <w:rPr>
                <w:rFonts w:cs="Times New Roman" w:ascii="Times New Roman" w:hAnsi="Times New Roman"/>
                <w:i/>
                <w:color w:val="0070C0"/>
                <w:sz w:val="24"/>
                <w:szCs w:val="22"/>
              </w:rPr>
              <w:t>Không hài lòng</w:t>
            </w:r>
          </w:p>
        </w:tc>
      </w:tr>
      <w:tr>
        <w:trPr>
          <w:trHeight w:val="731" w:hRule="atLeast"/>
        </w:trPr>
        <w:tc>
          <w:tcPr>
            <w:tcW w:w="5495" w:type="dxa"/>
            <w:tcBorders/>
            <w:vAlign w:val="center"/>
          </w:tcPr>
          <w:p>
            <w:pPr>
              <w:pStyle w:val="HTMLPreformatted"/>
              <w:shd w:fill="FFFFFF" w:val="clear"/>
              <w:rPr/>
            </w:pPr>
            <w:r>
              <w:rPr>
                <w:rFonts w:cs="Times New Roman" w:ascii="Times New Roman" w:hAnsi="Times New Roman"/>
                <w:sz w:val="24"/>
                <w:szCs w:val="24"/>
              </w:rPr>
              <w:t>1. Arrange berths for vessel calling to do handling.</w:t>
            </w:r>
          </w:p>
          <w:p>
            <w:pPr>
              <w:pStyle w:val="HTMLPreformatted"/>
              <w:shd w:fill="FFFFFF" w:val="clear"/>
              <w:rPr>
                <w:rFonts w:ascii="Times New Roman" w:hAnsi="Times New Roman" w:cs="Times New Roman"/>
                <w:i/>
                <w:i/>
                <w:color w:val="0070C0"/>
                <w:sz w:val="24"/>
                <w:szCs w:val="24"/>
              </w:rPr>
            </w:pPr>
            <w:r>
              <w:rPr>
                <w:rFonts w:cs="Times New Roman" w:ascii="Times New Roman" w:hAnsi="Times New Roman"/>
                <w:i/>
                <w:color w:val="0070C0"/>
                <w:sz w:val="24"/>
                <w:szCs w:val="24"/>
              </w:rPr>
              <w:t>Bố trí cầu bến cho tàu vào làm hàng</w:t>
            </w:r>
          </w:p>
          <w:p>
            <w:pPr>
              <w:pStyle w:val="HTMLPreformatted"/>
              <w:shd w:fill="FFFFFF" w:val="clear"/>
              <w:rPr>
                <w:rFonts w:ascii="Times New Roman" w:hAnsi="Times New Roman" w:cs="Times New Roman"/>
                <w:i/>
                <w:i/>
                <w:color w:val="0070C0"/>
                <w:sz w:val="24"/>
                <w:szCs w:val="24"/>
              </w:rPr>
            </w:pPr>
            <w:r>
              <w:rPr>
                <w:rFonts w:cs="Times New Roman" w:ascii="Times New Roman" w:hAnsi="Times New Roman"/>
                <w:i/>
                <w:color w:val="0070C0"/>
                <w:sz w:val="24"/>
                <w:szCs w:val="24"/>
              </w:rPr>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r>
      <w:tr>
        <w:trPr>
          <w:trHeight w:val="553" w:hRule="atLeast"/>
        </w:trPr>
        <w:tc>
          <w:tcPr>
            <w:tcW w:w="5495" w:type="dxa"/>
            <w:tcBorders/>
            <w:vAlign w:val="center"/>
          </w:tcPr>
          <w:p>
            <w:pPr>
              <w:pStyle w:val="BodyTextIndent"/>
              <w:spacing w:lineRule="auto" w:line="240"/>
              <w:ind w:hanging="0" w:right="0"/>
              <w:jc w:val="left"/>
              <w:rPr/>
            </w:pPr>
            <w:r>
              <w:rPr>
                <w:rFonts w:cs="Times New Roman" w:ascii="Times New Roman" w:hAnsi="Times New Roman"/>
                <w:sz w:val="24"/>
              </w:rPr>
              <w:t xml:space="preserve">2. </w:t>
            </w:r>
            <w:r>
              <w:rPr>
                <w:rFonts w:cs="inherit;Times New Roman" w:ascii="inherit;Times New Roman" w:hAnsi="inherit;Times New Roman"/>
                <w:color w:val="212121"/>
                <w:sz w:val="24"/>
                <w:lang w:val="en"/>
              </w:rPr>
              <w:t>Cargo loading and unloading quality.</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t>Chất lượng bốc xếp hàng hóa</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r>
      <w:tr>
        <w:trPr>
          <w:trHeight w:val="529" w:hRule="atLeast"/>
        </w:trPr>
        <w:tc>
          <w:tcPr>
            <w:tcW w:w="5495" w:type="dxa"/>
            <w:tcBorders/>
            <w:vAlign w:val="center"/>
          </w:tcPr>
          <w:p>
            <w:pPr>
              <w:pStyle w:val="BodyTextIndent"/>
              <w:spacing w:lineRule="auto" w:line="240"/>
              <w:ind w:hanging="0" w:right="0"/>
              <w:jc w:val="left"/>
              <w:rPr/>
            </w:pPr>
            <w:r>
              <w:rPr>
                <w:rFonts w:cs="Times New Roman" w:ascii="Times New Roman" w:hAnsi="Times New Roman"/>
                <w:sz w:val="24"/>
              </w:rPr>
              <w:t xml:space="preserve">3. </w:t>
            </w:r>
            <w:r>
              <w:rPr>
                <w:rFonts w:cs="inherit;Times New Roman" w:ascii="inherit;Times New Roman" w:hAnsi="inherit;Times New Roman"/>
                <w:color w:val="212121"/>
                <w:sz w:val="24"/>
                <w:lang w:val="en"/>
              </w:rPr>
              <w:t>Productivity of cargo loading and unloading at berths.</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t>Năng suất bốc xếp hàng hóa tuyến cầu tàu</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r>
      <w:tr>
        <w:trPr>
          <w:trHeight w:val="553" w:hRule="atLeast"/>
        </w:trPr>
        <w:tc>
          <w:tcPr>
            <w:tcW w:w="5495" w:type="dxa"/>
            <w:tcBorders/>
            <w:vAlign w:val="center"/>
          </w:tcPr>
          <w:p>
            <w:pPr>
              <w:pStyle w:val="BodyTextIndent"/>
              <w:spacing w:lineRule="auto" w:line="240"/>
              <w:ind w:hanging="0" w:right="0"/>
              <w:jc w:val="left"/>
              <w:rPr>
                <w:rFonts w:ascii="Times New Roman" w:hAnsi="Times New Roman" w:cs="Times New Roman"/>
                <w:sz w:val="24"/>
              </w:rPr>
            </w:pPr>
            <w:r>
              <w:rPr>
                <w:rFonts w:cs="Times New Roman" w:ascii="Times New Roman" w:hAnsi="Times New Roman"/>
                <w:sz w:val="24"/>
              </w:rPr>
              <w:t xml:space="preserve">4. </w:t>
            </w:r>
            <w:r>
              <w:rPr>
                <w:rFonts w:cs="inherit;Times New Roman" w:ascii="inherit;Times New Roman" w:hAnsi="inherit;Times New Roman"/>
                <w:color w:val="212121"/>
                <w:sz w:val="24"/>
                <w:lang w:val="en"/>
              </w:rPr>
              <w:t>Productivity of loading and unloading goods at warehouse/yard.</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t>Năng suất bốc xếp hàng hóa tuyến kho bãi</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r>
      <w:tr>
        <w:trPr>
          <w:trHeight w:val="529" w:hRule="atLeast"/>
        </w:trPr>
        <w:tc>
          <w:tcPr>
            <w:tcW w:w="5495" w:type="dxa"/>
            <w:tcBorders/>
            <w:vAlign w:val="center"/>
          </w:tcPr>
          <w:p>
            <w:pPr>
              <w:pStyle w:val="HTMLPreformatted"/>
              <w:shd w:fill="FFFFFF" w:val="clear"/>
              <w:rPr/>
            </w:pPr>
            <w:r>
              <w:rPr>
                <w:rFonts w:cs="Times New Roman" w:ascii="Times New Roman" w:hAnsi="Times New Roman"/>
                <w:sz w:val="24"/>
                <w:szCs w:val="24"/>
              </w:rPr>
              <w:t>5. Quality of goods preservation services in warehouses and yards.</w:t>
            </w:r>
          </w:p>
          <w:p>
            <w:pPr>
              <w:pStyle w:val="HTMLPreformatted"/>
              <w:shd w:fill="FFFFFF" w:val="clear"/>
              <w:rPr>
                <w:rFonts w:ascii="Times New Roman" w:hAnsi="Times New Roman" w:cs="Times New Roman"/>
                <w:i/>
                <w:i/>
                <w:color w:val="0070C0"/>
                <w:sz w:val="24"/>
                <w:szCs w:val="24"/>
              </w:rPr>
            </w:pPr>
            <w:r>
              <w:rPr>
                <w:rFonts w:cs="Times New Roman" w:ascii="Times New Roman" w:hAnsi="Times New Roman"/>
                <w:i/>
                <w:color w:val="0070C0"/>
                <w:sz w:val="24"/>
                <w:szCs w:val="24"/>
              </w:rPr>
              <w:t>Chất lượng dịch vụ bảo quản hàng hóa tại kho, bãi</w:t>
            </w:r>
          </w:p>
          <w:p>
            <w:pPr>
              <w:pStyle w:val="HTMLPreformatted"/>
              <w:shd w:fill="FFFFFF" w:val="clear"/>
              <w:rPr>
                <w:rFonts w:ascii="Times New Roman" w:hAnsi="Times New Roman" w:cs="Times New Roman"/>
                <w:i/>
                <w:i/>
                <w:color w:val="0070C0"/>
                <w:sz w:val="24"/>
                <w:szCs w:val="24"/>
              </w:rPr>
            </w:pPr>
            <w:r>
              <w:rPr>
                <w:rFonts w:cs="Times New Roman" w:ascii="Times New Roman" w:hAnsi="Times New Roman"/>
                <w:i/>
                <w:color w:val="0070C0"/>
                <w:sz w:val="24"/>
                <w:szCs w:val="24"/>
              </w:rPr>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r>
      <w:tr>
        <w:trPr>
          <w:trHeight w:val="553" w:hRule="atLeast"/>
        </w:trPr>
        <w:tc>
          <w:tcPr>
            <w:tcW w:w="5495" w:type="dxa"/>
            <w:tcBorders/>
            <w:vAlign w:val="center"/>
          </w:tcPr>
          <w:p>
            <w:pPr>
              <w:pStyle w:val="BodyTextIndent"/>
              <w:spacing w:lineRule="auto" w:line="240"/>
              <w:ind w:hanging="0" w:right="0"/>
              <w:jc w:val="left"/>
              <w:rPr/>
            </w:pPr>
            <w:r>
              <w:rPr>
                <w:rFonts w:cs="Times New Roman" w:ascii="Times New Roman" w:hAnsi="Times New Roman"/>
                <w:sz w:val="24"/>
              </w:rPr>
              <w:t xml:space="preserve">6. </w:t>
            </w:r>
            <w:r>
              <w:rPr>
                <w:rFonts w:cs="inherit;Times New Roman" w:ascii="inherit;Times New Roman" w:hAnsi="inherit;Times New Roman"/>
                <w:color w:val="212121"/>
                <w:sz w:val="24"/>
                <w:lang w:val="en"/>
              </w:rPr>
              <w:t>Quality of goods stuffing and unstuffing.</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t>Chất lượng đóng rút hàng hóa.</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r>
      <w:tr>
        <w:trPr>
          <w:trHeight w:val="418" w:hRule="atLeast"/>
        </w:trPr>
        <w:tc>
          <w:tcPr>
            <w:tcW w:w="5495" w:type="dxa"/>
            <w:tcBorders/>
            <w:vAlign w:val="center"/>
          </w:tcPr>
          <w:p>
            <w:pPr>
              <w:pStyle w:val="HTMLPreformatted"/>
              <w:shd w:fill="FFFFFF" w:val="clear"/>
              <w:rPr/>
            </w:pPr>
            <w:r>
              <w:rPr>
                <w:rFonts w:cs="Times New Roman" w:ascii="Times New Roman" w:hAnsi="Times New Roman"/>
                <w:sz w:val="24"/>
                <w:szCs w:val="24"/>
              </w:rPr>
              <w:t>7. Reconciliation, circulation of documents and invoices</w:t>
            </w:r>
            <w:r>
              <w:rPr>
                <w:rFonts w:cs="inherit;Times New Roman" w:ascii="inherit;Times New Roman" w:hAnsi="inherit;Times New Roman"/>
                <w:color w:val="212121"/>
                <w:sz w:val="24"/>
                <w:szCs w:val="24"/>
                <w:lang w:val="en"/>
              </w:rPr>
              <w:t>.</w:t>
            </w:r>
          </w:p>
          <w:p>
            <w:pPr>
              <w:pStyle w:val="HTMLPreformatted"/>
              <w:shd w:fill="FFFFFF" w:val="clear"/>
              <w:rPr>
                <w:rFonts w:ascii="Times New Roman" w:hAnsi="Times New Roman" w:cs="Times New Roman"/>
                <w:i/>
                <w:i/>
                <w:color w:val="0070C0"/>
                <w:sz w:val="24"/>
                <w:szCs w:val="24"/>
              </w:rPr>
            </w:pPr>
            <w:r>
              <w:rPr>
                <w:rFonts w:cs="Times New Roman" w:ascii="Times New Roman" w:hAnsi="Times New Roman"/>
                <w:i/>
                <w:color w:val="0070C0"/>
                <w:sz w:val="24"/>
                <w:szCs w:val="24"/>
              </w:rPr>
              <w:t>Công tác đối chiếu, luân chuyển chứng từ, hóa đơn</w:t>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r>
      <w:tr>
        <w:trPr>
          <w:trHeight w:val="437" w:hRule="atLeast"/>
        </w:trPr>
        <w:tc>
          <w:tcPr>
            <w:tcW w:w="5495" w:type="dxa"/>
            <w:tcBorders/>
            <w:vAlign w:val="center"/>
          </w:tcPr>
          <w:p>
            <w:pPr>
              <w:pStyle w:val="BodyTextIndent"/>
              <w:snapToGrid w:val="false"/>
              <w:spacing w:lineRule="auto" w:line="240"/>
              <w:ind w:hanging="0" w:right="0"/>
              <w:jc w:val="left"/>
              <w:rPr>
                <w:rFonts w:ascii="Times New Roman" w:hAnsi="Times New Roman" w:cs="Times New Roman"/>
                <w:sz w:val="24"/>
                <w:szCs w:val="22"/>
              </w:rPr>
            </w:pPr>
            <w:r>
              <w:rPr>
                <w:rFonts w:cs="Times New Roman" w:ascii="Times New Roman" w:hAnsi="Times New Roman"/>
                <w:sz w:val="24"/>
                <w:szCs w:val="22"/>
              </w:rPr>
            </w:r>
          </w:p>
        </w:tc>
        <w:tc>
          <w:tcPr>
            <w:tcW w:w="1701"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Very satisfied</w:t>
            </w:r>
          </w:p>
          <w:p>
            <w:pPr>
              <w:pStyle w:val="BodyTextIndent"/>
              <w:spacing w:lineRule="auto" w:line="240"/>
              <w:ind w:hanging="0" w:right="0"/>
              <w:jc w:val="center"/>
              <w:rPr>
                <w:rFonts w:ascii="Times New Roman" w:hAnsi="Times New Roman" w:cs="Times New Roman"/>
                <w:color w:val="0070C0"/>
                <w:sz w:val="24"/>
                <w:szCs w:val="22"/>
              </w:rPr>
            </w:pPr>
            <w:r>
              <w:rPr>
                <w:rFonts w:eastAsia="inherit;Times New Roman" w:cs="inherit;Times New Roman" w:ascii="inherit;Times New Roman" w:hAnsi="inherit;Times New Roman"/>
                <w:color w:val="212121"/>
                <w:lang w:val="en"/>
              </w:rPr>
              <w:t xml:space="preserve"> </w:t>
            </w:r>
            <w:r>
              <w:rPr>
                <w:rFonts w:cs="Times New Roman" w:ascii="Times New Roman" w:hAnsi="Times New Roman"/>
                <w:i/>
                <w:color w:val="0070C0"/>
                <w:sz w:val="24"/>
                <w:szCs w:val="22"/>
              </w:rPr>
              <w:t>Rất hài lòng</w:t>
            </w:r>
          </w:p>
        </w:tc>
        <w:tc>
          <w:tcPr>
            <w:tcW w:w="1417" w:type="dxa"/>
            <w:tcBorders/>
            <w:vAlign w:val="center"/>
          </w:tcPr>
          <w:p>
            <w:pPr>
              <w:pStyle w:val="BodyTextIndent"/>
              <w:spacing w:lineRule="auto" w:line="240"/>
              <w:ind w:hanging="0" w:right="0"/>
              <w:jc w:val="center"/>
              <w:rPr>
                <w:rFonts w:ascii="Times New Roman" w:hAnsi="Times New Roman" w:cs="Times New Roman"/>
                <w:sz w:val="24"/>
              </w:rPr>
            </w:pPr>
            <w:r>
              <w:rPr>
                <w:rFonts w:cs="inherit;Times New Roman" w:ascii="inherit;Times New Roman" w:hAnsi="inherit;Times New Roman"/>
                <w:color w:val="212121"/>
                <w:sz w:val="24"/>
                <w:lang w:val="en"/>
              </w:rPr>
              <w:t xml:space="preserve">Satisfied </w:t>
            </w:r>
            <w:r>
              <w:rPr>
                <w:rFonts w:cs="Times New Roman" w:ascii="Times New Roman" w:hAnsi="Times New Roman"/>
                <w:i/>
                <w:color w:val="0070C0"/>
                <w:sz w:val="24"/>
              </w:rPr>
              <w:t>Hài lòng</w:t>
            </w:r>
          </w:p>
        </w:tc>
        <w:tc>
          <w:tcPr>
            <w:tcW w:w="1816"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Dissatisfied</w:t>
            </w:r>
          </w:p>
          <w:p>
            <w:pPr>
              <w:pStyle w:val="BodyTextIndent"/>
              <w:spacing w:lineRule="auto" w:line="240"/>
              <w:ind w:hanging="0" w:right="0"/>
              <w:jc w:val="center"/>
              <w:rPr>
                <w:rFonts w:ascii="Times New Roman" w:hAnsi="Times New Roman" w:cs="Times New Roman"/>
                <w:i/>
                <w:i/>
                <w:color w:val="0070C0"/>
                <w:sz w:val="24"/>
                <w:szCs w:val="22"/>
              </w:rPr>
            </w:pPr>
            <w:r>
              <w:rPr>
                <w:rFonts w:cs="Times New Roman" w:ascii="Times New Roman" w:hAnsi="Times New Roman"/>
                <w:i/>
                <w:color w:val="0070C0"/>
                <w:sz w:val="24"/>
                <w:szCs w:val="22"/>
              </w:rPr>
              <w:t>Không hài lòng</w:t>
            </w:r>
          </w:p>
        </w:tc>
      </w:tr>
      <w:tr>
        <w:trPr>
          <w:trHeight w:val="437" w:hRule="atLeast"/>
        </w:trPr>
        <w:tc>
          <w:tcPr>
            <w:tcW w:w="5495" w:type="dxa"/>
            <w:tcBorders/>
            <w:vAlign w:val="center"/>
          </w:tcPr>
          <w:p>
            <w:pPr>
              <w:pStyle w:val="BodyTextIndent"/>
              <w:snapToGrid w:val="false"/>
              <w:spacing w:lineRule="auto" w:line="240"/>
              <w:ind w:hanging="0" w:right="0"/>
              <w:jc w:val="left"/>
              <w:rPr>
                <w:rFonts w:ascii="Times New Roman" w:hAnsi="Times New Roman" w:cs="Times New Roman"/>
                <w:i/>
                <w:i/>
                <w:color w:val="0070C0"/>
                <w:sz w:val="24"/>
                <w:szCs w:val="22"/>
              </w:rPr>
            </w:pPr>
            <w:r>
              <w:rPr>
                <w:rFonts w:cs="Times New Roman" w:ascii="Times New Roman" w:hAnsi="Times New Roman"/>
                <w:i/>
                <w:color w:val="0070C0"/>
                <w:sz w:val="24"/>
                <w:szCs w:val="22"/>
              </w:rPr>
            </w:r>
          </w:p>
          <w:p>
            <w:pPr>
              <w:pStyle w:val="BodyTextIndent"/>
              <w:spacing w:lineRule="auto" w:line="240"/>
              <w:ind w:hanging="0" w:right="0"/>
              <w:jc w:val="left"/>
              <w:rPr/>
            </w:pPr>
            <w:r>
              <w:rPr>
                <w:rFonts w:cs="Times New Roman" w:ascii="Times New Roman" w:hAnsi="Times New Roman"/>
                <w:sz w:val="24"/>
              </w:rPr>
              <w:t xml:space="preserve">8. </w:t>
            </w:r>
            <w:r>
              <w:rPr>
                <w:rFonts w:cs="inherit;Times New Roman" w:ascii="inherit;Times New Roman" w:hAnsi="inherit;Times New Roman"/>
                <w:color w:val="212121"/>
                <w:sz w:val="24"/>
                <w:lang w:val="en"/>
              </w:rPr>
              <w:t>Time to solve arising problems.</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t>Thời gian giải quyết các vấn đề phát sinh</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r>
      <w:tr>
        <w:trPr>
          <w:trHeight w:val="529" w:hRule="atLeast"/>
        </w:trPr>
        <w:tc>
          <w:tcPr>
            <w:tcW w:w="5495" w:type="dxa"/>
            <w:tcBorders/>
            <w:vAlign w:val="center"/>
          </w:tcPr>
          <w:p>
            <w:pPr>
              <w:pStyle w:val="BodyTextIndent"/>
              <w:spacing w:lineRule="auto" w:line="240"/>
              <w:ind w:hanging="0" w:right="0"/>
              <w:jc w:val="left"/>
              <w:rPr>
                <w:rFonts w:ascii="inherit;Times New Roman" w:hAnsi="inherit;Times New Roman" w:cs="inherit;Times New Roman"/>
                <w:color w:val="212121"/>
                <w:sz w:val="24"/>
                <w:lang w:val="en"/>
              </w:rPr>
            </w:pPr>
            <w:r>
              <w:rPr>
                <w:rFonts w:cs="Times New Roman" w:ascii="Times New Roman" w:hAnsi="Times New Roman"/>
                <w:sz w:val="24"/>
              </w:rPr>
              <w:t xml:space="preserve">9. </w:t>
            </w:r>
            <w:r>
              <w:rPr>
                <w:rFonts w:cs="inherit;Times New Roman" w:ascii="inherit;Times New Roman" w:hAnsi="inherit;Times New Roman"/>
                <w:color w:val="212121"/>
                <w:sz w:val="24"/>
                <w:lang w:val="en"/>
              </w:rPr>
              <w:t>Serving attitude of employees, departments</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t>Thái độ phục vụ của các nhân viên, các bộ phận</w:t>
            </w:r>
          </w:p>
          <w:p>
            <w:pPr>
              <w:pStyle w:val="BodyTextIndent"/>
              <w:spacing w:lineRule="auto" w:line="240"/>
              <w:ind w:hanging="0" w:right="0"/>
              <w:jc w:val="left"/>
              <w:rPr>
                <w:rFonts w:ascii="Times New Roman" w:hAnsi="Times New Roman" w:cs="Times New Roman"/>
                <w:i/>
                <w:i/>
                <w:color w:val="0070C0"/>
                <w:sz w:val="24"/>
              </w:rPr>
            </w:pPr>
            <w:r>
              <w:rPr>
                <w:rFonts w:cs="Times New Roman" w:ascii="Times New Roman" w:hAnsi="Times New Roman"/>
                <w:i/>
                <w:color w:val="0070C0"/>
                <w:sz w:val="24"/>
              </w:rPr>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96"/>
                <w:szCs w:val="96"/>
              </w:rPr>
              <w:t>□</w:t>
            </w:r>
          </w:p>
        </w:tc>
      </w:tr>
      <w:tr>
        <w:trPr>
          <w:trHeight w:val="529" w:hRule="atLeast"/>
        </w:trPr>
        <w:tc>
          <w:tcPr>
            <w:tcW w:w="5495" w:type="dxa"/>
            <w:tcBorders/>
            <w:vAlign w:val="center"/>
          </w:tcPr>
          <w:p>
            <w:pPr>
              <w:pStyle w:val="BodyTextIndent"/>
              <w:spacing w:lineRule="auto" w:line="240"/>
              <w:ind w:hanging="0" w:right="0"/>
              <w:jc w:val="left"/>
              <w:rPr>
                <w:rFonts w:ascii="Times New Roman" w:hAnsi="Times New Roman" w:cs="Times New Roman"/>
                <w:sz w:val="24"/>
              </w:rPr>
            </w:pPr>
            <w:r>
              <w:rPr>
                <w:rFonts w:cs="Times New Roman" w:ascii="Times New Roman" w:hAnsi="Times New Roman"/>
                <w:sz w:val="24"/>
              </w:rPr>
              <w:t xml:space="preserve">10. </w:t>
            </w:r>
            <w:r>
              <w:rPr>
                <w:rFonts w:cs="inherit;Times New Roman" w:ascii="inherit;Times New Roman" w:hAnsi="inherit;Times New Roman"/>
                <w:color w:val="212121"/>
                <w:sz w:val="24"/>
                <w:lang w:val="en"/>
              </w:rPr>
              <w:t>Time to take the car out of the car storage yard</w:t>
            </w:r>
          </w:p>
          <w:p>
            <w:pPr>
              <w:pStyle w:val="BodyTextIndent"/>
              <w:spacing w:lineRule="auto" w:line="240"/>
              <w:ind w:hanging="0" w:right="0"/>
              <w:jc w:val="left"/>
              <w:rPr>
                <w:rFonts w:ascii="Times New Roman" w:hAnsi="Times New Roman" w:cs="Times New Roman"/>
                <w:sz w:val="24"/>
              </w:rPr>
            </w:pPr>
            <w:r>
              <w:rPr>
                <w:rFonts w:cs="Times New Roman" w:ascii="Times New Roman" w:hAnsi="Times New Roman"/>
                <w:i/>
                <w:color w:val="0070C0"/>
                <w:sz w:val="24"/>
              </w:rPr>
              <w:t>Thời gian xuất xe tại bãi ô tô</w:t>
            </w:r>
          </w:p>
        </w:tc>
        <w:tc>
          <w:tcPr>
            <w:tcW w:w="1701"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417"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c>
          <w:tcPr>
            <w:tcW w:w="1816" w:type="dxa"/>
            <w:tcBorders/>
            <w:vAlign w:val="center"/>
          </w:tcPr>
          <w:p>
            <w:pPr>
              <w:pStyle w:val="BodyTextIndent"/>
              <w:spacing w:lineRule="auto" w:line="240"/>
              <w:ind w:hanging="0" w:right="0"/>
              <w:jc w:val="center"/>
              <w:rPr>
                <w:rFonts w:ascii="Times New Roman" w:hAnsi="Times New Roman" w:cs="Times New Roman"/>
                <w:sz w:val="96"/>
                <w:szCs w:val="96"/>
              </w:rPr>
            </w:pPr>
            <w:r>
              <w:rPr>
                <w:rFonts w:cs="Times New Roman" w:ascii="Times New Roman" w:hAnsi="Times New Roman"/>
                <w:sz w:val="96"/>
                <w:szCs w:val="96"/>
              </w:rPr>
              <w:t>□</w:t>
            </w:r>
          </w:p>
        </w:tc>
      </w:tr>
    </w:tbl>
    <w:p>
      <w:pPr>
        <w:pStyle w:val="BodyTextIndent"/>
        <w:spacing w:lineRule="auto" w:line="240"/>
        <w:ind w:hanging="0" w:right="0"/>
        <w:rPr>
          <w:rFonts w:ascii="Times New Roman" w:hAnsi="Times New Roman" w:cs="Times New Roman"/>
          <w:sz w:val="24"/>
        </w:rPr>
      </w:pPr>
      <w:r>
        <w:rPr>
          <w:rFonts w:cs="Times New Roman" w:ascii="Times New Roman" w:hAnsi="Times New Roman"/>
          <w:sz w:val="24"/>
        </w:rPr>
        <w:t>11. Other ideas, proposals:</w:t>
      </w:r>
    </w:p>
    <w:p>
      <w:pPr>
        <w:pStyle w:val="BodyTextIndent"/>
        <w:spacing w:lineRule="auto" w:line="240"/>
        <w:ind w:hanging="0" w:right="0"/>
        <w:rPr>
          <w:rFonts w:ascii="Times New Roman" w:hAnsi="Times New Roman" w:cs="Times New Roman"/>
          <w:i/>
          <w:i/>
          <w:color w:val="0070C0"/>
          <w:sz w:val="24"/>
        </w:rPr>
      </w:pPr>
      <w:r>
        <w:rPr>
          <w:rFonts w:cs="Times New Roman" w:ascii="Times New Roman" w:hAnsi="Times New Roman"/>
          <w:i/>
          <w:color w:val="0070C0"/>
          <w:sz w:val="24"/>
        </w:rPr>
        <w:t>Các ý kiến, kiến nghị khác</w:t>
      </w:r>
    </w:p>
    <w:p>
      <w:pPr>
        <w:pStyle w:val="Normal"/>
        <w:spacing w:lineRule="auto" w:line="36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rPr>
          <w:rFonts w:ascii="Times New Roman" w:hAnsi="Times New Roman" w:cs="Times New Roman"/>
          <w:i/>
          <w:i/>
          <w:iCs/>
          <w:sz w:val="24"/>
        </w:rPr>
      </w:pPr>
      <w:r>
        <w:rPr>
          <w:rFonts w:cs="Times New Roman" w:ascii="Times New Roman" w:hAnsi="Times New Roman"/>
          <w:i/>
          <w:iCs/>
          <w:sz w:val="24"/>
        </w:rPr>
        <w:t>...............................................................................................................................................................</w:t>
      </w:r>
    </w:p>
    <w:p>
      <w:pPr>
        <w:pStyle w:val="Normal"/>
        <w:rPr>
          <w:rFonts w:ascii="Times New Roman" w:hAnsi="Times New Roman" w:cs="Times New Roman"/>
          <w:sz w:val="24"/>
        </w:rPr>
      </w:pPr>
      <w:r>
        <w:rPr>
          <w:rFonts w:cs="Times New Roman" w:ascii="Times New Roman" w:hAnsi="Times New Roman"/>
          <w:sz w:val="24"/>
        </w:rPr>
        <w:t>12. How likely is it that you would recommend services of Port of Hai Phong to your business partner?</w:t>
      </w:r>
    </w:p>
    <w:p>
      <w:pPr>
        <w:pStyle w:val="BodyTextIndent"/>
        <w:spacing w:lineRule="auto" w:line="240"/>
        <w:ind w:hanging="0" w:right="0"/>
        <w:rPr>
          <w:rFonts w:ascii="Times New Roman" w:hAnsi="Times New Roman" w:cs="Times New Roman"/>
          <w:i/>
          <w:i/>
          <w:color w:val="0070C0"/>
          <w:sz w:val="24"/>
        </w:rPr>
      </w:pPr>
      <w:r>
        <w:rPr>
          <w:rFonts w:cs="Times New Roman" w:ascii="Times New Roman" w:hAnsi="Times New Roman"/>
          <w:i/>
          <w:color w:val="0070C0"/>
          <w:sz w:val="24"/>
        </w:rPr>
        <w:t xml:space="preserve">Quý khách hàng có sẵn sàng giới thiệu dịch vụ của Cảng Hải Phòng </w:t>
      </w:r>
      <w:r>
        <w:rPr>
          <w:rFonts w:cs="Times New Roman" w:ascii="Times New Roman" w:hAnsi="Times New Roman"/>
          <w:i/>
          <w:color w:val="0070C0"/>
          <w:sz w:val="24"/>
        </w:rPr>
        <w:t>đ</w:t>
      </w:r>
      <w:r>
        <w:rPr>
          <w:rFonts w:cs="Times New Roman" w:ascii="Times New Roman" w:hAnsi="Times New Roman"/>
          <w:i/>
          <w:color w:val="0070C0"/>
          <w:sz w:val="24"/>
        </w:rPr>
        <w:t xml:space="preserve">ến các </w:t>
      </w:r>
      <w:r>
        <w:rPr>
          <w:rFonts w:cs="Times New Roman" w:ascii="Times New Roman" w:hAnsi="Times New Roman"/>
          <w:i/>
          <w:color w:val="0070C0"/>
          <w:sz w:val="24"/>
        </w:rPr>
        <w:t>đ</w:t>
      </w:r>
      <w:r>
        <w:rPr>
          <w:rFonts w:cs="Times New Roman" w:ascii="Times New Roman" w:hAnsi="Times New Roman"/>
          <w:i/>
          <w:color w:val="0070C0"/>
          <w:sz w:val="24"/>
        </w:rPr>
        <w:t>ối tác khác hay không?</w:t>
      </w:r>
    </w:p>
    <w:tbl>
      <w:tblPr>
        <w:tblW w:w="10421" w:type="dxa"/>
        <w:jc w:val="left"/>
        <w:tblInd w:w="0" w:type="dxa"/>
        <w:tblLayout w:type="fixed"/>
        <w:tblCellMar>
          <w:top w:w="0" w:type="dxa"/>
          <w:left w:w="108" w:type="dxa"/>
          <w:bottom w:w="0" w:type="dxa"/>
          <w:right w:w="108" w:type="dxa"/>
        </w:tblCellMar>
      </w:tblPr>
      <w:tblGrid>
        <w:gridCol w:w="1042"/>
        <w:gridCol w:w="1042"/>
        <w:gridCol w:w="1042"/>
        <w:gridCol w:w="1042"/>
        <w:gridCol w:w="1042"/>
        <w:gridCol w:w="1042"/>
        <w:gridCol w:w="1042"/>
        <w:gridCol w:w="1042"/>
        <w:gridCol w:w="1042"/>
        <w:gridCol w:w="1043"/>
      </w:tblGrid>
      <w:tr>
        <w:trPr/>
        <w:tc>
          <w:tcPr>
            <w:tcW w:w="1042"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1</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2</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3</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4</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5</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6</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7</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8</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9</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BodyTextIndent"/>
              <w:spacing w:lineRule="auto" w:line="240" w:before="120" w:after="120"/>
              <w:ind w:hanging="0" w:right="0"/>
              <w:jc w:val="center"/>
              <w:rPr>
                <w:rFonts w:ascii="Times New Roman" w:hAnsi="Times New Roman" w:cs="Times New Roman"/>
                <w:iCs/>
                <w:sz w:val="24"/>
              </w:rPr>
            </w:pPr>
            <w:r>
              <w:rPr>
                <w:rFonts w:cs="Times New Roman" w:ascii="Times New Roman" w:hAnsi="Times New Roman"/>
                <w:iCs/>
                <w:sz w:val="24"/>
              </w:rPr>
              <w:t>10</w:t>
            </w:r>
          </w:p>
        </w:tc>
      </w:tr>
    </w:tbl>
    <w:p>
      <w:pPr>
        <w:pStyle w:val="BodyTextIndent"/>
        <w:spacing w:lineRule="auto" w:line="360"/>
        <w:ind w:hanging="0" w:right="0"/>
        <w:rPr>
          <w:rFonts w:ascii="Times New Roman" w:hAnsi="Times New Roman" w:cs="Times New Roman"/>
          <w:iCs/>
          <w:sz w:val="24"/>
        </w:rPr>
      </w:pPr>
      <w:r>
        <w:rPr>
          <w:rFonts w:cs="Times New Roman" w:ascii="Times New Roman" w:hAnsi="Times New Roman"/>
          <w:iCs/>
          <w:sz w:val="24"/>
        </w:rPr>
        <w:t>Không hài lòng</w:t>
        <w:tab/>
        <w:tab/>
        <w:tab/>
        <w:tab/>
        <w:tab/>
        <w:tab/>
        <w:tab/>
        <w:tab/>
        <w:tab/>
        <w:tab/>
        <w:t xml:space="preserve">      Rất hài lòng</w:t>
      </w:r>
    </w:p>
    <w:p>
      <w:pPr>
        <w:pStyle w:val="BodyTextIndent"/>
        <w:spacing w:lineRule="auto" w:line="240"/>
        <w:ind w:hanging="0" w:right="0"/>
        <w:rPr>
          <w:rFonts w:ascii="Times New Roman" w:hAnsi="Times New Roman" w:cs="Times New Roman"/>
          <w:iCs/>
          <w:sz w:val="24"/>
        </w:rPr>
      </w:pPr>
      <w:r>
        <w:rPr>
          <w:rFonts w:cs="Times New Roman" w:ascii="Times New Roman" w:hAnsi="Times New Roman"/>
          <w:iCs/>
          <w:sz w:val="24"/>
        </w:rPr>
        <w:t>13. What should be improved to get a 10?</w:t>
      </w:r>
    </w:p>
    <w:p>
      <w:pPr>
        <w:pStyle w:val="BodyTextIndent"/>
        <w:spacing w:lineRule="auto" w:line="240"/>
        <w:ind w:hanging="0" w:right="0"/>
        <w:rPr>
          <w:rFonts w:ascii="Times New Roman" w:hAnsi="Times New Roman" w:cs="Times New Roman"/>
          <w:i/>
          <w:i/>
          <w:color w:val="0070C0"/>
          <w:sz w:val="24"/>
        </w:rPr>
      </w:pPr>
      <w:r>
        <w:rPr>
          <w:rFonts w:cs="Times New Roman" w:ascii="Times New Roman" w:hAnsi="Times New Roman"/>
          <w:i/>
          <w:color w:val="0070C0"/>
          <w:sz w:val="24"/>
        </w:rPr>
        <w:t>Vậy Cảng Hải Phòng cần cải thiện nh</w:t>
      </w:r>
      <w:r>
        <w:rPr>
          <w:rFonts w:cs="Times New Roman" w:ascii="Times New Roman" w:hAnsi="Times New Roman"/>
          <w:i/>
          <w:color w:val="0070C0"/>
          <w:sz w:val="24"/>
        </w:rPr>
        <w:t>ư</w:t>
      </w:r>
      <w:r>
        <w:rPr>
          <w:rFonts w:cs="Times New Roman" w:ascii="Times New Roman" w:hAnsi="Times New Roman"/>
          <w:i/>
          <w:color w:val="0070C0"/>
          <w:sz w:val="24"/>
        </w:rPr>
        <w:t xml:space="preserve"> thế nào </w:t>
      </w:r>
      <w:r>
        <w:rPr>
          <w:rFonts w:cs="Times New Roman" w:ascii="Times New Roman" w:hAnsi="Times New Roman"/>
          <w:i/>
          <w:color w:val="0070C0"/>
          <w:sz w:val="24"/>
        </w:rPr>
        <w:t>đ</w:t>
      </w:r>
      <w:r>
        <w:rPr>
          <w:rFonts w:cs="Times New Roman" w:ascii="Times New Roman" w:hAnsi="Times New Roman"/>
          <w:i/>
          <w:color w:val="0070C0"/>
          <w:sz w:val="24"/>
        </w:rPr>
        <w:t xml:space="preserve">ể </w:t>
      </w:r>
      <w:r>
        <w:rPr>
          <w:rFonts w:cs="Times New Roman" w:ascii="Times New Roman" w:hAnsi="Times New Roman"/>
          <w:i/>
          <w:color w:val="0070C0"/>
          <w:sz w:val="24"/>
        </w:rPr>
        <w:t>đ</w:t>
      </w:r>
      <w:r>
        <w:rPr>
          <w:rFonts w:cs="Times New Roman" w:ascii="Times New Roman" w:hAnsi="Times New Roman"/>
          <w:i/>
          <w:color w:val="0070C0"/>
          <w:sz w:val="24"/>
        </w:rPr>
        <w:t xml:space="preserve">ạt </w:t>
      </w:r>
      <w:r>
        <w:rPr>
          <w:rFonts w:cs="Times New Roman" w:ascii="Times New Roman" w:hAnsi="Times New Roman"/>
          <w:i/>
          <w:color w:val="0070C0"/>
          <w:sz w:val="24"/>
        </w:rPr>
        <w:t>đư</w:t>
      </w:r>
      <w:r>
        <w:rPr>
          <w:rFonts w:cs="Times New Roman" w:ascii="Times New Roman" w:hAnsi="Times New Roman"/>
          <w:i/>
          <w:color w:val="0070C0"/>
          <w:sz w:val="24"/>
        </w:rPr>
        <w:t xml:space="preserve">ợc 10 </w:t>
      </w:r>
      <w:r>
        <w:rPr>
          <w:rFonts w:cs="Times New Roman" w:ascii="Times New Roman" w:hAnsi="Times New Roman"/>
          <w:i/>
          <w:color w:val="0070C0"/>
          <w:sz w:val="24"/>
        </w:rPr>
        <w:t>đ</w:t>
      </w:r>
      <w:r>
        <w:rPr>
          <w:rFonts w:cs="Times New Roman" w:ascii="Times New Roman" w:hAnsi="Times New Roman"/>
          <w:i/>
          <w:color w:val="0070C0"/>
          <w:sz w:val="24"/>
        </w:rPr>
        <w:t>iểm?</w:t>
      </w:r>
    </w:p>
    <w:p>
      <w:pPr>
        <w:pStyle w:val="Normal"/>
        <w:spacing w:lineRule="auto" w:line="36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rPr>
          <w:rFonts w:ascii="Times New Roman" w:hAnsi="Times New Roman" w:cs="Times New Roman"/>
          <w:i/>
          <w:i/>
          <w:iCs/>
          <w:sz w:val="24"/>
        </w:rPr>
      </w:pPr>
      <w:r>
        <w:rPr>
          <w:rFonts w:cs="Times New Roman" w:ascii="Times New Roman" w:hAnsi="Times New Roman"/>
          <w:i/>
          <w:iCs/>
          <w:sz w:val="24"/>
        </w:rPr>
        <w:t>...............................................................................................................................................................</w:t>
      </w:r>
    </w:p>
    <w:p>
      <w:pPr>
        <w:pStyle w:val="Normal"/>
        <w:jc w:val="center"/>
        <w:rPr>
          <w:rFonts w:ascii="Times New Roman" w:hAnsi="Times New Roman" w:cs="Times New Roman"/>
          <w:b/>
          <w:i/>
          <w:i/>
          <w:iCs/>
          <w:sz w:val="22"/>
          <w:szCs w:val="22"/>
        </w:rPr>
      </w:pPr>
      <w:r>
        <w:rPr>
          <w:rFonts w:cs="Times New Roman" w:ascii="Times New Roman" w:hAnsi="Times New Roman"/>
          <w:b/>
          <w:i/>
          <w:iCs/>
          <w:sz w:val="22"/>
          <w:szCs w:val="22"/>
        </w:rPr>
      </w:r>
    </w:p>
    <w:p>
      <w:pPr>
        <w:pStyle w:val="Normal"/>
        <w:jc w:val="center"/>
        <w:rPr/>
      </w:pPr>
      <w:r>
        <w:rPr>
          <w:rFonts w:cs="Times New Roman" w:ascii="Times New Roman" w:hAnsi="Times New Roman"/>
          <w:b/>
          <w:i/>
          <w:color w:val="FF0000"/>
          <w:sz w:val="22"/>
          <w:szCs w:val="22"/>
        </w:rPr>
        <w:t>SINCERELY THANKS FOR YOUR CONTRIBUTION!</w:t>
      </w:r>
    </w:p>
    <w:p>
      <w:pPr>
        <w:pStyle w:val="Normal"/>
        <w:jc w:val="center"/>
        <w:rPr>
          <w:rFonts w:ascii="Times New Roman" w:hAnsi="Times New Roman" w:cs="Times New Roman"/>
          <w:i/>
          <w:i/>
          <w:color w:val="0070C0"/>
          <w:sz w:val="22"/>
          <w:szCs w:val="22"/>
        </w:rPr>
      </w:pPr>
      <w:r>
        <w:rPr>
          <w:rFonts w:cs="Times New Roman" w:ascii="Times New Roman" w:hAnsi="Times New Roman"/>
          <w:i/>
          <w:color w:val="0070C0"/>
          <w:sz w:val="22"/>
          <w:szCs w:val="22"/>
        </w:rPr>
        <w:t>TRÂN TRỌNG CẢM ƠN Ý KIẾN CỦA QUÝ KHÁCH HÀNG!</w:t>
      </w:r>
    </w:p>
    <w:p>
      <w:pPr>
        <w:pStyle w:val="Normal"/>
        <w:jc w:val="center"/>
        <w:rPr>
          <w:rFonts w:ascii="Times New Roman" w:hAnsi="Times New Roman" w:cs="Times New Roman"/>
          <w:i/>
          <w:i/>
          <w:color w:val="0070C0"/>
          <w:sz w:val="22"/>
          <w:szCs w:val="22"/>
        </w:rPr>
      </w:pPr>
      <w:r>
        <w:rPr>
          <w:rFonts w:cs="Times New Roman" w:ascii="Times New Roman" w:hAnsi="Times New Roman"/>
          <w:i/>
          <w:color w:val="0070C0"/>
          <w:sz w:val="22"/>
          <w:szCs w:val="22"/>
        </w:rPr>
      </w:r>
    </w:p>
    <w:p>
      <w:pPr>
        <w:pStyle w:val="Normal"/>
        <w:rPr>
          <w:rFonts w:ascii="Times New Roman" w:hAnsi="Times New Roman" w:cs="Times New Roman"/>
          <w:b/>
          <w:i/>
          <w:i/>
          <w:sz w:val="22"/>
          <w:szCs w:val="22"/>
        </w:rPr>
      </w:pPr>
      <w:r>
        <w:rPr>
          <w:rFonts w:cs="Times New Roman" w:ascii="Times New Roman" w:hAnsi="Times New Roman"/>
          <w:b/>
          <w:i/>
          <w:sz w:val="22"/>
          <w:szCs w:val="22"/>
        </w:rPr>
        <w:t xml:space="preserve">Please kindly send to: </w:t>
      </w:r>
    </w:p>
    <w:p>
      <w:pPr>
        <w:pStyle w:val="Normal"/>
        <w:rPr>
          <w:rFonts w:ascii="Times New Roman" w:hAnsi="Times New Roman" w:cs="Times New Roman"/>
          <w:sz w:val="22"/>
          <w:szCs w:val="22"/>
        </w:rPr>
      </w:pPr>
      <w:r>
        <w:rPr>
          <w:rFonts w:cs="Times New Roman" w:ascii="Times New Roman" w:hAnsi="Times New Roman"/>
          <w:sz w:val="22"/>
          <w:szCs w:val="22"/>
        </w:rPr>
        <w:t>Business Department of Port of Haiphong</w:t>
      </w:r>
    </w:p>
    <w:p>
      <w:pPr>
        <w:pStyle w:val="Normal"/>
        <w:rPr>
          <w:rFonts w:ascii="Times New Roman" w:hAnsi="Times New Roman" w:cs="Times New Roman"/>
          <w:sz w:val="22"/>
          <w:szCs w:val="22"/>
        </w:rPr>
      </w:pPr>
      <w:r>
        <w:rPr>
          <w:rFonts w:cs="Times New Roman" w:ascii="Times New Roman" w:hAnsi="Times New Roman"/>
          <w:sz w:val="22"/>
          <w:szCs w:val="22"/>
        </w:rPr>
        <w:t>Address: No. 8A Tran Phu, May To Ward, Ngo Quyen District, Hai Phong City.</w:t>
      </w:r>
    </w:p>
    <w:p>
      <w:pPr>
        <w:pStyle w:val="Normal"/>
        <w:rPr>
          <w:rFonts w:ascii="Times New Roman" w:hAnsi="Times New Roman" w:cs="Times New Roman"/>
          <w:sz w:val="22"/>
          <w:szCs w:val="22"/>
        </w:rPr>
      </w:pPr>
      <w:r>
        <w:rPr>
          <w:rFonts w:cs="Times New Roman" w:ascii="Times New Roman" w:hAnsi="Times New Roman"/>
          <w:sz w:val="22"/>
          <w:szCs w:val="22"/>
        </w:rPr>
        <w:t>Tel: 0225.3859456 - Fax: 0225.3551337.</w:t>
      </w:r>
    </w:p>
    <w:p>
      <w:pPr>
        <w:pStyle w:val="Normal"/>
        <w:rPr>
          <w:rFonts w:ascii="Times New Roman" w:hAnsi="Times New Roman" w:cs="Times New Roman"/>
          <w:sz w:val="22"/>
          <w:szCs w:val="22"/>
        </w:rPr>
      </w:pPr>
      <w:r>
        <w:rPr>
          <w:rFonts w:cs="Times New Roman" w:ascii="Times New Roman" w:hAnsi="Times New Roman"/>
          <w:b/>
          <w:i/>
          <w:sz w:val="22"/>
          <w:szCs w:val="22"/>
        </w:rPr>
        <w:t>Hotline:</w:t>
      </w:r>
      <w:r>
        <w:rPr>
          <w:rFonts w:cs="Times New Roman" w:ascii="Times New Roman" w:hAnsi="Times New Roman"/>
          <w:sz w:val="22"/>
          <w:szCs w:val="22"/>
        </w:rPr>
        <w:t>………………………………….</w:t>
      </w:r>
    </w:p>
    <w:p>
      <w:pPr>
        <w:pStyle w:val="Normal"/>
        <w:rPr>
          <w:rFonts w:ascii="Times New Roman" w:hAnsi="Times New Roman" w:cs="Times New Roman"/>
          <w:b/>
          <w:i/>
          <w:i/>
          <w:sz w:val="22"/>
          <w:szCs w:val="22"/>
        </w:rPr>
      </w:pPr>
      <w:r>
        <w:rPr>
          <w:rFonts w:cs="Times New Roman" w:ascii="Times New Roman" w:hAnsi="Times New Roman"/>
          <w:b/>
          <w:i/>
          <w:sz w:val="22"/>
          <w:szCs w:val="22"/>
        </w:rPr>
      </w:r>
    </w:p>
    <w:p>
      <w:pPr>
        <w:pStyle w:val="HTMLPreformatted"/>
        <w:shd w:fill="FFFFFF" w:val="clear"/>
        <w:rPr>
          <w:rFonts w:ascii="inherit;Times New Roman" w:hAnsi="inherit;Times New Roman" w:cs="inherit;Times New Roman"/>
          <w:color w:val="0070C0"/>
          <w:lang w:val="en"/>
        </w:rPr>
      </w:pPr>
      <w:r>
        <w:rPr>
          <w:rFonts w:cs="Times New Roman" w:ascii="Times New Roman" w:hAnsi="Times New Roman"/>
          <w:b/>
          <w:i/>
          <w:color w:val="0070C0"/>
          <w:sz w:val="22"/>
          <w:szCs w:val="22"/>
        </w:rPr>
        <w:t>Phiếu xin gửi về:</w:t>
        <w:tab/>
        <w:tab/>
        <w:tab/>
        <w:tab/>
        <w:tab/>
        <w:tab/>
      </w:r>
    </w:p>
    <w:p>
      <w:pPr>
        <w:pStyle w:val="Normal"/>
        <w:rPr>
          <w:rFonts w:ascii="Times New Roman" w:hAnsi="Times New Roman" w:cs="Times New Roman"/>
          <w:i/>
          <w:i/>
          <w:iCs/>
          <w:color w:val="0070C0"/>
          <w:sz w:val="22"/>
          <w:szCs w:val="22"/>
        </w:rPr>
      </w:pPr>
      <w:r>
        <w:rPr>
          <w:rFonts w:cs="Times New Roman" w:ascii="Times New Roman" w:hAnsi="Times New Roman"/>
          <w:color w:val="0070C0"/>
          <w:sz w:val="22"/>
          <w:szCs w:val="22"/>
        </w:rPr>
        <w:t xml:space="preserve">Phòng Kinh doanh Cảng Hải Phòng. </w:t>
        <w:tab/>
        <w:tab/>
        <w:tab/>
        <w:tab/>
      </w:r>
    </w:p>
    <w:p>
      <w:pPr>
        <w:pStyle w:val="Normal"/>
        <w:rPr>
          <w:color w:val="0070C0"/>
          <w:sz w:val="22"/>
          <w:szCs w:val="22"/>
        </w:rPr>
      </w:pPr>
      <w:r>
        <w:rPr>
          <w:rFonts w:cs="Times New Roman" w:ascii="Times New Roman" w:hAnsi="Times New Roman"/>
          <w:color w:val="0070C0"/>
          <w:sz w:val="22"/>
          <w:szCs w:val="22"/>
        </w:rPr>
        <w:t xml:space="preserve">Địa chỉ: số 8A Trần Phú, phường Máy Tơ, quận Ngô Quyền, thành phố Hải Phòng.                                                   </w:t>
      </w:r>
    </w:p>
    <w:p>
      <w:pPr>
        <w:pStyle w:val="Normal"/>
        <w:rPr>
          <w:rFonts w:ascii="Times New Roman" w:hAnsi="Times New Roman" w:cs="Times New Roman"/>
          <w:color w:val="0070C0"/>
          <w:sz w:val="22"/>
          <w:szCs w:val="22"/>
        </w:rPr>
      </w:pPr>
      <w:r>
        <w:rPr>
          <w:rFonts w:cs="Times New Roman" w:ascii="Times New Roman" w:hAnsi="Times New Roman"/>
          <w:color w:val="0070C0"/>
          <w:sz w:val="22"/>
          <w:szCs w:val="22"/>
        </w:rPr>
        <w:t>Tel: 0225.3859456 - Fax: 0225.3551337.</w:t>
      </w:r>
    </w:p>
    <w:p>
      <w:pPr>
        <w:pStyle w:val="Normal"/>
        <w:rPr/>
      </w:pPr>
      <w:r>
        <w:rPr>
          <w:rFonts w:cs="Times New Roman" w:ascii="Times New Roman" w:hAnsi="Times New Roman"/>
          <w:b/>
          <w:i/>
          <w:color w:val="0070C0"/>
          <w:sz w:val="22"/>
          <w:szCs w:val="22"/>
        </w:rPr>
        <w:t>Hotline:</w:t>
      </w:r>
      <w:r>
        <w:rPr>
          <w:rFonts w:cs="Times New Roman" w:ascii="Times New Roman" w:hAnsi="Times New Roman"/>
          <w:color w:val="0070C0"/>
          <w:sz w:val="22"/>
          <w:szCs w:val="22"/>
        </w:rPr>
        <w:t>………………………………....</w:t>
      </w:r>
    </w:p>
    <w:sectPr>
      <w:type w:val="nextPage"/>
      <w:pgSz w:w="11906" w:h="16838"/>
      <w:pgMar w:left="851" w:right="851" w:gutter="0" w:header="0" w:top="567" w:footer="0" w:bottom="709"/>
      <w:pgNumType w:fmt="decimal"/>
      <w:formProt w:val="false"/>
      <w:textDirection w:val="lrTb"/>
      <w:docGrid w:type="default" w:linePitch="70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altName w:val="Times New Roman"/>
    <w:charset w:val="00"/>
    <w:family w:val="swiss"/>
    <w:pitch w:val="variable"/>
  </w:font>
  <w:font w:name=".VnTimeH">
    <w:altName w:val="Times New Roman"/>
    <w:charset w:val="00"/>
    <w:family w:val="swiss"/>
    <w:pitch w:val="variable"/>
  </w:font>
  <w:font w:name="Segoe UI">
    <w:charset w:val="00"/>
    <w:family w:val="swiss"/>
    <w:pitch w:val="variable"/>
  </w:font>
  <w:font w:name="Courier New">
    <w:charset w:val="00"/>
    <w:family w:val="modern"/>
    <w:pitch w:val="default"/>
  </w:font>
  <w:font w:name="Liberation Sans">
    <w:altName w:val="Arial"/>
    <w:charset w:val="00"/>
    <w:family w:val="swiss"/>
    <w:pitch w:val="variable"/>
  </w:font>
  <w:font w:name="inherit">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VnTime;Times New Roman" w:hAnsi=".VnTime;Times New Roman" w:eastAsia="Times New Roman" w:cs=".VnTime;Times New Roman"/>
      <w:color w:val="auto"/>
      <w:sz w:val="28"/>
      <w:szCs w:val="24"/>
      <w:lang w:val="en-US" w:bidi="ar-SA" w:eastAsia="zh-CN"/>
    </w:rPr>
  </w:style>
  <w:style w:type="paragraph" w:styleId="Heading1">
    <w:name w:val="heading 1"/>
    <w:basedOn w:val="Normal"/>
    <w:next w:val="Normal"/>
    <w:qFormat/>
    <w:pPr>
      <w:keepNext w:val="true"/>
      <w:numPr>
        <w:ilvl w:val="0"/>
        <w:numId w:val="1"/>
      </w:numPr>
      <w:ind w:hanging="0" w:left="-709" w:right="0"/>
      <w:outlineLvl w:val="0"/>
    </w:pPr>
    <w:rPr>
      <w:rFonts w:ascii=".VnTimeH;Times New Roman" w:hAnsi=".VnTimeH;Times New Roman" w:cs=".VnTimeH;Times New Roman"/>
      <w:b/>
      <w:bCs/>
      <w:sz w:val="26"/>
    </w:rPr>
  </w:style>
  <w:style w:type="paragraph" w:styleId="Heading2">
    <w:name w:val="heading 2"/>
    <w:basedOn w:val="Normal"/>
    <w:next w:val="Normal"/>
    <w:qFormat/>
    <w:pPr>
      <w:keepNext w:val="true"/>
      <w:numPr>
        <w:ilvl w:val="1"/>
        <w:numId w:val="1"/>
      </w:numPr>
      <w:jc w:val="center"/>
      <w:outlineLvl w:val="1"/>
    </w:pPr>
    <w:rPr>
      <w:rFonts w:ascii=".VnTimeH;Times New Roman" w:hAnsi=".VnTimeH;Times New Roman" w:cs=".VnTimeH;Times New Roman"/>
      <w:b/>
      <w:bCs/>
    </w:rPr>
  </w:style>
  <w:style w:type="paragraph" w:styleId="Heading3">
    <w:name w:val="heading 3"/>
    <w:basedOn w:val="Normal"/>
    <w:next w:val="Normal"/>
    <w:qFormat/>
    <w:pPr>
      <w:keepNext w:val="true"/>
      <w:numPr>
        <w:ilvl w:val="2"/>
        <w:numId w:val="1"/>
      </w:numPr>
      <w:spacing w:lineRule="exact" w:line="420"/>
      <w:ind w:firstLine="720" w:left="5760" w:right="0"/>
      <w:outlineLvl w:val="2"/>
    </w:pPr>
    <w:rPr>
      <w:rFonts w:ascii=".VnTimeH;Times New Roman" w:hAnsi=".VnTimeH;Times New Roman" w:cs=".VnTimeH;Times New Roman"/>
      <w:b/>
      <w:bCs/>
      <w:sz w:val="24"/>
    </w:rPr>
  </w:style>
  <w:style w:type="paragraph" w:styleId="Heading4">
    <w:name w:val="heading 4"/>
    <w:basedOn w:val="Normal"/>
    <w:next w:val="Normal"/>
    <w:qFormat/>
    <w:pPr>
      <w:keepNext w:val="true"/>
      <w:numPr>
        <w:ilvl w:val="3"/>
        <w:numId w:val="1"/>
      </w:numPr>
      <w:ind w:hanging="0" w:left="-284" w:right="0"/>
      <w:outlineLvl w:val="3"/>
    </w:pPr>
    <w:rPr>
      <w:rFonts w:ascii=".VnTimeH;Times New Roman" w:hAnsi=".VnTimeH;Times New Roman" w:cs=".VnTimeH;Times New Roman"/>
      <w:b/>
      <w:bCs/>
      <w:sz w:val="26"/>
    </w:rPr>
  </w:style>
  <w:style w:type="paragraph" w:styleId="Heading5">
    <w:name w:val="heading 5"/>
    <w:basedOn w:val="Normal"/>
    <w:next w:val="Normal"/>
    <w:qFormat/>
    <w:pPr>
      <w:keepNext w:val="true"/>
      <w:numPr>
        <w:ilvl w:val="4"/>
        <w:numId w:val="1"/>
      </w:numPr>
      <w:jc w:val="center"/>
      <w:outlineLvl w:val="4"/>
    </w:pPr>
    <w:rPr>
      <w:rFonts w:ascii=".VnTimeH;Times New Roman" w:hAnsi=".VnTimeH;Times New Roman" w:cs=".VnTimeH;Times New Roman"/>
      <w:b/>
      <w:bCs/>
      <w:sz w:val="26"/>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VnTime;Times New Roman" w:hAnsi=".VnTime;Times New Roman" w:cs=".VnTime;Times New Roman"/>
      <w:sz w:val="28"/>
      <w:szCs w:val="24"/>
    </w:rPr>
  </w:style>
  <w:style w:type="character" w:styleId="FooterChar">
    <w:name w:val="Footer Char"/>
    <w:qFormat/>
    <w:rPr>
      <w:rFonts w:ascii=".VnTime;Times New Roman" w:hAnsi=".VnTime;Times New Roman" w:cs=".VnTime;Times New Roman"/>
      <w:sz w:val="28"/>
      <w:szCs w:val="24"/>
    </w:rPr>
  </w:style>
  <w:style w:type="character" w:styleId="BalloonTextChar">
    <w:name w:val="Balloon Text Char"/>
    <w:qFormat/>
    <w:rPr>
      <w:rFonts w:ascii="Segoe UI" w:hAnsi="Segoe UI" w:cs="Segoe UI"/>
      <w:sz w:val="18"/>
      <w:szCs w:val="18"/>
    </w:rPr>
  </w:style>
  <w:style w:type="character" w:styleId="HTMLPreformattedChar">
    <w:name w:val="HTML Preformatted Char"/>
    <w:qFormat/>
    <w:rPr>
      <w:rFonts w:ascii="Courier New" w:hAnsi="Courier New" w:cs="Courier New"/>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Indent">
    <w:name w:val="Body Text Indent"/>
    <w:basedOn w:val="Normal"/>
    <w:pPr>
      <w:spacing w:lineRule="exact" w:line="420"/>
      <w:ind w:firstLine="720" w:left="0" w:right="0"/>
      <w:jc w:val="both"/>
    </w:pPr>
    <w:rPr>
      <w:sz w:val="2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lang w:val="en-US"/>
    </w:rPr>
  </w:style>
  <w:style w:type="paragraph" w:styleId="Footer">
    <w:name w:val="footer"/>
    <w:basedOn w:val="Normal"/>
    <w:pPr>
      <w:tabs>
        <w:tab w:val="clear" w:pos="720"/>
        <w:tab w:val="center" w:pos="4680" w:leader="none"/>
        <w:tab w:val="right" w:pos="9360" w:leader="none"/>
      </w:tabs>
    </w:pPr>
    <w:rPr>
      <w:lang w:val="en-US"/>
    </w:rPr>
  </w:style>
  <w:style w:type="paragraph" w:styleId="BalloonText">
    <w:name w:val="Balloon Text"/>
    <w:basedOn w:val="Normal"/>
    <w:qFormat/>
    <w:pPr/>
    <w:rPr>
      <w:rFonts w:ascii="Segoe UI" w:hAnsi="Segoe UI" w:cs="Segoe UI"/>
      <w:sz w:val="18"/>
      <w:szCs w:val="18"/>
      <w:lang w:val="en-U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2023-05-05T13:20:00Z</dcterms:created>
  <dc:creator>Nguyen Quoc Hung</dc:creator>
  <dc:description/>
  <cp:keywords/>
  <dc:language>en-US</dc:language>
  <cp:lastModifiedBy>Hoang Quang Anh (Phong KD)</cp:lastModifiedBy>
  <cp:lastPrinted>2019-05-20T11:14:00Z</cp:lastPrinted>
  <dcterms:modified xsi:type="dcterms:W3CDTF">2023-05-08T09:01:00Z</dcterms:modified>
  <cp:revision>4</cp:revision>
  <dc:subject/>
  <dc:title>Tæng cty hµng hi VN                 céng hoµ x· héi chñ nghÜa viÖt nam</dc:title>
</cp:coreProperties>
</file>