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C55CE" w14:textId="77777777" w:rsidR="00775887" w:rsidRPr="00A1632E" w:rsidRDefault="00775887" w:rsidP="00775887">
      <w:pPr>
        <w:pStyle w:val="Bodytext20"/>
        <w:tabs>
          <w:tab w:val="left" w:pos="709"/>
        </w:tabs>
        <w:spacing w:before="0" w:after="0" w:line="264" w:lineRule="auto"/>
        <w:jc w:val="center"/>
        <w:rPr>
          <w:b/>
          <w:bCs/>
          <w:color w:val="000000" w:themeColor="text1"/>
          <w:sz w:val="40"/>
          <w:szCs w:val="40"/>
        </w:rPr>
      </w:pPr>
      <w:r w:rsidRPr="00A1632E">
        <w:rPr>
          <w:b/>
          <w:bCs/>
          <w:color w:val="000000" w:themeColor="text1"/>
          <w:sz w:val="40"/>
          <w:szCs w:val="40"/>
        </w:rPr>
        <w:t xml:space="preserve">QUY </w:t>
      </w:r>
      <w:r w:rsidR="00041C85" w:rsidRPr="00A1632E">
        <w:rPr>
          <w:b/>
          <w:bCs/>
          <w:color w:val="000000" w:themeColor="text1"/>
          <w:sz w:val="40"/>
          <w:szCs w:val="40"/>
        </w:rPr>
        <w:t>TRÌNH</w:t>
      </w:r>
    </w:p>
    <w:p w14:paraId="6FF494F4" w14:textId="77777777" w:rsidR="00775887" w:rsidRPr="00A1632E" w:rsidRDefault="00C05C13" w:rsidP="00F62D4C">
      <w:pPr>
        <w:pStyle w:val="Bodytext20"/>
        <w:tabs>
          <w:tab w:val="left" w:pos="709"/>
        </w:tabs>
        <w:spacing w:before="0" w:after="0" w:line="264" w:lineRule="auto"/>
        <w:jc w:val="center"/>
        <w:rPr>
          <w:b/>
          <w:bCs/>
          <w:color w:val="000000" w:themeColor="text1"/>
          <w:sz w:val="36"/>
          <w:szCs w:val="36"/>
        </w:rPr>
      </w:pPr>
      <w:r w:rsidRPr="00A1632E">
        <w:rPr>
          <w:b/>
          <w:bCs/>
          <w:color w:val="000000" w:themeColor="text1"/>
          <w:sz w:val="36"/>
          <w:szCs w:val="36"/>
        </w:rPr>
        <w:t>THỰC HIỆN ĐẦU TƯ VỐN</w:t>
      </w:r>
      <w:r w:rsidR="00B93A1A" w:rsidRPr="00A1632E">
        <w:rPr>
          <w:b/>
          <w:bCs/>
          <w:color w:val="000000" w:themeColor="text1"/>
          <w:sz w:val="36"/>
          <w:szCs w:val="36"/>
        </w:rPr>
        <w:t xml:space="preserve"> TẠI CÁC DOANH NGHIỆP </w:t>
      </w:r>
    </w:p>
    <w:p w14:paraId="15033BAC" w14:textId="77777777" w:rsidR="00DE3AE3" w:rsidRPr="00A1632E" w:rsidRDefault="00DE3AE3" w:rsidP="00775887">
      <w:pPr>
        <w:pStyle w:val="Bodytext20"/>
        <w:tabs>
          <w:tab w:val="left" w:pos="709"/>
        </w:tabs>
        <w:spacing w:before="0" w:after="0" w:line="264" w:lineRule="auto"/>
        <w:rPr>
          <w:b/>
          <w:bCs/>
          <w:color w:val="000000" w:themeColor="text1"/>
          <w:sz w:val="28"/>
          <w:szCs w:val="28"/>
        </w:rPr>
      </w:pPr>
    </w:p>
    <w:tbl>
      <w:tblPr>
        <w:tblW w:w="893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2991"/>
      </w:tblGrid>
      <w:tr w:rsidR="00A1632E" w:rsidRPr="00A1632E" w14:paraId="36611F43" w14:textId="77777777" w:rsidTr="00124C6C">
        <w:tc>
          <w:tcPr>
            <w:tcW w:w="2880" w:type="dxa"/>
            <w:tcBorders>
              <w:top w:val="single" w:sz="4" w:space="0" w:color="auto"/>
              <w:left w:val="single" w:sz="4" w:space="0" w:color="auto"/>
              <w:bottom w:val="single" w:sz="4" w:space="0" w:color="auto"/>
              <w:right w:val="single" w:sz="4" w:space="0" w:color="auto"/>
            </w:tcBorders>
          </w:tcPr>
          <w:p w14:paraId="3814DFAB"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color w:val="000000" w:themeColor="text1"/>
                <w:szCs w:val="26"/>
              </w:rPr>
            </w:pPr>
            <w:r w:rsidRPr="00A1632E">
              <w:rPr>
                <w:rFonts w:ascii="Times New Roman" w:hAnsi="Times New Roman"/>
                <w:b/>
                <w:color w:val="000000" w:themeColor="text1"/>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13D58714"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color w:val="000000" w:themeColor="text1"/>
                <w:szCs w:val="26"/>
              </w:rPr>
            </w:pPr>
            <w:r w:rsidRPr="00A1632E">
              <w:rPr>
                <w:rFonts w:ascii="Times New Roman" w:hAnsi="Times New Roman"/>
                <w:b/>
                <w:color w:val="000000" w:themeColor="text1"/>
                <w:szCs w:val="26"/>
              </w:rPr>
              <w:t>KIỂM TRA</w:t>
            </w:r>
          </w:p>
        </w:tc>
        <w:tc>
          <w:tcPr>
            <w:tcW w:w="2991" w:type="dxa"/>
            <w:tcBorders>
              <w:top w:val="single" w:sz="4" w:space="0" w:color="auto"/>
              <w:left w:val="single" w:sz="4" w:space="0" w:color="auto"/>
              <w:bottom w:val="single" w:sz="4" w:space="0" w:color="auto"/>
              <w:right w:val="single" w:sz="4" w:space="0" w:color="auto"/>
            </w:tcBorders>
          </w:tcPr>
          <w:p w14:paraId="01ABC996"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color w:val="000000" w:themeColor="text1"/>
                <w:szCs w:val="26"/>
              </w:rPr>
            </w:pPr>
            <w:r w:rsidRPr="00A1632E">
              <w:rPr>
                <w:rFonts w:ascii="Times New Roman" w:hAnsi="Times New Roman"/>
                <w:b/>
                <w:color w:val="000000" w:themeColor="text1"/>
                <w:szCs w:val="26"/>
              </w:rPr>
              <w:t>PHÊ DUYỆT</w:t>
            </w:r>
          </w:p>
        </w:tc>
      </w:tr>
      <w:tr w:rsidR="00A1632E" w:rsidRPr="00A1632E" w14:paraId="2B646D8E" w14:textId="77777777" w:rsidTr="00124C6C">
        <w:tc>
          <w:tcPr>
            <w:tcW w:w="2880" w:type="dxa"/>
            <w:tcBorders>
              <w:top w:val="single" w:sz="4" w:space="0" w:color="auto"/>
              <w:left w:val="single" w:sz="4" w:space="0" w:color="auto"/>
              <w:bottom w:val="single" w:sz="4" w:space="0" w:color="auto"/>
              <w:right w:val="single" w:sz="4" w:space="0" w:color="auto"/>
            </w:tcBorders>
          </w:tcPr>
          <w:p w14:paraId="46F927C8" w14:textId="77777777" w:rsidR="00754B8A" w:rsidRPr="00A1632E" w:rsidRDefault="00F62D4C" w:rsidP="00C41F8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r w:rsidRPr="00A1632E">
              <w:rPr>
                <w:rFonts w:ascii="Times New Roman" w:hAnsi="Times New Roman"/>
                <w:b/>
                <w:bCs/>
                <w:color w:val="000000" w:themeColor="text1"/>
                <w:szCs w:val="26"/>
              </w:rPr>
              <w:t xml:space="preserve">BAN </w:t>
            </w:r>
            <w:r w:rsidR="00C41F80" w:rsidRPr="00A1632E">
              <w:rPr>
                <w:rFonts w:ascii="Times New Roman" w:hAnsi="Times New Roman"/>
                <w:b/>
                <w:bCs/>
                <w:color w:val="000000" w:themeColor="text1"/>
                <w:szCs w:val="26"/>
              </w:rPr>
              <w:t>ĐT</w:t>
            </w:r>
          </w:p>
        </w:tc>
        <w:tc>
          <w:tcPr>
            <w:tcW w:w="3060" w:type="dxa"/>
            <w:tcBorders>
              <w:top w:val="single" w:sz="4" w:space="0" w:color="auto"/>
              <w:left w:val="single" w:sz="4" w:space="0" w:color="auto"/>
              <w:bottom w:val="single" w:sz="4" w:space="0" w:color="auto"/>
              <w:right w:val="single" w:sz="4" w:space="0" w:color="auto"/>
            </w:tcBorders>
          </w:tcPr>
          <w:p w14:paraId="5F77F759" w14:textId="77777777" w:rsidR="00754B8A" w:rsidRPr="00A1632E" w:rsidRDefault="00F62D4C" w:rsidP="0082451C">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r w:rsidRPr="00A1632E">
              <w:rPr>
                <w:rFonts w:ascii="Times New Roman" w:hAnsi="Times New Roman"/>
                <w:b/>
                <w:bCs/>
                <w:color w:val="000000" w:themeColor="text1"/>
                <w:szCs w:val="26"/>
              </w:rPr>
              <w:t xml:space="preserve">TB </w:t>
            </w:r>
            <w:r w:rsidR="0082451C" w:rsidRPr="00A1632E">
              <w:rPr>
                <w:rFonts w:ascii="Times New Roman" w:hAnsi="Times New Roman"/>
                <w:b/>
                <w:bCs/>
                <w:color w:val="000000" w:themeColor="text1"/>
                <w:szCs w:val="26"/>
              </w:rPr>
              <w:t>ĐT</w:t>
            </w:r>
          </w:p>
        </w:tc>
        <w:tc>
          <w:tcPr>
            <w:tcW w:w="2991" w:type="dxa"/>
            <w:tcBorders>
              <w:top w:val="single" w:sz="4" w:space="0" w:color="auto"/>
              <w:left w:val="single" w:sz="4" w:space="0" w:color="auto"/>
              <w:bottom w:val="single" w:sz="4" w:space="0" w:color="auto"/>
              <w:right w:val="single" w:sz="4" w:space="0" w:color="auto"/>
            </w:tcBorders>
          </w:tcPr>
          <w:p w14:paraId="18590D6B" w14:textId="77777777" w:rsidR="00754B8A" w:rsidRPr="00A1632E" w:rsidRDefault="000A2BC6"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r w:rsidRPr="00A1632E">
              <w:rPr>
                <w:rFonts w:ascii="Times New Roman" w:hAnsi="Times New Roman"/>
                <w:b/>
                <w:bCs/>
                <w:color w:val="000000" w:themeColor="text1"/>
                <w:szCs w:val="26"/>
                <w:lang w:val="vi-VN"/>
              </w:rPr>
              <w:t>TGĐ</w:t>
            </w:r>
          </w:p>
        </w:tc>
      </w:tr>
      <w:tr w:rsidR="00A1632E" w:rsidRPr="00A1632E" w14:paraId="2726D683" w14:textId="77777777" w:rsidTr="00124C6C">
        <w:tc>
          <w:tcPr>
            <w:tcW w:w="2880" w:type="dxa"/>
            <w:tcBorders>
              <w:top w:val="single" w:sz="4" w:space="0" w:color="auto"/>
              <w:left w:val="single" w:sz="4" w:space="0" w:color="auto"/>
              <w:bottom w:val="single" w:sz="4" w:space="0" w:color="auto"/>
              <w:right w:val="single" w:sz="4" w:space="0" w:color="auto"/>
            </w:tcBorders>
          </w:tcPr>
          <w:p w14:paraId="46CBB674"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10236021"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382B7940"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76D76CFB"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417CC621"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tc>
        <w:tc>
          <w:tcPr>
            <w:tcW w:w="3060" w:type="dxa"/>
            <w:tcBorders>
              <w:top w:val="single" w:sz="4" w:space="0" w:color="auto"/>
              <w:left w:val="single" w:sz="4" w:space="0" w:color="auto"/>
              <w:bottom w:val="single" w:sz="4" w:space="0" w:color="auto"/>
              <w:right w:val="single" w:sz="4" w:space="0" w:color="auto"/>
            </w:tcBorders>
          </w:tcPr>
          <w:p w14:paraId="6AC9BE05"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588BC472"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04FC225C"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57BEC7D6"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4D054138" w14:textId="77777777" w:rsidR="00754B8A" w:rsidRPr="00A1632E" w:rsidRDefault="0082451C"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r w:rsidRPr="00A1632E">
              <w:rPr>
                <w:rFonts w:ascii="Times New Roman" w:hAnsi="Times New Roman"/>
                <w:b/>
                <w:bCs/>
                <w:color w:val="000000" w:themeColor="text1"/>
                <w:szCs w:val="26"/>
              </w:rPr>
              <w:t>Lý Quang Thái</w:t>
            </w:r>
          </w:p>
        </w:tc>
        <w:tc>
          <w:tcPr>
            <w:tcW w:w="2991" w:type="dxa"/>
            <w:tcBorders>
              <w:top w:val="single" w:sz="4" w:space="0" w:color="auto"/>
              <w:left w:val="single" w:sz="4" w:space="0" w:color="auto"/>
              <w:bottom w:val="single" w:sz="4" w:space="0" w:color="auto"/>
              <w:right w:val="single" w:sz="4" w:space="0" w:color="auto"/>
            </w:tcBorders>
          </w:tcPr>
          <w:p w14:paraId="5DA3F16F"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75722555"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370F314E"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5CE347E3"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rPr>
            </w:pPr>
          </w:p>
          <w:p w14:paraId="1649C568" w14:textId="77777777" w:rsidR="00754B8A" w:rsidRPr="00A1632E" w:rsidRDefault="00754B8A" w:rsidP="001141F0">
            <w:pPr>
              <w:tabs>
                <w:tab w:val="left" w:pos="496"/>
                <w:tab w:val="center" w:pos="2980"/>
                <w:tab w:val="right" w:pos="5961"/>
              </w:tabs>
              <w:spacing w:before="82" w:after="82"/>
              <w:ind w:left="-172" w:firstLine="172"/>
              <w:jc w:val="center"/>
              <w:rPr>
                <w:rFonts w:ascii="Times New Roman" w:hAnsi="Times New Roman"/>
                <w:b/>
                <w:bCs/>
                <w:color w:val="000000" w:themeColor="text1"/>
                <w:szCs w:val="26"/>
                <w:lang w:val="vi-VN"/>
              </w:rPr>
            </w:pPr>
            <w:r w:rsidRPr="00A1632E">
              <w:rPr>
                <w:rFonts w:ascii="Times New Roman" w:hAnsi="Times New Roman"/>
                <w:b/>
                <w:bCs/>
                <w:color w:val="000000" w:themeColor="text1"/>
                <w:szCs w:val="26"/>
              </w:rPr>
              <w:t xml:space="preserve">Nguyễn </w:t>
            </w:r>
            <w:r w:rsidRPr="00A1632E">
              <w:rPr>
                <w:rFonts w:ascii="Times New Roman" w:hAnsi="Times New Roman"/>
                <w:b/>
                <w:bCs/>
                <w:color w:val="000000" w:themeColor="text1"/>
                <w:szCs w:val="26"/>
                <w:lang w:val="vi-VN"/>
              </w:rPr>
              <w:t>Cảnh Tĩnh</w:t>
            </w:r>
          </w:p>
        </w:tc>
      </w:tr>
    </w:tbl>
    <w:p w14:paraId="18002E1E" w14:textId="77777777" w:rsidR="00DE3AE3" w:rsidRPr="00A1632E" w:rsidRDefault="00DE3AE3" w:rsidP="00775887">
      <w:pPr>
        <w:pStyle w:val="Bodytext20"/>
        <w:tabs>
          <w:tab w:val="left" w:pos="709"/>
        </w:tabs>
        <w:spacing w:before="0" w:after="0" w:line="264" w:lineRule="auto"/>
        <w:rPr>
          <w:b/>
          <w:bCs/>
          <w:color w:val="000000" w:themeColor="text1"/>
          <w:sz w:val="28"/>
          <w:szCs w:val="28"/>
        </w:rPr>
      </w:pPr>
    </w:p>
    <w:p w14:paraId="59F5F629" w14:textId="77777777" w:rsidR="00151339" w:rsidRPr="00A1632E" w:rsidRDefault="008D2988" w:rsidP="00D45C9D">
      <w:pPr>
        <w:pStyle w:val="Bodytext20"/>
        <w:tabs>
          <w:tab w:val="left" w:pos="709"/>
        </w:tabs>
        <w:spacing w:before="120" w:line="240" w:lineRule="auto"/>
        <w:ind w:firstLine="709"/>
        <w:rPr>
          <w:b/>
          <w:bCs/>
          <w:color w:val="000000" w:themeColor="text1"/>
          <w:sz w:val="28"/>
          <w:szCs w:val="28"/>
        </w:rPr>
      </w:pPr>
      <w:r w:rsidRPr="00A1632E">
        <w:rPr>
          <w:b/>
          <w:bCs/>
          <w:color w:val="000000" w:themeColor="text1"/>
          <w:sz w:val="28"/>
          <w:szCs w:val="28"/>
        </w:rPr>
        <w:tab/>
      </w:r>
      <w:r w:rsidR="00041C85" w:rsidRPr="00A1632E">
        <w:rPr>
          <w:b/>
          <w:bCs/>
          <w:color w:val="000000" w:themeColor="text1"/>
          <w:sz w:val="28"/>
          <w:szCs w:val="28"/>
        </w:rPr>
        <w:t>I</w:t>
      </w:r>
      <w:r w:rsidR="00151339" w:rsidRPr="00A1632E">
        <w:rPr>
          <w:b/>
          <w:bCs/>
          <w:color w:val="000000" w:themeColor="text1"/>
          <w:sz w:val="28"/>
          <w:szCs w:val="28"/>
        </w:rPr>
        <w:t xml:space="preserve">. Mục </w:t>
      </w:r>
      <w:r w:rsidR="00B5786C" w:rsidRPr="00A1632E">
        <w:rPr>
          <w:b/>
          <w:bCs/>
          <w:color w:val="000000" w:themeColor="text1"/>
          <w:sz w:val="28"/>
          <w:szCs w:val="28"/>
          <w:lang w:val="vi-VN"/>
        </w:rPr>
        <w:t>tiêu</w:t>
      </w:r>
      <w:r w:rsidR="00151339" w:rsidRPr="00A1632E">
        <w:rPr>
          <w:b/>
          <w:bCs/>
          <w:color w:val="000000" w:themeColor="text1"/>
          <w:sz w:val="28"/>
          <w:szCs w:val="28"/>
        </w:rPr>
        <w:t xml:space="preserve"> </w:t>
      </w:r>
    </w:p>
    <w:p w14:paraId="4BF164C0" w14:textId="77777777" w:rsidR="0082451C" w:rsidRPr="00A1632E" w:rsidRDefault="00DE3AE3"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lang w:val="vi-VN"/>
        </w:rPr>
        <w:tab/>
      </w:r>
      <w:r w:rsidR="003B5AD7" w:rsidRPr="00A1632E">
        <w:rPr>
          <w:bCs/>
          <w:color w:val="000000" w:themeColor="text1"/>
          <w:sz w:val="28"/>
          <w:szCs w:val="28"/>
        </w:rPr>
        <w:t xml:space="preserve">+ Cụ thể hóa việc đầu tư vốn của Tổng công ty Hàng hải Việt Nam - CTCP tại doanh nghiệp khác nhằm đảm bảo </w:t>
      </w:r>
      <w:r w:rsidR="0090700F" w:rsidRPr="00A1632E">
        <w:rPr>
          <w:bCs/>
          <w:color w:val="000000" w:themeColor="text1"/>
          <w:sz w:val="28"/>
          <w:szCs w:val="28"/>
        </w:rPr>
        <w:t xml:space="preserve">công tác </w:t>
      </w:r>
      <w:r w:rsidR="00A1646B" w:rsidRPr="00A1632E">
        <w:rPr>
          <w:bCs/>
          <w:color w:val="000000" w:themeColor="text1"/>
          <w:sz w:val="28"/>
          <w:szCs w:val="28"/>
        </w:rPr>
        <w:t xml:space="preserve">đầu tư </w:t>
      </w:r>
      <w:r w:rsidR="00474FD7" w:rsidRPr="00A1632E">
        <w:rPr>
          <w:bCs/>
          <w:color w:val="000000" w:themeColor="text1"/>
          <w:sz w:val="28"/>
          <w:szCs w:val="28"/>
        </w:rPr>
        <w:t>vốn</w:t>
      </w:r>
      <w:r w:rsidR="0082451C" w:rsidRPr="00A1632E">
        <w:rPr>
          <w:bCs/>
          <w:color w:val="000000" w:themeColor="text1"/>
          <w:sz w:val="28"/>
          <w:szCs w:val="28"/>
        </w:rPr>
        <w:t xml:space="preserve"> do Tổng công ty </w:t>
      </w:r>
      <w:r w:rsidR="00474FD7" w:rsidRPr="00A1632E">
        <w:rPr>
          <w:bCs/>
          <w:color w:val="000000" w:themeColor="text1"/>
          <w:sz w:val="28"/>
          <w:szCs w:val="28"/>
        </w:rPr>
        <w:t>thực hiện</w:t>
      </w:r>
      <w:r w:rsidR="0082451C" w:rsidRPr="00A1632E">
        <w:rPr>
          <w:bCs/>
          <w:color w:val="000000" w:themeColor="text1"/>
          <w:sz w:val="28"/>
          <w:szCs w:val="28"/>
        </w:rPr>
        <w:t xml:space="preserve"> phù hợp với các quy định của pháp luật hiện hành và đặc điểm, hình thức hoạt động của VIMC.</w:t>
      </w:r>
    </w:p>
    <w:p w14:paraId="06B2FC22" w14:textId="77777777" w:rsidR="006C3607" w:rsidRPr="00A1632E" w:rsidRDefault="006C3607"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highlight w:val="yellow"/>
        </w:rPr>
        <w:t>+ Bảo toàn, tăng hiệu quả, giá trị đầu tư vốn của Tổng công ty Hàng hải Việt Nam- CTCP</w:t>
      </w:r>
    </w:p>
    <w:p w14:paraId="1B7F6AC9" w14:textId="77777777" w:rsidR="006C3607" w:rsidRPr="00A1632E" w:rsidRDefault="00775887" w:rsidP="006C3607">
      <w:pPr>
        <w:pStyle w:val="Bodytext20"/>
        <w:tabs>
          <w:tab w:val="left" w:pos="709"/>
        </w:tabs>
        <w:spacing w:before="120" w:line="240" w:lineRule="auto"/>
        <w:ind w:firstLine="709"/>
        <w:rPr>
          <w:b/>
          <w:bCs/>
          <w:color w:val="000000" w:themeColor="text1"/>
          <w:sz w:val="28"/>
          <w:szCs w:val="28"/>
        </w:rPr>
      </w:pPr>
      <w:r w:rsidRPr="00A1632E">
        <w:rPr>
          <w:b/>
          <w:bCs/>
          <w:color w:val="000000" w:themeColor="text1"/>
          <w:sz w:val="28"/>
          <w:szCs w:val="28"/>
        </w:rPr>
        <w:tab/>
      </w:r>
      <w:r w:rsidR="00041C85" w:rsidRPr="00A1632E">
        <w:rPr>
          <w:b/>
          <w:bCs/>
          <w:color w:val="000000" w:themeColor="text1"/>
          <w:sz w:val="28"/>
          <w:szCs w:val="28"/>
        </w:rPr>
        <w:t>II</w:t>
      </w:r>
      <w:r w:rsidR="00151339" w:rsidRPr="00A1632E">
        <w:rPr>
          <w:b/>
          <w:bCs/>
          <w:color w:val="000000" w:themeColor="text1"/>
          <w:sz w:val="28"/>
          <w:szCs w:val="28"/>
        </w:rPr>
        <w:t xml:space="preserve">. </w:t>
      </w:r>
      <w:r w:rsidR="006C3607" w:rsidRPr="00A1632E">
        <w:rPr>
          <w:b/>
          <w:bCs/>
          <w:color w:val="000000" w:themeColor="text1"/>
          <w:sz w:val="28"/>
          <w:szCs w:val="28"/>
        </w:rPr>
        <w:t>Đối tượng áp dụng</w:t>
      </w:r>
    </w:p>
    <w:p w14:paraId="023070F9" w14:textId="77777777" w:rsidR="006C3607" w:rsidRPr="00A1632E" w:rsidRDefault="006C3607" w:rsidP="006C3607">
      <w:pPr>
        <w:pStyle w:val="Bodytext20"/>
        <w:tabs>
          <w:tab w:val="left" w:pos="709"/>
        </w:tabs>
        <w:spacing w:before="120" w:line="240" w:lineRule="auto"/>
        <w:rPr>
          <w:bCs/>
          <w:color w:val="000000" w:themeColor="text1"/>
          <w:sz w:val="28"/>
          <w:szCs w:val="28"/>
        </w:rPr>
      </w:pPr>
      <w:r w:rsidRPr="00A1632E">
        <w:rPr>
          <w:b/>
          <w:bCs/>
          <w:color w:val="000000" w:themeColor="text1"/>
          <w:sz w:val="28"/>
          <w:szCs w:val="28"/>
        </w:rPr>
        <w:tab/>
      </w:r>
      <w:r w:rsidRPr="00A1632E">
        <w:rPr>
          <w:bCs/>
          <w:color w:val="000000" w:themeColor="text1"/>
          <w:sz w:val="28"/>
          <w:szCs w:val="28"/>
        </w:rPr>
        <w:t xml:space="preserve">- Công ty mẹ VIMC; </w:t>
      </w:r>
    </w:p>
    <w:p w14:paraId="176AACAB" w14:textId="77777777" w:rsidR="006C3607" w:rsidRPr="00A1632E" w:rsidRDefault="006C3607" w:rsidP="006C3607">
      <w:pPr>
        <w:pStyle w:val="Bodytext20"/>
        <w:tabs>
          <w:tab w:val="left" w:pos="709"/>
        </w:tabs>
        <w:spacing w:before="120" w:line="240" w:lineRule="auto"/>
        <w:rPr>
          <w:bCs/>
          <w:color w:val="000000" w:themeColor="text1"/>
          <w:sz w:val="28"/>
          <w:szCs w:val="28"/>
        </w:rPr>
      </w:pPr>
      <w:r w:rsidRPr="00A1632E">
        <w:rPr>
          <w:bCs/>
          <w:color w:val="000000" w:themeColor="text1"/>
          <w:sz w:val="28"/>
          <w:szCs w:val="28"/>
        </w:rPr>
        <w:tab/>
        <w:t xml:space="preserve">- Hội đồng thành viên công ty TNHH MTV, Người đại diện phần vốn của VIMC tại doanh nghiệp khác; </w:t>
      </w:r>
    </w:p>
    <w:p w14:paraId="726ED60A" w14:textId="77777777" w:rsidR="006C3607" w:rsidRPr="00A1632E" w:rsidRDefault="006C3607" w:rsidP="006C3607">
      <w:pPr>
        <w:pStyle w:val="Bodytext20"/>
        <w:tabs>
          <w:tab w:val="left" w:pos="709"/>
        </w:tabs>
        <w:spacing w:before="120" w:line="240" w:lineRule="auto"/>
        <w:rPr>
          <w:bCs/>
          <w:color w:val="000000" w:themeColor="text1"/>
          <w:sz w:val="28"/>
          <w:szCs w:val="28"/>
        </w:rPr>
      </w:pPr>
      <w:r w:rsidRPr="00A1632E">
        <w:rPr>
          <w:bCs/>
          <w:color w:val="000000" w:themeColor="text1"/>
          <w:sz w:val="28"/>
          <w:szCs w:val="28"/>
        </w:rPr>
        <w:tab/>
        <w:t>- Các tổ chức, cá nhân có liên quan đến hoạt động đầu tư và quản lý vốn đầu tư của VIMC tại doanh nghiệp khác</w:t>
      </w:r>
    </w:p>
    <w:p w14:paraId="21163E23" w14:textId="77777777" w:rsidR="00BA65E3" w:rsidRPr="00A1632E" w:rsidRDefault="00775887" w:rsidP="00D45C9D">
      <w:pPr>
        <w:pStyle w:val="Bodytext20"/>
        <w:tabs>
          <w:tab w:val="left" w:pos="709"/>
        </w:tabs>
        <w:spacing w:before="120" w:line="240" w:lineRule="auto"/>
        <w:ind w:firstLine="709"/>
        <w:rPr>
          <w:b/>
          <w:bCs/>
          <w:color w:val="000000" w:themeColor="text1"/>
          <w:sz w:val="28"/>
          <w:szCs w:val="28"/>
        </w:rPr>
      </w:pPr>
      <w:r w:rsidRPr="00A1632E">
        <w:rPr>
          <w:b/>
          <w:bCs/>
          <w:color w:val="000000" w:themeColor="text1"/>
          <w:sz w:val="28"/>
          <w:szCs w:val="28"/>
        </w:rPr>
        <w:tab/>
      </w:r>
      <w:r w:rsidR="00041C85" w:rsidRPr="00A1632E">
        <w:rPr>
          <w:b/>
          <w:bCs/>
          <w:color w:val="000000" w:themeColor="text1"/>
          <w:sz w:val="28"/>
          <w:szCs w:val="28"/>
        </w:rPr>
        <w:t>III</w:t>
      </w:r>
      <w:r w:rsidR="00151339" w:rsidRPr="00A1632E">
        <w:rPr>
          <w:b/>
          <w:bCs/>
          <w:color w:val="000000" w:themeColor="text1"/>
          <w:sz w:val="28"/>
          <w:szCs w:val="28"/>
        </w:rPr>
        <w:t xml:space="preserve">. </w:t>
      </w:r>
      <w:r w:rsidR="00041C85" w:rsidRPr="00A1632E">
        <w:rPr>
          <w:b/>
          <w:bCs/>
          <w:color w:val="000000" w:themeColor="text1"/>
          <w:sz w:val="28"/>
          <w:szCs w:val="28"/>
        </w:rPr>
        <w:t>Tài liệu liên quan</w:t>
      </w:r>
    </w:p>
    <w:p w14:paraId="6D5A8BF8" w14:textId="77777777" w:rsidR="00151339" w:rsidRPr="00A1632E" w:rsidRDefault="00796D23"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r>
      <w:r w:rsidRPr="00A1632E">
        <w:rPr>
          <w:bCs/>
          <w:color w:val="000000" w:themeColor="text1"/>
          <w:sz w:val="28"/>
          <w:szCs w:val="28"/>
          <w:lang w:val="vi-VN"/>
        </w:rPr>
        <w:t xml:space="preserve">- </w:t>
      </w:r>
      <w:r w:rsidR="00847B35" w:rsidRPr="00A1632E">
        <w:rPr>
          <w:bCs/>
          <w:color w:val="000000" w:themeColor="text1"/>
          <w:sz w:val="28"/>
          <w:szCs w:val="28"/>
        </w:rPr>
        <w:t>Quy chế Quản lý tài chính của Tổng công ty Hàng hải Việt Nam</w:t>
      </w:r>
      <w:r w:rsidR="00A1646B" w:rsidRPr="00A1632E">
        <w:rPr>
          <w:bCs/>
          <w:color w:val="000000" w:themeColor="text1"/>
          <w:sz w:val="28"/>
          <w:szCs w:val="28"/>
        </w:rPr>
        <w:t xml:space="preserve"> </w:t>
      </w:r>
      <w:r w:rsidR="00847B35" w:rsidRPr="00A1632E">
        <w:rPr>
          <w:bCs/>
          <w:color w:val="000000" w:themeColor="text1"/>
          <w:sz w:val="28"/>
          <w:szCs w:val="28"/>
        </w:rPr>
        <w:t>- CTCP ban hành kèm theo Quyết định số 386/QĐ-HHVN ngày 25/11/2022 của HĐQT Tổng công ty</w:t>
      </w:r>
      <w:r w:rsidR="00A1646B" w:rsidRPr="00A1632E">
        <w:rPr>
          <w:bCs/>
          <w:color w:val="000000" w:themeColor="text1"/>
          <w:sz w:val="28"/>
          <w:szCs w:val="28"/>
        </w:rPr>
        <w:t>;</w:t>
      </w:r>
    </w:p>
    <w:p w14:paraId="45B89F55" w14:textId="77777777" w:rsidR="00847B35" w:rsidRPr="00A1632E" w:rsidRDefault="00847B35"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Quy chế đầu tư và quản lý vốn đầu tư của Tổng công ty Hàng hải Việt Nam</w:t>
      </w:r>
      <w:r w:rsidR="00A1646B" w:rsidRPr="00A1632E">
        <w:rPr>
          <w:bCs/>
          <w:color w:val="000000" w:themeColor="text1"/>
          <w:sz w:val="28"/>
          <w:szCs w:val="28"/>
        </w:rPr>
        <w:t xml:space="preserve"> </w:t>
      </w:r>
      <w:r w:rsidRPr="00A1632E">
        <w:rPr>
          <w:bCs/>
          <w:color w:val="000000" w:themeColor="text1"/>
          <w:sz w:val="28"/>
          <w:szCs w:val="28"/>
        </w:rPr>
        <w:t>- CTCP ban hành kèm theo Quyết định số 332/QĐ-HHVN ngày 28/7/2023 của HĐQT Tổng công ty</w:t>
      </w:r>
      <w:r w:rsidR="00A1646B" w:rsidRPr="00A1632E">
        <w:rPr>
          <w:bCs/>
          <w:color w:val="000000" w:themeColor="text1"/>
          <w:sz w:val="28"/>
          <w:szCs w:val="28"/>
        </w:rPr>
        <w:t>;</w:t>
      </w:r>
    </w:p>
    <w:p w14:paraId="56C54BA1" w14:textId="77777777" w:rsidR="00151339" w:rsidRPr="00A1632E" w:rsidRDefault="00775887" w:rsidP="00D45C9D">
      <w:pPr>
        <w:pStyle w:val="Bodytext20"/>
        <w:tabs>
          <w:tab w:val="left" w:pos="709"/>
        </w:tabs>
        <w:spacing w:before="120" w:line="240" w:lineRule="auto"/>
        <w:ind w:firstLine="709"/>
        <w:rPr>
          <w:b/>
          <w:bCs/>
          <w:color w:val="000000" w:themeColor="text1"/>
          <w:sz w:val="28"/>
          <w:szCs w:val="28"/>
          <w:lang w:val="vi-VN"/>
        </w:rPr>
      </w:pPr>
      <w:r w:rsidRPr="00A1632E">
        <w:rPr>
          <w:b/>
          <w:bCs/>
          <w:color w:val="000000" w:themeColor="text1"/>
          <w:sz w:val="28"/>
          <w:szCs w:val="28"/>
        </w:rPr>
        <w:tab/>
      </w:r>
      <w:r w:rsidR="00041C85" w:rsidRPr="00A1632E">
        <w:rPr>
          <w:b/>
          <w:bCs/>
          <w:color w:val="000000" w:themeColor="text1"/>
          <w:sz w:val="28"/>
          <w:szCs w:val="28"/>
        </w:rPr>
        <w:t>IV</w:t>
      </w:r>
      <w:r w:rsidR="00151339" w:rsidRPr="00A1632E">
        <w:rPr>
          <w:b/>
          <w:bCs/>
          <w:color w:val="000000" w:themeColor="text1"/>
          <w:sz w:val="28"/>
          <w:szCs w:val="28"/>
        </w:rPr>
        <w:t xml:space="preserve">. </w:t>
      </w:r>
      <w:r w:rsidR="007951D3" w:rsidRPr="00A1632E">
        <w:rPr>
          <w:b/>
          <w:bCs/>
          <w:color w:val="000000" w:themeColor="text1"/>
          <w:sz w:val="28"/>
          <w:szCs w:val="28"/>
          <w:lang w:val="vi-VN"/>
        </w:rPr>
        <w:t>Chú thích</w:t>
      </w:r>
    </w:p>
    <w:p w14:paraId="69F351D4" w14:textId="77777777" w:rsidR="005A4758" w:rsidRPr="00A1632E" w:rsidRDefault="00EC551E" w:rsidP="00D45C9D">
      <w:pPr>
        <w:pStyle w:val="Bodytext20"/>
        <w:tabs>
          <w:tab w:val="left" w:pos="709"/>
        </w:tabs>
        <w:spacing w:before="120" w:line="240" w:lineRule="auto"/>
        <w:ind w:firstLine="709"/>
        <w:rPr>
          <w:b/>
          <w:bCs/>
          <w:color w:val="000000" w:themeColor="text1"/>
          <w:sz w:val="28"/>
          <w:szCs w:val="28"/>
        </w:rPr>
      </w:pPr>
      <w:r w:rsidRPr="00A1632E">
        <w:rPr>
          <w:bCs/>
          <w:color w:val="000000" w:themeColor="text1"/>
          <w:sz w:val="28"/>
          <w:szCs w:val="28"/>
        </w:rPr>
        <w:tab/>
      </w:r>
      <w:r w:rsidR="0001519D" w:rsidRPr="00A1632E">
        <w:rPr>
          <w:b/>
          <w:bCs/>
          <w:color w:val="000000" w:themeColor="text1"/>
          <w:sz w:val="28"/>
          <w:szCs w:val="28"/>
        </w:rPr>
        <w:t>4.1. Giải thích thuật ngữ</w:t>
      </w:r>
      <w:r w:rsidRPr="00A1632E">
        <w:rPr>
          <w:b/>
          <w:bCs/>
          <w:color w:val="000000" w:themeColor="text1"/>
          <w:sz w:val="28"/>
          <w:szCs w:val="28"/>
        </w:rPr>
        <w:t>:</w:t>
      </w:r>
    </w:p>
    <w:p w14:paraId="369712E6" w14:textId="77777777" w:rsidR="003B5AD7" w:rsidRPr="00A1632E" w:rsidRDefault="003B5AD7" w:rsidP="00D45C9D">
      <w:pPr>
        <w:pStyle w:val="Bodytext20"/>
        <w:numPr>
          <w:ilvl w:val="0"/>
          <w:numId w:val="23"/>
        </w:numPr>
        <w:spacing w:before="120" w:line="240" w:lineRule="auto"/>
        <w:rPr>
          <w:color w:val="000000" w:themeColor="text1"/>
          <w:sz w:val="28"/>
          <w:szCs w:val="28"/>
        </w:rPr>
      </w:pPr>
      <w:r w:rsidRPr="00A1632E">
        <w:rPr>
          <w:color w:val="000000" w:themeColor="text1"/>
          <w:sz w:val="28"/>
          <w:szCs w:val="28"/>
        </w:rPr>
        <w:t>VIMC</w:t>
      </w:r>
      <w:r w:rsidR="00695159" w:rsidRPr="00A1632E">
        <w:rPr>
          <w:color w:val="000000" w:themeColor="text1"/>
          <w:sz w:val="28"/>
          <w:szCs w:val="28"/>
        </w:rPr>
        <w:t>/</w:t>
      </w:r>
      <w:r w:rsidRPr="00A1632E">
        <w:rPr>
          <w:color w:val="000000" w:themeColor="text1"/>
          <w:sz w:val="28"/>
          <w:szCs w:val="28"/>
        </w:rPr>
        <w:t>Tổng công ty: Tổng công ty Hàng hải Việt Nam</w:t>
      </w:r>
      <w:r w:rsidR="00695159" w:rsidRPr="00A1632E">
        <w:rPr>
          <w:color w:val="000000" w:themeColor="text1"/>
          <w:sz w:val="28"/>
          <w:szCs w:val="28"/>
        </w:rPr>
        <w:t xml:space="preserve"> </w:t>
      </w:r>
      <w:r w:rsidRPr="00A1632E">
        <w:rPr>
          <w:color w:val="000000" w:themeColor="text1"/>
          <w:sz w:val="28"/>
          <w:szCs w:val="28"/>
        </w:rPr>
        <w:t>- CTCP</w:t>
      </w:r>
    </w:p>
    <w:p w14:paraId="5CBCD613" w14:textId="77777777" w:rsidR="004448AD" w:rsidRPr="00A1632E" w:rsidRDefault="004448AD" w:rsidP="00D45C9D">
      <w:pPr>
        <w:pStyle w:val="Bodytext20"/>
        <w:numPr>
          <w:ilvl w:val="0"/>
          <w:numId w:val="23"/>
        </w:numPr>
        <w:spacing w:before="120" w:line="240" w:lineRule="auto"/>
        <w:rPr>
          <w:color w:val="000000" w:themeColor="text1"/>
          <w:sz w:val="28"/>
          <w:szCs w:val="28"/>
        </w:rPr>
      </w:pPr>
      <w:r w:rsidRPr="00A1632E">
        <w:rPr>
          <w:color w:val="000000" w:themeColor="text1"/>
          <w:sz w:val="28"/>
          <w:szCs w:val="28"/>
        </w:rPr>
        <w:t>ĐHĐCĐ: Đại hội đồng cổ đông</w:t>
      </w:r>
    </w:p>
    <w:p w14:paraId="536D6C8B" w14:textId="77777777" w:rsidR="003B5AD7" w:rsidRPr="00A1632E" w:rsidRDefault="003B5AD7" w:rsidP="00D45C9D">
      <w:pPr>
        <w:pStyle w:val="Bodytext20"/>
        <w:numPr>
          <w:ilvl w:val="0"/>
          <w:numId w:val="23"/>
        </w:numPr>
        <w:spacing w:before="120" w:line="240" w:lineRule="auto"/>
        <w:rPr>
          <w:color w:val="000000" w:themeColor="text1"/>
          <w:sz w:val="28"/>
          <w:szCs w:val="28"/>
        </w:rPr>
      </w:pPr>
      <w:r w:rsidRPr="00A1632E">
        <w:rPr>
          <w:color w:val="000000" w:themeColor="text1"/>
          <w:sz w:val="28"/>
          <w:szCs w:val="28"/>
        </w:rPr>
        <w:t>HĐQT</w:t>
      </w:r>
      <w:r w:rsidR="00695159" w:rsidRPr="00A1632E">
        <w:rPr>
          <w:bCs/>
          <w:color w:val="000000" w:themeColor="text1"/>
          <w:sz w:val="28"/>
          <w:szCs w:val="28"/>
        </w:rPr>
        <w:t xml:space="preserve">: Hội đồng quản trị </w:t>
      </w:r>
    </w:p>
    <w:p w14:paraId="27EA01F0" w14:textId="77777777" w:rsidR="003B5AD7" w:rsidRPr="00A1632E" w:rsidRDefault="003B5AD7" w:rsidP="00D45C9D">
      <w:pPr>
        <w:pStyle w:val="Bodytext20"/>
        <w:numPr>
          <w:ilvl w:val="0"/>
          <w:numId w:val="23"/>
        </w:numPr>
        <w:spacing w:before="120" w:line="240" w:lineRule="auto"/>
        <w:rPr>
          <w:color w:val="000000" w:themeColor="text1"/>
          <w:sz w:val="28"/>
          <w:szCs w:val="28"/>
        </w:rPr>
      </w:pPr>
      <w:r w:rsidRPr="00A1632E">
        <w:rPr>
          <w:color w:val="000000" w:themeColor="text1"/>
          <w:sz w:val="28"/>
          <w:szCs w:val="28"/>
        </w:rPr>
        <w:lastRenderedPageBreak/>
        <w:t>TGĐ: Tổng giám đốc</w:t>
      </w:r>
      <w:r w:rsidR="00695159" w:rsidRPr="00A1632E">
        <w:rPr>
          <w:color w:val="000000" w:themeColor="text1"/>
          <w:sz w:val="28"/>
          <w:szCs w:val="28"/>
        </w:rPr>
        <w:t xml:space="preserve"> </w:t>
      </w:r>
    </w:p>
    <w:p w14:paraId="57592E2D" w14:textId="77777777" w:rsidR="003B5AD7" w:rsidRPr="00A1632E" w:rsidRDefault="003B5AD7" w:rsidP="00D45C9D">
      <w:pPr>
        <w:pStyle w:val="Bodytext20"/>
        <w:numPr>
          <w:ilvl w:val="0"/>
          <w:numId w:val="23"/>
        </w:numPr>
        <w:spacing w:before="120" w:line="240" w:lineRule="auto"/>
        <w:rPr>
          <w:color w:val="000000" w:themeColor="text1"/>
          <w:sz w:val="28"/>
          <w:szCs w:val="28"/>
        </w:rPr>
      </w:pPr>
      <w:r w:rsidRPr="00A1632E">
        <w:rPr>
          <w:color w:val="000000" w:themeColor="text1"/>
          <w:sz w:val="28"/>
          <w:szCs w:val="28"/>
        </w:rPr>
        <w:t>PTGĐ: Phó Tổng giám đốc</w:t>
      </w:r>
    </w:p>
    <w:p w14:paraId="134D53F6" w14:textId="77777777" w:rsidR="004448AD" w:rsidRPr="00A1632E" w:rsidRDefault="0082451C" w:rsidP="00D45C9D">
      <w:pPr>
        <w:pStyle w:val="Bodytext20"/>
        <w:numPr>
          <w:ilvl w:val="0"/>
          <w:numId w:val="23"/>
        </w:numPr>
        <w:tabs>
          <w:tab w:val="left" w:pos="709"/>
        </w:tabs>
        <w:spacing w:before="120" w:line="240" w:lineRule="auto"/>
        <w:rPr>
          <w:bCs/>
          <w:color w:val="000000" w:themeColor="text1"/>
          <w:sz w:val="28"/>
          <w:szCs w:val="28"/>
        </w:rPr>
      </w:pPr>
      <w:r w:rsidRPr="00A1632E">
        <w:rPr>
          <w:bCs/>
          <w:color w:val="000000" w:themeColor="text1"/>
          <w:sz w:val="28"/>
          <w:szCs w:val="28"/>
        </w:rPr>
        <w:t>Ban ĐT: Ban Đầu tư</w:t>
      </w:r>
      <w:r w:rsidR="00727E3C" w:rsidRPr="00A1632E">
        <w:rPr>
          <w:bCs/>
          <w:color w:val="000000" w:themeColor="text1"/>
          <w:sz w:val="28"/>
          <w:szCs w:val="28"/>
        </w:rPr>
        <w:tab/>
      </w:r>
    </w:p>
    <w:p w14:paraId="189AAF27" w14:textId="77777777" w:rsidR="00E34E5A" w:rsidRPr="00A1632E" w:rsidRDefault="00E34E5A" w:rsidP="00D45C9D">
      <w:pPr>
        <w:pStyle w:val="Bodytext20"/>
        <w:numPr>
          <w:ilvl w:val="0"/>
          <w:numId w:val="23"/>
        </w:numPr>
        <w:tabs>
          <w:tab w:val="left" w:pos="709"/>
        </w:tabs>
        <w:spacing w:before="120" w:line="240" w:lineRule="auto"/>
        <w:rPr>
          <w:bCs/>
          <w:color w:val="000000" w:themeColor="text1"/>
          <w:sz w:val="28"/>
          <w:szCs w:val="28"/>
        </w:rPr>
      </w:pPr>
      <w:r w:rsidRPr="00A1632E">
        <w:rPr>
          <w:bCs/>
          <w:color w:val="000000" w:themeColor="text1"/>
          <w:sz w:val="28"/>
          <w:szCs w:val="28"/>
        </w:rPr>
        <w:t xml:space="preserve">Ban </w:t>
      </w:r>
      <w:r w:rsidR="00025AF6" w:rsidRPr="00A1632E">
        <w:rPr>
          <w:bCs/>
          <w:color w:val="000000" w:themeColor="text1"/>
          <w:sz w:val="28"/>
          <w:szCs w:val="28"/>
        </w:rPr>
        <w:t>TCKT: Ban Tài chính Kế toán</w:t>
      </w:r>
    </w:p>
    <w:p w14:paraId="013E3A26" w14:textId="77777777" w:rsidR="00731419" w:rsidRPr="00A1632E" w:rsidRDefault="00025AF6" w:rsidP="00D45C9D">
      <w:pPr>
        <w:pStyle w:val="Bodytext20"/>
        <w:numPr>
          <w:ilvl w:val="0"/>
          <w:numId w:val="23"/>
        </w:numPr>
        <w:tabs>
          <w:tab w:val="left" w:pos="993"/>
        </w:tabs>
        <w:spacing w:before="120" w:line="240" w:lineRule="auto"/>
        <w:ind w:left="0" w:firstLine="724"/>
        <w:rPr>
          <w:color w:val="000000" w:themeColor="text1"/>
          <w:sz w:val="28"/>
          <w:szCs w:val="28"/>
        </w:rPr>
      </w:pPr>
      <w:r w:rsidRPr="00A1632E">
        <w:rPr>
          <w:bCs/>
          <w:color w:val="000000" w:themeColor="text1"/>
          <w:sz w:val="28"/>
          <w:szCs w:val="28"/>
        </w:rPr>
        <w:t>Ban CMNV: Ban chuyên môn nghiệp vụ</w:t>
      </w:r>
      <w:r w:rsidR="00C72E13" w:rsidRPr="00A1632E">
        <w:rPr>
          <w:color w:val="000000" w:themeColor="text1"/>
          <w:sz w:val="28"/>
          <w:szCs w:val="28"/>
        </w:rPr>
        <w:t xml:space="preserve"> của Tổng</w:t>
      </w:r>
      <w:r w:rsidR="0020090B" w:rsidRPr="00A1632E">
        <w:rPr>
          <w:color w:val="000000" w:themeColor="text1"/>
          <w:sz w:val="28"/>
          <w:szCs w:val="28"/>
        </w:rPr>
        <w:t xml:space="preserve"> công ty bao gồm các Ban, Văn phòng cơ quan,</w:t>
      </w:r>
      <w:r w:rsidR="00C72E13" w:rsidRPr="00A1632E">
        <w:rPr>
          <w:color w:val="000000" w:themeColor="text1"/>
          <w:sz w:val="28"/>
          <w:szCs w:val="28"/>
        </w:rPr>
        <w:t xml:space="preserve"> Trung tâm Công nghệ thông tin.</w:t>
      </w:r>
    </w:p>
    <w:p w14:paraId="4B496226" w14:textId="77777777" w:rsidR="00731419" w:rsidRPr="00A1632E" w:rsidRDefault="00731419" w:rsidP="00D45C9D">
      <w:pPr>
        <w:pStyle w:val="Bodytext20"/>
        <w:numPr>
          <w:ilvl w:val="0"/>
          <w:numId w:val="23"/>
        </w:numPr>
        <w:tabs>
          <w:tab w:val="left" w:pos="993"/>
        </w:tabs>
        <w:spacing w:before="120" w:line="240" w:lineRule="auto"/>
        <w:ind w:left="0" w:firstLine="724"/>
        <w:rPr>
          <w:color w:val="000000" w:themeColor="text1"/>
          <w:sz w:val="28"/>
          <w:szCs w:val="28"/>
        </w:rPr>
      </w:pPr>
      <w:r w:rsidRPr="00A1632E">
        <w:rPr>
          <w:color w:val="000000" w:themeColor="text1"/>
          <w:sz w:val="28"/>
          <w:szCs w:val="28"/>
        </w:rPr>
        <w:t>NĐDPV: Người đại diện phần vốn</w:t>
      </w:r>
    </w:p>
    <w:p w14:paraId="59473B4C" w14:textId="77777777" w:rsidR="00092D45" w:rsidRPr="00A1632E" w:rsidRDefault="00092D45" w:rsidP="00D45C9D">
      <w:pPr>
        <w:pStyle w:val="Bodytext20"/>
        <w:numPr>
          <w:ilvl w:val="0"/>
          <w:numId w:val="23"/>
        </w:numPr>
        <w:tabs>
          <w:tab w:val="left" w:pos="993"/>
        </w:tabs>
        <w:spacing w:before="120" w:line="240" w:lineRule="auto"/>
        <w:ind w:left="0" w:firstLine="724"/>
        <w:rPr>
          <w:color w:val="000000" w:themeColor="text1"/>
          <w:sz w:val="28"/>
          <w:szCs w:val="28"/>
          <w:highlight w:val="yellow"/>
        </w:rPr>
      </w:pPr>
      <w:r w:rsidRPr="00A1632E">
        <w:rPr>
          <w:color w:val="000000" w:themeColor="text1"/>
          <w:sz w:val="28"/>
          <w:szCs w:val="28"/>
        </w:rPr>
        <w:t>Cấ</w:t>
      </w:r>
      <w:r w:rsidRPr="00A1632E">
        <w:rPr>
          <w:color w:val="000000" w:themeColor="text1"/>
          <w:sz w:val="28"/>
          <w:szCs w:val="28"/>
          <w:highlight w:val="yellow"/>
        </w:rPr>
        <w:t xml:space="preserve">p </w:t>
      </w:r>
      <w:r w:rsidR="003155E9" w:rsidRPr="00A1632E">
        <w:rPr>
          <w:color w:val="000000" w:themeColor="text1"/>
          <w:sz w:val="28"/>
          <w:szCs w:val="28"/>
          <w:highlight w:val="yellow"/>
        </w:rPr>
        <w:t>phê duyệt</w:t>
      </w:r>
      <w:r w:rsidRPr="00A1632E">
        <w:rPr>
          <w:color w:val="000000" w:themeColor="text1"/>
          <w:sz w:val="28"/>
          <w:szCs w:val="28"/>
          <w:highlight w:val="yellow"/>
        </w:rPr>
        <w:t>: Theo Quy chế đầu tư vốn</w:t>
      </w:r>
    </w:p>
    <w:p w14:paraId="1CBAC2B4" w14:textId="77777777" w:rsidR="00C74359" w:rsidRPr="00A1632E" w:rsidRDefault="00C74359" w:rsidP="00D45C9D">
      <w:pPr>
        <w:pStyle w:val="Bodytext20"/>
        <w:numPr>
          <w:ilvl w:val="0"/>
          <w:numId w:val="23"/>
        </w:numPr>
        <w:tabs>
          <w:tab w:val="left" w:pos="1134"/>
        </w:tabs>
        <w:spacing w:before="120" w:line="240" w:lineRule="auto"/>
        <w:ind w:left="0" w:firstLine="724"/>
        <w:rPr>
          <w:color w:val="000000" w:themeColor="text1"/>
          <w:sz w:val="28"/>
          <w:szCs w:val="28"/>
        </w:rPr>
      </w:pPr>
      <w:r w:rsidRPr="00A1632E">
        <w:rPr>
          <w:bCs/>
          <w:color w:val="000000" w:themeColor="text1"/>
          <w:sz w:val="28"/>
          <w:szCs w:val="28"/>
        </w:rPr>
        <w:t>RACI</w:t>
      </w:r>
      <w:r w:rsidRPr="00A1632E">
        <w:rPr>
          <w:color w:val="000000" w:themeColor="text1"/>
          <w:sz w:val="28"/>
          <w:szCs w:val="28"/>
        </w:rPr>
        <w:t>: Ma trận RACI là một kỹ thuật nhằm làm rõ các công việc, trách nhiệm, quyền hạn của các cá nhân hoặc đơn vị, viết tắt của các chữ:</w:t>
      </w:r>
    </w:p>
    <w:p w14:paraId="43CC430A" w14:textId="77777777" w:rsidR="00C74359" w:rsidRPr="00A1632E" w:rsidRDefault="00C74359" w:rsidP="00D45C9D">
      <w:pPr>
        <w:pStyle w:val="Bodytext20"/>
        <w:spacing w:before="120" w:line="240" w:lineRule="auto"/>
        <w:ind w:firstLine="709"/>
        <w:rPr>
          <w:color w:val="000000" w:themeColor="text1"/>
          <w:sz w:val="28"/>
          <w:szCs w:val="28"/>
        </w:rPr>
      </w:pPr>
      <w:r w:rsidRPr="00A1632E">
        <w:rPr>
          <w:color w:val="000000" w:themeColor="text1"/>
          <w:sz w:val="28"/>
          <w:szCs w:val="28"/>
        </w:rPr>
        <w:t>+ R = Responsible: Đơn vị/Cá nhân chịu trách nhiệm tổ chức thực hiện công việc.</w:t>
      </w:r>
    </w:p>
    <w:p w14:paraId="0E34B3B2" w14:textId="77777777" w:rsidR="00C74359" w:rsidRPr="00A1632E" w:rsidRDefault="00C74359" w:rsidP="00D45C9D">
      <w:pPr>
        <w:pStyle w:val="Bodytext20"/>
        <w:spacing w:before="120" w:line="240" w:lineRule="auto"/>
        <w:ind w:firstLine="709"/>
        <w:rPr>
          <w:color w:val="000000" w:themeColor="text1"/>
          <w:sz w:val="28"/>
          <w:szCs w:val="28"/>
        </w:rPr>
      </w:pPr>
      <w:r w:rsidRPr="00A1632E">
        <w:rPr>
          <w:color w:val="000000" w:themeColor="text1"/>
          <w:sz w:val="28"/>
          <w:szCs w:val="28"/>
        </w:rPr>
        <w:t>+ A = Accountable: Đơn vị/Cá nhân trực tiếp thực hiện thẩm quyền quyết định/phê duyệt.</w:t>
      </w:r>
    </w:p>
    <w:p w14:paraId="16DE7E12" w14:textId="77777777" w:rsidR="00C74359" w:rsidRPr="00A1632E" w:rsidRDefault="00C74359" w:rsidP="00D45C9D">
      <w:pPr>
        <w:pStyle w:val="Bodytext20"/>
        <w:spacing w:before="120" w:line="240" w:lineRule="auto"/>
        <w:ind w:firstLine="709"/>
        <w:rPr>
          <w:color w:val="000000" w:themeColor="text1"/>
          <w:sz w:val="28"/>
          <w:szCs w:val="28"/>
        </w:rPr>
      </w:pPr>
      <w:r w:rsidRPr="00A1632E">
        <w:rPr>
          <w:color w:val="000000" w:themeColor="text1"/>
          <w:sz w:val="28"/>
          <w:szCs w:val="28"/>
        </w:rPr>
        <w:t xml:space="preserve">+ C = Consulted: Đơn vị/Cá nhân được lấy ý kiến tham mưu. </w:t>
      </w:r>
    </w:p>
    <w:p w14:paraId="70973A2C" w14:textId="77777777" w:rsidR="00C74359" w:rsidRPr="00A1632E" w:rsidRDefault="00C74359" w:rsidP="00D45C9D">
      <w:pPr>
        <w:pStyle w:val="Bodytext20"/>
        <w:spacing w:before="120" w:line="240" w:lineRule="auto"/>
        <w:ind w:firstLine="709"/>
        <w:rPr>
          <w:color w:val="000000" w:themeColor="text1"/>
          <w:sz w:val="28"/>
          <w:szCs w:val="28"/>
        </w:rPr>
      </w:pPr>
      <w:r w:rsidRPr="00A1632E">
        <w:rPr>
          <w:color w:val="000000" w:themeColor="text1"/>
          <w:sz w:val="28"/>
          <w:szCs w:val="28"/>
        </w:rPr>
        <w:t>+ I = Informed: Đơn vị/Cá nhân được cung cấp thông tin khi có quyết định/phê duyệt.</w:t>
      </w:r>
    </w:p>
    <w:p w14:paraId="749FAEAE" w14:textId="77777777" w:rsidR="0001519D" w:rsidRPr="00A1632E" w:rsidRDefault="008D2988" w:rsidP="00D45C9D">
      <w:pPr>
        <w:pStyle w:val="Bodytext20"/>
        <w:tabs>
          <w:tab w:val="left" w:pos="709"/>
        </w:tabs>
        <w:spacing w:before="120" w:line="240" w:lineRule="auto"/>
        <w:ind w:firstLine="709"/>
        <w:rPr>
          <w:b/>
          <w:bCs/>
          <w:color w:val="000000" w:themeColor="text1"/>
          <w:sz w:val="28"/>
          <w:szCs w:val="28"/>
        </w:rPr>
      </w:pPr>
      <w:r w:rsidRPr="00A1632E">
        <w:rPr>
          <w:bCs/>
          <w:color w:val="000000" w:themeColor="text1"/>
          <w:sz w:val="28"/>
          <w:szCs w:val="28"/>
        </w:rPr>
        <w:tab/>
      </w:r>
      <w:r w:rsidR="0001519D" w:rsidRPr="00A1632E">
        <w:rPr>
          <w:b/>
          <w:bCs/>
          <w:color w:val="000000" w:themeColor="text1"/>
          <w:sz w:val="28"/>
          <w:szCs w:val="28"/>
        </w:rPr>
        <w:t>4.2. Giải th</w:t>
      </w:r>
      <w:r w:rsidR="0001519D" w:rsidRPr="00A1632E">
        <w:rPr>
          <w:rFonts w:hint="eastAsia"/>
          <w:b/>
          <w:bCs/>
          <w:color w:val="000000" w:themeColor="text1"/>
          <w:sz w:val="28"/>
          <w:szCs w:val="28"/>
        </w:rPr>
        <w:t>í</w:t>
      </w:r>
      <w:r w:rsidR="0001519D" w:rsidRPr="00A1632E">
        <w:rPr>
          <w:b/>
          <w:bCs/>
          <w:color w:val="000000" w:themeColor="text1"/>
          <w:sz w:val="28"/>
          <w:szCs w:val="28"/>
        </w:rPr>
        <w:t>ch l</w:t>
      </w:r>
      <w:r w:rsidR="0001519D" w:rsidRPr="00A1632E">
        <w:rPr>
          <w:rFonts w:hint="eastAsia"/>
          <w:b/>
          <w:bCs/>
          <w:color w:val="000000" w:themeColor="text1"/>
          <w:sz w:val="28"/>
          <w:szCs w:val="28"/>
        </w:rPr>
        <w:t>ư</w:t>
      </w:r>
      <w:r w:rsidR="0001519D" w:rsidRPr="00A1632E">
        <w:rPr>
          <w:b/>
          <w:bCs/>
          <w:color w:val="000000" w:themeColor="text1"/>
          <w:sz w:val="28"/>
          <w:szCs w:val="28"/>
        </w:rPr>
        <w:t xml:space="preserve">u </w:t>
      </w:r>
      <w:r w:rsidR="0001519D" w:rsidRPr="00A1632E">
        <w:rPr>
          <w:rFonts w:hint="eastAsia"/>
          <w:b/>
          <w:bCs/>
          <w:color w:val="000000" w:themeColor="text1"/>
          <w:sz w:val="28"/>
          <w:szCs w:val="28"/>
        </w:rPr>
        <w:t>đ</w:t>
      </w:r>
      <w:r w:rsidR="0001519D" w:rsidRPr="00A1632E">
        <w:rPr>
          <w:b/>
          <w:bCs/>
          <w:color w:val="000000" w:themeColor="text1"/>
          <w:sz w:val="28"/>
          <w:szCs w:val="28"/>
        </w:rPr>
        <w:t>ồ</w:t>
      </w:r>
    </w:p>
    <w:p w14:paraId="2CFD3D6D" w14:textId="77777777" w:rsidR="0001519D" w:rsidRPr="00A1632E" w:rsidRDefault="002A141D" w:rsidP="0001519D">
      <w:pPr>
        <w:overflowPunct w:val="0"/>
        <w:autoSpaceDE w:val="0"/>
        <w:autoSpaceDN w:val="0"/>
        <w:adjustRightInd w:val="0"/>
        <w:spacing w:before="0"/>
        <w:jc w:val="center"/>
        <w:textAlignment w:val="baseline"/>
        <w:rPr>
          <w:rFonts w:ascii="Cambria" w:eastAsia="Times New Roman" w:hAnsi="Cambria" w:cs="Calibri"/>
          <w:noProof/>
          <w:color w:val="000000" w:themeColor="text1"/>
          <w:sz w:val="24"/>
          <w:szCs w:val="24"/>
        </w:rPr>
      </w:pPr>
      <w:r w:rsidRPr="00A1632E">
        <w:rPr>
          <w:rFonts w:ascii="Cambria" w:eastAsia="Times New Roman" w:hAnsi="Cambria" w:cs="Calibri"/>
          <w:noProof/>
          <w:color w:val="000000" w:themeColor="text1"/>
          <w:sz w:val="24"/>
          <w:szCs w:val="24"/>
        </w:rPr>
        <mc:AlternateContent>
          <mc:Choice Requires="wps">
            <w:drawing>
              <wp:anchor distT="0" distB="0" distL="114300" distR="114300" simplePos="0" relativeHeight="251661312" behindDoc="0" locked="0" layoutInCell="1" allowOverlap="1" wp14:anchorId="3877C25A" wp14:editId="6567B58F">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08B0FC5" w14:textId="77777777" w:rsidR="00DE49FF" w:rsidRPr="002A141D" w:rsidRDefault="00DE49FF"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7C25A"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208B0FC5" w14:textId="77777777" w:rsidR="00DE49FF" w:rsidRPr="002A141D" w:rsidRDefault="00DE49FF"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sidRPr="00A1632E">
        <w:rPr>
          <w:rFonts w:ascii="Cambria" w:eastAsia="Times New Roman" w:hAnsi="Cambria" w:cs="Calibri"/>
          <w:noProof/>
          <w:color w:val="000000" w:themeColor="text1"/>
          <w:sz w:val="24"/>
          <w:szCs w:val="24"/>
        </w:rPr>
        <mc:AlternateContent>
          <mc:Choice Requires="wps">
            <w:drawing>
              <wp:anchor distT="0" distB="0" distL="114300" distR="114300" simplePos="0" relativeHeight="251660288" behindDoc="0" locked="0" layoutInCell="1" allowOverlap="1" wp14:anchorId="56AD17FF" wp14:editId="497E84CD">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2B69B6A1" w14:textId="77777777" w:rsidR="00DE49FF" w:rsidRPr="002A141D" w:rsidRDefault="00DE49FF"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D17FF"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2B69B6A1" w14:textId="77777777" w:rsidR="00DE49FF" w:rsidRPr="002A141D" w:rsidRDefault="00DE49FF"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0A2A4DF3" w14:textId="77777777" w:rsidR="0001519D" w:rsidRPr="00A1632E"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color w:val="000000" w:themeColor="text1"/>
          <w:sz w:val="24"/>
          <w:szCs w:val="24"/>
        </w:rPr>
      </w:pPr>
      <w:r w:rsidRPr="00A1632E">
        <w:rPr>
          <w:rFonts w:ascii="Cambria" w:eastAsia="Times New Roman" w:hAnsi="Cambria" w:cs="Calibri"/>
          <w:noProof/>
          <w:color w:val="000000" w:themeColor="text1"/>
          <w:sz w:val="24"/>
          <w:szCs w:val="24"/>
        </w:rPr>
        <mc:AlternateContent>
          <mc:Choice Requires="wps">
            <w:drawing>
              <wp:anchor distT="0" distB="0" distL="114300" distR="114300" simplePos="0" relativeHeight="251665408" behindDoc="0" locked="0" layoutInCell="1" allowOverlap="1" wp14:anchorId="15B98D48" wp14:editId="0A6DD0B6">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5BE60F85" w14:textId="77777777" w:rsidR="00DE49FF" w:rsidRPr="002A141D" w:rsidRDefault="00DE49FF"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23EE46D9" w14:textId="77777777" w:rsidR="00DE49FF" w:rsidRPr="002A141D" w:rsidRDefault="00DE49FF"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98D48"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5BE60F85" w14:textId="77777777" w:rsidR="00DE49FF" w:rsidRPr="002A141D" w:rsidRDefault="00DE49FF"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23EE46D9" w14:textId="77777777" w:rsidR="00DE49FF" w:rsidRPr="002A141D" w:rsidRDefault="00DE49FF"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sidRPr="00A1632E">
        <w:rPr>
          <w:rFonts w:ascii="Cambria" w:eastAsia="Times New Roman" w:hAnsi="Cambria" w:cs="Calibri"/>
          <w:noProof/>
          <w:color w:val="000000" w:themeColor="text1"/>
          <w:sz w:val="24"/>
          <w:szCs w:val="24"/>
        </w:rPr>
        <mc:AlternateContent>
          <mc:Choice Requires="wps">
            <w:drawing>
              <wp:anchor distT="0" distB="0" distL="114300" distR="114300" simplePos="0" relativeHeight="251664384" behindDoc="0" locked="0" layoutInCell="1" allowOverlap="1" wp14:anchorId="31EC8985" wp14:editId="5A647E0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259B0ADF"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3FD2478" w14:textId="77777777" w:rsidR="0001519D" w:rsidRPr="00A1632E"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color w:val="000000" w:themeColor="text1"/>
          <w:sz w:val="24"/>
          <w:szCs w:val="24"/>
          <w:lang w:val="vi-VN"/>
        </w:rPr>
      </w:pPr>
    </w:p>
    <w:p w14:paraId="716CC41E" w14:textId="77777777" w:rsidR="0001519D" w:rsidRPr="00A1632E"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color w:val="000000" w:themeColor="text1"/>
          <w:sz w:val="24"/>
          <w:szCs w:val="24"/>
        </w:rPr>
      </w:pPr>
      <w:r w:rsidRPr="00A1632E">
        <w:rPr>
          <w:rFonts w:ascii="Cambria" w:eastAsia="Times New Roman" w:hAnsi="Cambria" w:cs="Calibri"/>
          <w:noProof/>
          <w:color w:val="000000" w:themeColor="text1"/>
          <w:sz w:val="24"/>
          <w:szCs w:val="24"/>
        </w:rPr>
        <mc:AlternateContent>
          <mc:Choice Requires="wps">
            <w:drawing>
              <wp:anchor distT="0" distB="0" distL="114300" distR="114300" simplePos="0" relativeHeight="251663360" behindDoc="0" locked="0" layoutInCell="1" allowOverlap="1" wp14:anchorId="5C436353" wp14:editId="20465B5E">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0B4E0E3A" w14:textId="77777777" w:rsidR="00DE49FF" w:rsidRPr="002A141D" w:rsidRDefault="00DE49FF"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36353"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">
                <v:textbox>
                  <w:txbxContent>
                    <w:p w14:paraId="0B4E0E3A" w14:textId="77777777" w:rsidR="00DE49FF" w:rsidRPr="002A141D" w:rsidRDefault="00DE49FF"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sidRPr="00A1632E">
        <w:rPr>
          <w:rFonts w:ascii="Cambria" w:eastAsia="Times New Roman" w:hAnsi="Cambria" w:cs="Calibri"/>
          <w:noProof/>
          <w:color w:val="000000" w:themeColor="text1"/>
          <w:sz w:val="24"/>
          <w:szCs w:val="24"/>
        </w:rPr>
        <mc:AlternateContent>
          <mc:Choice Requires="wps">
            <w:drawing>
              <wp:anchor distT="0" distB="0" distL="114300" distR="114300" simplePos="0" relativeHeight="251662336" behindDoc="0" locked="0" layoutInCell="1" allowOverlap="1" wp14:anchorId="462BF46C" wp14:editId="1F4CB3D2">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12A2EFEC" w14:textId="77777777" w:rsidR="00DE49FF" w:rsidRPr="002A141D" w:rsidRDefault="00DE49FF"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BF46C"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">
                <v:textbox>
                  <w:txbxContent>
                    <w:p w14:paraId="12A2EFEC" w14:textId="77777777" w:rsidR="00DE49FF" w:rsidRPr="002A141D" w:rsidRDefault="00DE49FF"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4AC9966" w14:textId="77777777" w:rsidR="00486013" w:rsidRPr="00A1632E"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color w:val="000000" w:themeColor="text1"/>
          <w:sz w:val="24"/>
          <w:szCs w:val="24"/>
        </w:rPr>
      </w:pPr>
      <w:r w:rsidRPr="00A1632E">
        <w:rPr>
          <w:rFonts w:ascii="Cambria" w:eastAsia="Times New Roman" w:hAnsi="Cambria" w:cs="Calibri"/>
          <w:b/>
          <w:noProof/>
          <w:color w:val="000000" w:themeColor="text1"/>
          <w:sz w:val="24"/>
          <w:szCs w:val="24"/>
        </w:rPr>
        <mc:AlternateContent>
          <mc:Choice Requires="wps">
            <w:drawing>
              <wp:anchor distT="0" distB="0" distL="114300" distR="114300" simplePos="0" relativeHeight="251755520" behindDoc="0" locked="0" layoutInCell="1" allowOverlap="1" wp14:anchorId="5C9B37EF" wp14:editId="49BDB1F4">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5A94673F" w14:textId="77777777" w:rsidR="00DE49FF" w:rsidRPr="002A141D" w:rsidRDefault="00DE49FF"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C9B37E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5A94673F" w14:textId="77777777" w:rsidR="00DE49FF" w:rsidRPr="002A141D" w:rsidRDefault="00DE49FF"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1C85CA7A" w14:textId="77777777" w:rsidR="000F37D4" w:rsidRPr="00A1632E"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color w:val="000000" w:themeColor="text1"/>
          <w:sz w:val="24"/>
          <w:szCs w:val="24"/>
        </w:rPr>
      </w:pPr>
    </w:p>
    <w:p w14:paraId="53B57DDD" w14:textId="77777777" w:rsidR="000F37D4" w:rsidRPr="00A1632E"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color w:val="000000" w:themeColor="text1"/>
          <w:sz w:val="24"/>
          <w:szCs w:val="24"/>
        </w:rPr>
      </w:pPr>
    </w:p>
    <w:p w14:paraId="74AA756D" w14:textId="77777777" w:rsidR="000F37D4" w:rsidRPr="00A1632E"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color w:val="000000" w:themeColor="text1"/>
          <w:sz w:val="24"/>
          <w:szCs w:val="24"/>
        </w:rPr>
      </w:pPr>
    </w:p>
    <w:p w14:paraId="4A67D740" w14:textId="77777777" w:rsidR="000F37D4" w:rsidRPr="00A1632E" w:rsidRDefault="008D2988" w:rsidP="000F37D4">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p>
    <w:p w14:paraId="0CB98772" w14:textId="77777777" w:rsidR="001E097C" w:rsidRPr="00A1632E" w:rsidRDefault="008D2988" w:rsidP="00D45C9D">
      <w:pPr>
        <w:pStyle w:val="Bodytext20"/>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ab/>
      </w:r>
    </w:p>
    <w:p w14:paraId="448DE80C" w14:textId="77777777" w:rsidR="00970192" w:rsidRPr="00A1632E" w:rsidRDefault="00970192" w:rsidP="001E097C">
      <w:pPr>
        <w:pStyle w:val="Bodytext20"/>
        <w:tabs>
          <w:tab w:val="left" w:pos="709"/>
        </w:tabs>
        <w:spacing w:before="0" w:after="0" w:line="264" w:lineRule="auto"/>
        <w:jc w:val="center"/>
        <w:rPr>
          <w:b/>
          <w:bCs/>
          <w:color w:val="000000" w:themeColor="text1"/>
          <w:sz w:val="28"/>
          <w:szCs w:val="28"/>
        </w:rPr>
      </w:pPr>
    </w:p>
    <w:p w14:paraId="130BE0B7" w14:textId="77777777" w:rsidR="00970192" w:rsidRPr="00A1632E" w:rsidRDefault="00970192">
      <w:pPr>
        <w:spacing w:before="0"/>
        <w:rPr>
          <w:rFonts w:ascii="Times New Roman" w:eastAsia="Times New Roman" w:hAnsi="Times New Roman"/>
          <w:b/>
          <w:bCs/>
          <w:color w:val="000000" w:themeColor="text1"/>
          <w:sz w:val="28"/>
          <w:szCs w:val="28"/>
        </w:rPr>
      </w:pPr>
      <w:r w:rsidRPr="00A1632E">
        <w:rPr>
          <w:b/>
          <w:bCs/>
          <w:color w:val="000000" w:themeColor="text1"/>
          <w:sz w:val="28"/>
          <w:szCs w:val="28"/>
        </w:rPr>
        <w:br w:type="page"/>
      </w:r>
    </w:p>
    <w:p w14:paraId="49B8837A" w14:textId="41642B9A" w:rsidR="00BA65E3" w:rsidRDefault="004A4F6E" w:rsidP="004C2A57">
      <w:pPr>
        <w:pStyle w:val="Bodytext20"/>
        <w:tabs>
          <w:tab w:val="left" w:pos="709"/>
        </w:tabs>
        <w:spacing w:before="0" w:after="0" w:line="264" w:lineRule="auto"/>
        <w:jc w:val="center"/>
        <w:rPr>
          <w:b/>
          <w:bCs/>
          <w:color w:val="000000" w:themeColor="text1"/>
          <w:sz w:val="28"/>
          <w:szCs w:val="28"/>
        </w:rPr>
      </w:pPr>
      <w:r w:rsidRPr="00A1632E">
        <w:rPr>
          <w:b/>
          <w:bCs/>
          <w:color w:val="000000" w:themeColor="text1"/>
          <w:sz w:val="28"/>
          <w:szCs w:val="28"/>
        </w:rPr>
        <w:lastRenderedPageBreak/>
        <w:t>Quy trình</w:t>
      </w:r>
      <w:r w:rsidR="00BA65E3" w:rsidRPr="00A1632E">
        <w:rPr>
          <w:b/>
          <w:bCs/>
          <w:color w:val="000000" w:themeColor="text1"/>
          <w:sz w:val="28"/>
          <w:szCs w:val="28"/>
        </w:rPr>
        <w:t xml:space="preserve"> </w:t>
      </w:r>
      <w:r w:rsidR="00BA0E4F" w:rsidRPr="00A1632E">
        <w:rPr>
          <w:b/>
          <w:bCs/>
          <w:color w:val="000000" w:themeColor="text1"/>
          <w:sz w:val="28"/>
          <w:szCs w:val="28"/>
        </w:rPr>
        <w:t>1</w:t>
      </w:r>
      <w:r w:rsidR="00BA65E3" w:rsidRPr="00A1632E">
        <w:rPr>
          <w:b/>
          <w:bCs/>
          <w:color w:val="000000" w:themeColor="text1"/>
          <w:sz w:val="28"/>
          <w:szCs w:val="28"/>
        </w:rPr>
        <w:t xml:space="preserve">: </w:t>
      </w:r>
      <w:r w:rsidR="00BA0E4F" w:rsidRPr="00A1632E">
        <w:rPr>
          <w:b/>
          <w:bCs/>
          <w:color w:val="000000" w:themeColor="text1"/>
          <w:sz w:val="28"/>
          <w:szCs w:val="28"/>
        </w:rPr>
        <w:t>Quy trình đ</w:t>
      </w:r>
      <w:r w:rsidR="00847B35" w:rsidRPr="00A1632E">
        <w:rPr>
          <w:b/>
          <w:bCs/>
          <w:color w:val="000000" w:themeColor="text1"/>
          <w:sz w:val="28"/>
          <w:szCs w:val="28"/>
        </w:rPr>
        <w:t>ầu tư vốn thành lập doanh nghiệp khác</w:t>
      </w:r>
    </w:p>
    <w:p w14:paraId="3AE98405" w14:textId="77777777" w:rsidR="004C2A57" w:rsidRPr="00A1632E" w:rsidRDefault="004C2A57" w:rsidP="004C2A57">
      <w:pPr>
        <w:pStyle w:val="Bodytext20"/>
        <w:tabs>
          <w:tab w:val="left" w:pos="709"/>
        </w:tabs>
        <w:spacing w:before="0" w:after="0" w:line="264" w:lineRule="auto"/>
        <w:jc w:val="center"/>
        <w:rPr>
          <w:b/>
          <w:bCs/>
          <w:color w:val="000000" w:themeColor="text1"/>
          <w:sz w:val="28"/>
          <w:szCs w:val="28"/>
        </w:rPr>
      </w:pPr>
    </w:p>
    <w:p w14:paraId="4698C599" w14:textId="77777777" w:rsidR="001E097C" w:rsidRPr="00A1632E" w:rsidRDefault="001E097C" w:rsidP="00D45C9D">
      <w:pPr>
        <w:pStyle w:val="Bodytext20"/>
        <w:tabs>
          <w:tab w:val="left" w:pos="709"/>
        </w:tabs>
        <w:spacing w:before="0" w:after="0" w:line="264" w:lineRule="auto"/>
        <w:ind w:firstLine="709"/>
        <w:rPr>
          <w:b/>
          <w:bCs/>
          <w:color w:val="000000" w:themeColor="text1"/>
          <w:sz w:val="28"/>
          <w:szCs w:val="28"/>
        </w:rPr>
      </w:pPr>
      <w:r w:rsidRPr="00A1632E">
        <w:rPr>
          <w:b/>
          <w:bCs/>
          <w:color w:val="000000" w:themeColor="text1"/>
          <w:sz w:val="28"/>
          <w:szCs w:val="28"/>
        </w:rPr>
        <w:t>V.</w:t>
      </w:r>
      <w:r w:rsidR="00172EF9" w:rsidRPr="00A1632E">
        <w:rPr>
          <w:b/>
          <w:bCs/>
          <w:color w:val="000000" w:themeColor="text1"/>
          <w:sz w:val="28"/>
          <w:szCs w:val="28"/>
        </w:rPr>
        <w:t>1.</w:t>
      </w:r>
      <w:r w:rsidRPr="00A1632E">
        <w:rPr>
          <w:b/>
          <w:bCs/>
          <w:color w:val="000000" w:themeColor="text1"/>
          <w:sz w:val="28"/>
          <w:szCs w:val="28"/>
        </w:rPr>
        <w:t xml:space="preserve"> Nội dung quy tr</w:t>
      </w:r>
      <w:r w:rsidRPr="00A1632E">
        <w:rPr>
          <w:rFonts w:hint="eastAsia"/>
          <w:b/>
          <w:bCs/>
          <w:color w:val="000000" w:themeColor="text1"/>
          <w:sz w:val="28"/>
          <w:szCs w:val="28"/>
        </w:rPr>
        <w:t>ì</w:t>
      </w:r>
      <w:r w:rsidRPr="00A1632E">
        <w:rPr>
          <w:b/>
          <w:bCs/>
          <w:color w:val="000000" w:themeColor="text1"/>
          <w:sz w:val="28"/>
          <w:szCs w:val="28"/>
        </w:rPr>
        <w:t>nh</w:t>
      </w:r>
    </w:p>
    <w:p w14:paraId="6DE15619" w14:textId="632B9183" w:rsidR="000F37D4" w:rsidRDefault="00BA65E3" w:rsidP="00681EA6">
      <w:pPr>
        <w:pStyle w:val="Bodytext20"/>
        <w:tabs>
          <w:tab w:val="left" w:pos="709"/>
        </w:tabs>
        <w:spacing w:before="0" w:after="0" w:line="264" w:lineRule="auto"/>
        <w:rPr>
          <w:b/>
          <w:bCs/>
          <w:i/>
          <w:color w:val="000000" w:themeColor="text1"/>
          <w:sz w:val="28"/>
          <w:szCs w:val="28"/>
          <w:lang w:val="vi-VN"/>
        </w:rPr>
      </w:pPr>
      <w:r w:rsidRPr="00A1632E">
        <w:rPr>
          <w:b/>
          <w:bCs/>
          <w:i/>
          <w:color w:val="000000" w:themeColor="text1"/>
          <w:sz w:val="28"/>
          <w:szCs w:val="28"/>
        </w:rPr>
        <w:tab/>
      </w:r>
      <w:r w:rsidR="00172EF9" w:rsidRPr="00A1632E">
        <w:rPr>
          <w:b/>
          <w:bCs/>
          <w:i/>
          <w:color w:val="000000" w:themeColor="text1"/>
          <w:sz w:val="28"/>
          <w:szCs w:val="28"/>
        </w:rPr>
        <w:t>5.</w:t>
      </w:r>
      <w:r w:rsidR="00BA0E4F" w:rsidRPr="00A1632E">
        <w:rPr>
          <w:b/>
          <w:bCs/>
          <w:i/>
          <w:color w:val="000000" w:themeColor="text1"/>
          <w:sz w:val="28"/>
          <w:szCs w:val="28"/>
        </w:rPr>
        <w:t>1.</w:t>
      </w:r>
      <w:r w:rsidR="00172EF9" w:rsidRPr="00A1632E">
        <w:rPr>
          <w:b/>
          <w:bCs/>
          <w:i/>
          <w:color w:val="000000" w:themeColor="text1"/>
          <w:sz w:val="28"/>
          <w:szCs w:val="28"/>
        </w:rPr>
        <w:t>1.</w:t>
      </w:r>
      <w:r w:rsidR="000F37D4" w:rsidRPr="00A1632E">
        <w:rPr>
          <w:b/>
          <w:bCs/>
          <w:i/>
          <w:color w:val="000000" w:themeColor="text1"/>
          <w:sz w:val="28"/>
          <w:szCs w:val="28"/>
        </w:rPr>
        <w:t xml:space="preserve"> Lưu đồ</w:t>
      </w:r>
    </w:p>
    <w:p w14:paraId="197A2CED" w14:textId="2F2A52AF" w:rsidR="004C2A57" w:rsidRDefault="004C2A57" w:rsidP="00681EA6">
      <w:pPr>
        <w:pStyle w:val="Bodytext20"/>
        <w:tabs>
          <w:tab w:val="left" w:pos="709"/>
        </w:tabs>
        <w:spacing w:before="0" w:after="0" w:line="264" w:lineRule="auto"/>
        <w:rPr>
          <w:b/>
          <w:bCs/>
          <w:i/>
          <w:color w:val="000000" w:themeColor="text1"/>
          <w:sz w:val="28"/>
          <w:szCs w:val="28"/>
          <w:lang w:val="vi-VN"/>
        </w:rPr>
      </w:pPr>
    </w:p>
    <w:p w14:paraId="05B2C1FE" w14:textId="24947782" w:rsidR="004C2A57" w:rsidRDefault="004C2A57" w:rsidP="00681EA6">
      <w:pPr>
        <w:pStyle w:val="Bodytext20"/>
        <w:tabs>
          <w:tab w:val="left" w:pos="709"/>
        </w:tabs>
        <w:spacing w:before="0" w:after="0" w:line="264" w:lineRule="auto"/>
      </w:pPr>
      <w:r>
        <w:object w:dxaOrig="14044" w:dyaOrig="9522" w14:anchorId="5BF1F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29.5pt" o:ole="">
            <v:imagedata r:id="rId8" o:title=""/>
          </v:shape>
          <o:OLEObject Type="Embed" ProgID="Visio.Drawing.11" ShapeID="_x0000_i1025" DrawAspect="Content" ObjectID="_1759932897" r:id="rId9"/>
        </w:object>
      </w:r>
    </w:p>
    <w:p w14:paraId="6EB986C6" w14:textId="5E743DE2" w:rsidR="004C2A57" w:rsidRDefault="004C2A57" w:rsidP="00681EA6">
      <w:pPr>
        <w:pStyle w:val="Bodytext20"/>
        <w:tabs>
          <w:tab w:val="left" w:pos="709"/>
        </w:tabs>
        <w:spacing w:before="0" w:after="0" w:line="264" w:lineRule="auto"/>
      </w:pPr>
    </w:p>
    <w:p w14:paraId="78B0DCEA" w14:textId="77777777" w:rsidR="0001519D" w:rsidRPr="00A1632E" w:rsidRDefault="00172EF9" w:rsidP="00D45C9D">
      <w:pPr>
        <w:pStyle w:val="Bodytext20"/>
        <w:tabs>
          <w:tab w:val="left" w:pos="709"/>
        </w:tabs>
        <w:spacing w:before="0" w:after="0" w:line="264" w:lineRule="auto"/>
        <w:ind w:firstLine="709"/>
        <w:rPr>
          <w:b/>
          <w:bCs/>
          <w:i/>
          <w:color w:val="000000" w:themeColor="text1"/>
          <w:sz w:val="28"/>
          <w:szCs w:val="28"/>
        </w:rPr>
      </w:pPr>
      <w:r w:rsidRPr="00A1632E">
        <w:rPr>
          <w:b/>
          <w:bCs/>
          <w:color w:val="000000" w:themeColor="text1"/>
          <w:sz w:val="28"/>
          <w:szCs w:val="28"/>
        </w:rPr>
        <w:t>5.1.</w:t>
      </w:r>
      <w:r w:rsidR="00BA0E4F" w:rsidRPr="00A1632E">
        <w:rPr>
          <w:b/>
          <w:bCs/>
          <w:i/>
          <w:color w:val="000000" w:themeColor="text1"/>
          <w:sz w:val="28"/>
          <w:szCs w:val="28"/>
        </w:rPr>
        <w:t>2</w:t>
      </w:r>
      <w:r w:rsidR="005D5257" w:rsidRPr="00A1632E">
        <w:rPr>
          <w:b/>
          <w:bCs/>
          <w:i/>
          <w:color w:val="000000" w:themeColor="text1"/>
          <w:sz w:val="28"/>
          <w:szCs w:val="28"/>
        </w:rPr>
        <w:t>.</w:t>
      </w:r>
      <w:r w:rsidR="0001519D" w:rsidRPr="00A1632E">
        <w:rPr>
          <w:b/>
          <w:bCs/>
          <w:i/>
          <w:color w:val="000000" w:themeColor="text1"/>
          <w:sz w:val="28"/>
          <w:szCs w:val="28"/>
        </w:rPr>
        <w:t xml:space="preserve"> Diễn giải các bước </w:t>
      </w:r>
    </w:p>
    <w:p w14:paraId="3417E323" w14:textId="77777777" w:rsidR="0043204D" w:rsidRPr="00A1632E" w:rsidRDefault="00902940" w:rsidP="00D45C9D">
      <w:pPr>
        <w:pStyle w:val="Bodytext20"/>
        <w:tabs>
          <w:tab w:val="left" w:pos="709"/>
        </w:tabs>
        <w:spacing w:before="120" w:line="240" w:lineRule="auto"/>
        <w:ind w:firstLine="709"/>
        <w:rPr>
          <w:bCs/>
          <w:i/>
          <w:color w:val="000000" w:themeColor="text1"/>
          <w:sz w:val="28"/>
          <w:szCs w:val="28"/>
        </w:rPr>
      </w:pPr>
      <w:r w:rsidRPr="00A1632E">
        <w:rPr>
          <w:bCs/>
          <w:i/>
          <w:color w:val="000000" w:themeColor="text1"/>
          <w:sz w:val="28"/>
          <w:szCs w:val="28"/>
        </w:rPr>
        <w:tab/>
      </w:r>
      <w:r w:rsidR="00096705" w:rsidRPr="00A1632E">
        <w:rPr>
          <w:bCs/>
          <w:i/>
          <w:color w:val="000000" w:themeColor="text1"/>
          <w:sz w:val="28"/>
          <w:szCs w:val="28"/>
        </w:rPr>
        <w:t xml:space="preserve">Bước </w:t>
      </w:r>
      <w:r w:rsidR="00096705" w:rsidRPr="00A1632E">
        <w:rPr>
          <w:bCs/>
          <w:i/>
          <w:color w:val="000000" w:themeColor="text1"/>
          <w:sz w:val="28"/>
          <w:szCs w:val="28"/>
          <w:lang w:val="vi-VN"/>
        </w:rPr>
        <w:t>1</w:t>
      </w:r>
      <w:r w:rsidR="00DA2C20" w:rsidRPr="00A1632E">
        <w:rPr>
          <w:bCs/>
          <w:i/>
          <w:color w:val="000000" w:themeColor="text1"/>
          <w:sz w:val="28"/>
          <w:szCs w:val="28"/>
        </w:rPr>
        <w:t xml:space="preserve">: </w:t>
      </w:r>
      <w:r w:rsidR="00847B35" w:rsidRPr="00A1632E">
        <w:rPr>
          <w:bCs/>
          <w:i/>
          <w:color w:val="000000" w:themeColor="text1"/>
          <w:sz w:val="28"/>
          <w:szCs w:val="28"/>
        </w:rPr>
        <w:t>Lập kế hoạch đầu tư vốn</w:t>
      </w:r>
    </w:p>
    <w:p w14:paraId="13717F5F" w14:textId="29AC7691" w:rsidR="00847B35" w:rsidRPr="00A1632E" w:rsidRDefault="00847B35" w:rsidP="00D45C9D">
      <w:pPr>
        <w:pStyle w:val="Bodytext20"/>
        <w:tabs>
          <w:tab w:val="left" w:pos="709"/>
        </w:tabs>
        <w:spacing w:before="120" w:line="240" w:lineRule="auto"/>
        <w:ind w:firstLine="709"/>
        <w:rPr>
          <w:bCs/>
          <w:color w:val="000000" w:themeColor="text1"/>
          <w:sz w:val="28"/>
          <w:szCs w:val="28"/>
        </w:rPr>
      </w:pPr>
      <w:r w:rsidRPr="00A1632E">
        <w:rPr>
          <w:b/>
          <w:bCs/>
          <w:color w:val="000000" w:themeColor="text1"/>
          <w:sz w:val="28"/>
          <w:szCs w:val="28"/>
        </w:rPr>
        <w:tab/>
      </w:r>
      <w:r w:rsidR="003E664B" w:rsidRPr="00A1632E">
        <w:rPr>
          <w:bCs/>
          <w:color w:val="000000" w:themeColor="text1"/>
          <w:sz w:val="28"/>
          <w:szCs w:val="28"/>
        </w:rPr>
        <w:t>Trên cơ sở chiến lược/</w:t>
      </w:r>
      <w:r w:rsidRPr="00A1632E">
        <w:rPr>
          <w:bCs/>
          <w:color w:val="000000" w:themeColor="text1"/>
          <w:sz w:val="28"/>
          <w:szCs w:val="28"/>
        </w:rPr>
        <w:t>định hướng đã được ĐHĐCĐ/HĐQT thôn</w:t>
      </w:r>
      <w:r w:rsidR="00DE49FF">
        <w:rPr>
          <w:bCs/>
          <w:color w:val="000000" w:themeColor="text1"/>
          <w:sz w:val="28"/>
          <w:szCs w:val="28"/>
        </w:rPr>
        <w:t>g qua, Tổng giám đốc chỉ đạo</w:t>
      </w:r>
      <w:r w:rsidRPr="00A1632E">
        <w:rPr>
          <w:bCs/>
          <w:color w:val="000000" w:themeColor="text1"/>
          <w:sz w:val="28"/>
          <w:szCs w:val="28"/>
        </w:rPr>
        <w:t xml:space="preserve"> </w:t>
      </w:r>
      <w:r w:rsidR="00423DBC" w:rsidRPr="00A1632E">
        <w:rPr>
          <w:bCs/>
          <w:color w:val="000000" w:themeColor="text1"/>
          <w:sz w:val="28"/>
          <w:szCs w:val="28"/>
        </w:rPr>
        <w:t xml:space="preserve">Ban </w:t>
      </w:r>
      <w:r w:rsidR="003155E9" w:rsidRPr="00A1632E">
        <w:rPr>
          <w:bCs/>
          <w:color w:val="000000" w:themeColor="text1"/>
          <w:sz w:val="28"/>
          <w:szCs w:val="28"/>
        </w:rPr>
        <w:t>Đầu tư</w:t>
      </w:r>
      <w:r w:rsidRPr="00A1632E">
        <w:rPr>
          <w:bCs/>
          <w:color w:val="000000" w:themeColor="text1"/>
          <w:sz w:val="28"/>
          <w:szCs w:val="28"/>
        </w:rPr>
        <w:t xml:space="preserve"> xây dựng kế hoạch thành </w:t>
      </w:r>
      <w:r w:rsidR="003E664B" w:rsidRPr="00A1632E">
        <w:rPr>
          <w:bCs/>
          <w:color w:val="000000" w:themeColor="text1"/>
          <w:sz w:val="28"/>
          <w:szCs w:val="28"/>
        </w:rPr>
        <w:t>lập doanh nghiệp mới và</w:t>
      </w:r>
      <w:r w:rsidRPr="00A1632E">
        <w:rPr>
          <w:bCs/>
          <w:color w:val="000000" w:themeColor="text1"/>
          <w:sz w:val="28"/>
          <w:szCs w:val="28"/>
        </w:rPr>
        <w:t xml:space="preserve"> đầu tư vốn</w:t>
      </w:r>
      <w:r w:rsidR="00876F03" w:rsidRPr="00A1632E">
        <w:rPr>
          <w:bCs/>
          <w:color w:val="000000" w:themeColor="text1"/>
          <w:sz w:val="28"/>
          <w:szCs w:val="28"/>
        </w:rPr>
        <w:t xml:space="preserve"> trình cấp có thẩm quyền phê duyệt</w:t>
      </w:r>
      <w:r w:rsidRPr="00A1632E">
        <w:rPr>
          <w:bCs/>
          <w:color w:val="000000" w:themeColor="text1"/>
          <w:sz w:val="28"/>
          <w:szCs w:val="28"/>
        </w:rPr>
        <w:t>. Các nội dung cơ bản trong kế hoạch:</w:t>
      </w:r>
    </w:p>
    <w:p w14:paraId="04302832" w14:textId="77777777" w:rsidR="00847B35" w:rsidRPr="00A1632E" w:rsidRDefault="00847B35"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xml:space="preserve">- Cơ sở thành lập doanh nghiệp </w:t>
      </w:r>
    </w:p>
    <w:p w14:paraId="4682C0FC" w14:textId="77777777" w:rsidR="003E664B" w:rsidRPr="00A1632E" w:rsidRDefault="00847B35"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Nội dung cơ bản</w:t>
      </w:r>
      <w:r w:rsidR="003E664B" w:rsidRPr="00A1632E">
        <w:rPr>
          <w:bCs/>
          <w:color w:val="000000" w:themeColor="text1"/>
          <w:sz w:val="28"/>
          <w:szCs w:val="28"/>
        </w:rPr>
        <w:t xml:space="preserve">: Loại hình doanh nghiệp, ngành nghề kinh doanh, vốn điều lệ, cơ cấu vốn điều lệ, địa điểm trụ sở dự kiến (nếu có), tiến độ góp vốn, nhu cầu lao động, hiệu quả kinh tế xã </w:t>
      </w:r>
      <w:proofErr w:type="gramStart"/>
      <w:r w:rsidR="003E664B" w:rsidRPr="00A1632E">
        <w:rPr>
          <w:bCs/>
          <w:color w:val="000000" w:themeColor="text1"/>
          <w:sz w:val="28"/>
          <w:szCs w:val="28"/>
        </w:rPr>
        <w:t>hội,…</w:t>
      </w:r>
      <w:proofErr w:type="gramEnd"/>
      <w:r w:rsidR="003E664B" w:rsidRPr="00A1632E">
        <w:rPr>
          <w:bCs/>
          <w:color w:val="000000" w:themeColor="text1"/>
          <w:sz w:val="28"/>
          <w:szCs w:val="28"/>
        </w:rPr>
        <w:t>).</w:t>
      </w:r>
    </w:p>
    <w:p w14:paraId="21324D94" w14:textId="77777777" w:rsidR="00847B35" w:rsidRPr="00A1632E" w:rsidRDefault="00847B35"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xml:space="preserve">- Hiệu quả hoạt động, phương án kinh doanh sơ bộ của doanh nghiệp thành lập mới. </w:t>
      </w:r>
    </w:p>
    <w:p w14:paraId="21D6EBED" w14:textId="77777777" w:rsidR="00847B35" w:rsidRPr="00A1632E" w:rsidRDefault="00847B35"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xml:space="preserve">- Nguồn vốn dự kiến của VIMC dùng để góp vốn. </w:t>
      </w:r>
    </w:p>
    <w:p w14:paraId="4D25AFAD" w14:textId="77777777" w:rsidR="00876F03" w:rsidRPr="00A1632E" w:rsidRDefault="00847B35" w:rsidP="00876F03">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Những nội dung khác có liên quan (nếu có).</w:t>
      </w:r>
    </w:p>
    <w:p w14:paraId="39D14BC0" w14:textId="77777777" w:rsidR="00096705" w:rsidRPr="00A1632E" w:rsidRDefault="00096705" w:rsidP="00D45C9D">
      <w:pPr>
        <w:pStyle w:val="Bodytext20"/>
        <w:tabs>
          <w:tab w:val="left" w:pos="709"/>
        </w:tabs>
        <w:spacing w:before="120" w:line="240" w:lineRule="auto"/>
        <w:ind w:firstLine="709"/>
        <w:rPr>
          <w:bCs/>
          <w:i/>
          <w:color w:val="000000" w:themeColor="text1"/>
          <w:sz w:val="28"/>
          <w:szCs w:val="28"/>
        </w:rPr>
      </w:pPr>
      <w:r w:rsidRPr="00A1632E">
        <w:rPr>
          <w:b/>
          <w:bCs/>
          <w:color w:val="000000" w:themeColor="text1"/>
          <w:sz w:val="28"/>
          <w:szCs w:val="28"/>
          <w:lang w:val="vi-VN"/>
        </w:rPr>
        <w:lastRenderedPageBreak/>
        <w:tab/>
      </w:r>
      <w:r w:rsidRPr="00A1632E">
        <w:rPr>
          <w:bCs/>
          <w:i/>
          <w:color w:val="000000" w:themeColor="text1"/>
          <w:sz w:val="28"/>
          <w:szCs w:val="28"/>
        </w:rPr>
        <w:t>Bước 2:</w:t>
      </w:r>
      <w:r w:rsidR="008536AD" w:rsidRPr="00A1632E">
        <w:rPr>
          <w:bCs/>
          <w:i/>
          <w:color w:val="000000" w:themeColor="text1"/>
          <w:sz w:val="28"/>
          <w:szCs w:val="28"/>
        </w:rPr>
        <w:t xml:space="preserve"> </w:t>
      </w:r>
      <w:r w:rsidR="00847B35" w:rsidRPr="00A1632E">
        <w:rPr>
          <w:bCs/>
          <w:i/>
          <w:color w:val="000000" w:themeColor="text1"/>
          <w:sz w:val="28"/>
          <w:szCs w:val="28"/>
        </w:rPr>
        <w:t>Lập Đề án thành lập doanh nghiệp</w:t>
      </w:r>
    </w:p>
    <w:p w14:paraId="2D53DEAA" w14:textId="1F7D0CFC" w:rsidR="005E4FAF" w:rsidRPr="00A1632E" w:rsidRDefault="00EC2664"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r>
      <w:r w:rsidR="005E4FAF" w:rsidRPr="00A1632E">
        <w:rPr>
          <w:bCs/>
          <w:color w:val="000000" w:themeColor="text1"/>
          <w:sz w:val="28"/>
          <w:szCs w:val="28"/>
        </w:rPr>
        <w:t>Căn cứ vào kế hoạch thành lập doanh nghiệp đã được cấp có thẩm quyền thông qua,</w:t>
      </w:r>
      <w:r w:rsidR="003155E9" w:rsidRPr="00A1632E">
        <w:rPr>
          <w:bCs/>
          <w:color w:val="000000" w:themeColor="text1"/>
          <w:sz w:val="28"/>
          <w:szCs w:val="28"/>
        </w:rPr>
        <w:t xml:space="preserve"> Ban Đầu tư</w:t>
      </w:r>
      <w:r w:rsidR="005E4FAF" w:rsidRPr="00A1632E">
        <w:rPr>
          <w:bCs/>
          <w:color w:val="000000" w:themeColor="text1"/>
          <w:sz w:val="28"/>
          <w:szCs w:val="28"/>
        </w:rPr>
        <w:t xml:space="preserve"> lập Đề án thành lập, đề xuất ý kiến, trình cấp có thẩm quyền phê duyệt. Đề án gồm những nội dung cơ bản sau: </w:t>
      </w:r>
    </w:p>
    <w:p w14:paraId="0591F867" w14:textId="77777777" w:rsidR="005E4FAF" w:rsidRPr="00A1632E" w:rsidRDefault="005E4FAF"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xml:space="preserve">- Biên bản/Thỏa thuận làm việc giữa VIMC với các đối tác trong trường hợp thành lập doanh nghiệp hoạt động theo mô hình công ty cổ phần, công ty TNHH hai thành viên trở lên (nếu có). </w:t>
      </w:r>
    </w:p>
    <w:p w14:paraId="4BF33653" w14:textId="77777777" w:rsidR="005E4FAF" w:rsidRPr="00A1632E" w:rsidRDefault="005E4FAF"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xml:space="preserve">- Thông tin về đối tác cùng góp vốn thành lập doanh nghiệp mới (nếu có) kèm theo tài liệu chứng minh năng lực tài chính của đối tác góp vốn như ngành nghề kinh doanh, quy mô hoạt động, tình hình tài </w:t>
      </w:r>
      <w:proofErr w:type="gramStart"/>
      <w:r w:rsidRPr="00A1632E">
        <w:rPr>
          <w:bCs/>
          <w:color w:val="000000" w:themeColor="text1"/>
          <w:sz w:val="28"/>
          <w:szCs w:val="28"/>
        </w:rPr>
        <w:t>chính,…</w:t>
      </w:r>
      <w:proofErr w:type="gramEnd"/>
    </w:p>
    <w:p w14:paraId="4C77DCC0" w14:textId="77777777" w:rsidR="005E4FAF" w:rsidRPr="00A1632E" w:rsidRDefault="005E4FAF"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xml:space="preserve">- Nội dung cơ bản liên quan đến doanh nghiệp mới thành lập (loại hình doanh nghiệp, ngành nghề kinh doanh, vốn điều lệ, cơ cấu vốn điều lệ, địa điểm trụ sở dự kiến (nếu có), tiến độ góp vốn, nhu cầu lao động, hiệu quả kinh tế xã </w:t>
      </w:r>
      <w:proofErr w:type="gramStart"/>
      <w:r w:rsidRPr="00A1632E">
        <w:rPr>
          <w:bCs/>
          <w:color w:val="000000" w:themeColor="text1"/>
          <w:sz w:val="28"/>
          <w:szCs w:val="28"/>
        </w:rPr>
        <w:t>hội,…</w:t>
      </w:r>
      <w:proofErr w:type="gramEnd"/>
      <w:r w:rsidRPr="00A1632E">
        <w:rPr>
          <w:bCs/>
          <w:color w:val="000000" w:themeColor="text1"/>
          <w:sz w:val="28"/>
          <w:szCs w:val="28"/>
        </w:rPr>
        <w:t xml:space="preserve">). </w:t>
      </w:r>
    </w:p>
    <w:p w14:paraId="2D5CA058" w14:textId="77777777" w:rsidR="005E4FAF" w:rsidRPr="00A1632E" w:rsidRDefault="005E4FAF"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xml:space="preserve">- Hiệu quả hoạt động, phương án kinh doanh của doanh nghiệp mới thành lập. </w:t>
      </w:r>
    </w:p>
    <w:p w14:paraId="55802DB4" w14:textId="77777777" w:rsidR="00EC2664" w:rsidRPr="00A1632E" w:rsidRDefault="005E4FAF"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ab/>
        <w:t xml:space="preserve">- Nguồn vốn dự kiến của VIMC dùng để góp vốn, hình thức góp vốn bằng tiền và/hoặc tài sản. </w:t>
      </w:r>
    </w:p>
    <w:p w14:paraId="31663526" w14:textId="77777777" w:rsidR="000F1AF9" w:rsidRPr="00A1632E" w:rsidRDefault="000F1AF9" w:rsidP="00D45C9D">
      <w:pPr>
        <w:pStyle w:val="Bodytext20"/>
        <w:tabs>
          <w:tab w:val="left" w:pos="709"/>
        </w:tabs>
        <w:spacing w:before="120" w:line="240" w:lineRule="auto"/>
        <w:ind w:firstLine="709"/>
        <w:rPr>
          <w:bCs/>
          <w:color w:val="000000" w:themeColor="text1"/>
          <w:sz w:val="28"/>
          <w:szCs w:val="28"/>
        </w:rPr>
      </w:pPr>
      <w:r w:rsidRPr="00A1632E">
        <w:rPr>
          <w:bCs/>
          <w:color w:val="000000" w:themeColor="text1"/>
          <w:sz w:val="28"/>
          <w:szCs w:val="28"/>
        </w:rPr>
        <w:t>- Những nội dung khác có liên quan.</w:t>
      </w:r>
      <w:r w:rsidRPr="00A1632E">
        <w:rPr>
          <w:bCs/>
          <w:color w:val="000000" w:themeColor="text1"/>
          <w:sz w:val="28"/>
          <w:szCs w:val="28"/>
        </w:rPr>
        <w:tab/>
      </w:r>
    </w:p>
    <w:p w14:paraId="3911B5B7" w14:textId="77777777" w:rsidR="00096705" w:rsidRPr="00A1632E" w:rsidRDefault="00EC2664" w:rsidP="00D45C9D">
      <w:pPr>
        <w:pStyle w:val="Bodytext20"/>
        <w:tabs>
          <w:tab w:val="left" w:pos="709"/>
        </w:tabs>
        <w:spacing w:before="120" w:line="240" w:lineRule="auto"/>
        <w:ind w:firstLine="709"/>
        <w:rPr>
          <w:bCs/>
          <w:i/>
          <w:color w:val="000000" w:themeColor="text1"/>
          <w:sz w:val="28"/>
          <w:szCs w:val="28"/>
          <w:lang w:val="vi-VN"/>
        </w:rPr>
      </w:pPr>
      <w:r w:rsidRPr="00A1632E">
        <w:rPr>
          <w:bCs/>
          <w:i/>
          <w:color w:val="000000" w:themeColor="text1"/>
          <w:sz w:val="28"/>
          <w:szCs w:val="28"/>
          <w:lang w:val="vi-VN"/>
        </w:rPr>
        <w:tab/>
      </w:r>
      <w:r w:rsidR="004A1B73" w:rsidRPr="00A1632E">
        <w:rPr>
          <w:bCs/>
          <w:i/>
          <w:color w:val="000000" w:themeColor="text1"/>
          <w:sz w:val="28"/>
          <w:szCs w:val="28"/>
          <w:lang w:val="vi-VN"/>
        </w:rPr>
        <w:t xml:space="preserve">Bước 3: </w:t>
      </w:r>
      <w:r w:rsidR="005E4FAF" w:rsidRPr="00A1632E">
        <w:rPr>
          <w:bCs/>
          <w:i/>
          <w:color w:val="000000" w:themeColor="text1"/>
          <w:sz w:val="28"/>
          <w:szCs w:val="28"/>
          <w:lang w:val="vi-VN"/>
        </w:rPr>
        <w:t>Quyết định đầu tư vốn của VIMC thành lập doanh nghiệp</w:t>
      </w:r>
    </w:p>
    <w:p w14:paraId="77750F2F" w14:textId="77777777" w:rsidR="005E4FAF" w:rsidRPr="00A1632E" w:rsidRDefault="00124C6C" w:rsidP="00D45C9D">
      <w:pPr>
        <w:pStyle w:val="Bodytext20"/>
        <w:tabs>
          <w:tab w:val="left" w:pos="709"/>
        </w:tabs>
        <w:spacing w:before="120" w:line="240" w:lineRule="auto"/>
        <w:ind w:firstLine="709"/>
        <w:rPr>
          <w:b/>
          <w:bCs/>
          <w:color w:val="000000" w:themeColor="text1"/>
          <w:sz w:val="28"/>
          <w:szCs w:val="28"/>
          <w:lang w:val="vi-VN"/>
        </w:rPr>
      </w:pPr>
      <w:r w:rsidRPr="00A1632E">
        <w:rPr>
          <w:bCs/>
          <w:color w:val="000000" w:themeColor="text1"/>
          <w:sz w:val="28"/>
          <w:szCs w:val="28"/>
        </w:rPr>
        <w:tab/>
      </w:r>
      <w:r w:rsidR="005E4FAF" w:rsidRPr="00A1632E">
        <w:rPr>
          <w:color w:val="000000" w:themeColor="text1"/>
          <w:sz w:val="28"/>
          <w:szCs w:val="28"/>
        </w:rPr>
        <w:t>Căn cứ Đ</w:t>
      </w:r>
      <w:r w:rsidR="00092D45" w:rsidRPr="00A1632E">
        <w:rPr>
          <w:color w:val="000000" w:themeColor="text1"/>
          <w:sz w:val="28"/>
          <w:szCs w:val="28"/>
        </w:rPr>
        <w:t>ề án thành lập doanh nghiệp</w:t>
      </w:r>
      <w:r w:rsidR="005E4FAF" w:rsidRPr="00A1632E">
        <w:rPr>
          <w:color w:val="000000" w:themeColor="text1"/>
          <w:sz w:val="28"/>
          <w:szCs w:val="28"/>
        </w:rPr>
        <w:t>, cấp có thẩm quyền quyết định thành lập/quyết định góp vốn thành lập doanh nghiệp mới</w:t>
      </w:r>
      <w:r w:rsidR="00544841" w:rsidRPr="00A1632E">
        <w:rPr>
          <w:color w:val="000000" w:themeColor="text1"/>
          <w:sz w:val="28"/>
          <w:szCs w:val="28"/>
        </w:rPr>
        <w:t>.</w:t>
      </w:r>
    </w:p>
    <w:p w14:paraId="60D478E1" w14:textId="77777777" w:rsidR="00B85EDA" w:rsidRPr="00A1632E" w:rsidRDefault="000E18A1" w:rsidP="00D45C9D">
      <w:pPr>
        <w:pStyle w:val="Bodytext20"/>
        <w:tabs>
          <w:tab w:val="left" w:pos="709"/>
        </w:tabs>
        <w:spacing w:before="120" w:line="240" w:lineRule="auto"/>
        <w:ind w:firstLine="709"/>
        <w:rPr>
          <w:bCs/>
          <w:i/>
          <w:color w:val="000000" w:themeColor="text1"/>
          <w:sz w:val="28"/>
          <w:szCs w:val="28"/>
        </w:rPr>
      </w:pPr>
      <w:r w:rsidRPr="00A1632E">
        <w:rPr>
          <w:b/>
          <w:bCs/>
          <w:color w:val="000000" w:themeColor="text1"/>
          <w:sz w:val="28"/>
          <w:szCs w:val="28"/>
          <w:lang w:val="vi-VN"/>
        </w:rPr>
        <w:tab/>
      </w:r>
      <w:r w:rsidR="004A1B73" w:rsidRPr="00A1632E">
        <w:rPr>
          <w:bCs/>
          <w:i/>
          <w:color w:val="000000" w:themeColor="text1"/>
          <w:sz w:val="28"/>
          <w:szCs w:val="28"/>
          <w:lang w:val="vi-VN"/>
        </w:rPr>
        <w:t xml:space="preserve">Bước 4: </w:t>
      </w:r>
      <w:r w:rsidR="005E4FAF" w:rsidRPr="00A1632E">
        <w:rPr>
          <w:bCs/>
          <w:i/>
          <w:color w:val="000000" w:themeColor="text1"/>
          <w:sz w:val="28"/>
          <w:szCs w:val="28"/>
          <w:lang w:val="vi-VN"/>
        </w:rPr>
        <w:t>Thực hiện đầu tư góp vốn thành lập doanh nghiệp</w:t>
      </w:r>
    </w:p>
    <w:p w14:paraId="522E44DA" w14:textId="77777777" w:rsidR="00695434" w:rsidRPr="00A1632E" w:rsidRDefault="00991B22" w:rsidP="00D45C9D">
      <w:pPr>
        <w:pStyle w:val="Bodytext20"/>
        <w:tabs>
          <w:tab w:val="left" w:pos="709"/>
        </w:tabs>
        <w:spacing w:before="120" w:line="240" w:lineRule="auto"/>
        <w:ind w:firstLine="709"/>
        <w:rPr>
          <w:bCs/>
          <w:color w:val="000000" w:themeColor="text1"/>
          <w:sz w:val="28"/>
          <w:szCs w:val="28"/>
          <w:lang w:val="vi-VN"/>
        </w:rPr>
      </w:pPr>
      <w:r w:rsidRPr="00A1632E">
        <w:rPr>
          <w:bCs/>
          <w:color w:val="000000" w:themeColor="text1"/>
          <w:sz w:val="28"/>
          <w:szCs w:val="28"/>
          <w:lang w:val="vi-VN"/>
        </w:rPr>
        <w:tab/>
      </w:r>
      <w:r w:rsidR="005E4FAF" w:rsidRPr="00A1632E">
        <w:rPr>
          <w:color w:val="000000" w:themeColor="text1"/>
          <w:sz w:val="28"/>
          <w:szCs w:val="28"/>
        </w:rPr>
        <w:t xml:space="preserve">Căn cứ </w:t>
      </w:r>
      <w:r w:rsidR="005E4FAF" w:rsidRPr="00A1632E">
        <w:rPr>
          <w:bCs/>
          <w:color w:val="000000" w:themeColor="text1"/>
          <w:sz w:val="28"/>
          <w:szCs w:val="28"/>
        </w:rPr>
        <w:t>quyết</w:t>
      </w:r>
      <w:r w:rsidR="005E4FAF" w:rsidRPr="00A1632E">
        <w:rPr>
          <w:color w:val="000000" w:themeColor="text1"/>
          <w:sz w:val="28"/>
          <w:szCs w:val="28"/>
        </w:rPr>
        <w:t xml:space="preserve"> định thành lập/quyết định góp vốn thành lập doanh nghiệp</w:t>
      </w:r>
      <w:r w:rsidR="00C53331" w:rsidRPr="00A1632E">
        <w:rPr>
          <w:color w:val="000000" w:themeColor="text1"/>
          <w:sz w:val="28"/>
          <w:szCs w:val="28"/>
        </w:rPr>
        <w:t>:</w:t>
      </w:r>
      <w:r w:rsidR="005E4FAF" w:rsidRPr="00A1632E">
        <w:rPr>
          <w:color w:val="000000" w:themeColor="text1"/>
          <w:sz w:val="28"/>
          <w:szCs w:val="28"/>
        </w:rPr>
        <w:t xml:space="preserve"> </w:t>
      </w:r>
    </w:p>
    <w:p w14:paraId="5414355D" w14:textId="77777777" w:rsidR="00695434" w:rsidRPr="00A1632E" w:rsidRDefault="004A1B73" w:rsidP="00D45C9D">
      <w:pPr>
        <w:pStyle w:val="Bodytext20"/>
        <w:tabs>
          <w:tab w:val="left" w:pos="709"/>
        </w:tabs>
        <w:spacing w:before="120" w:line="240" w:lineRule="auto"/>
        <w:ind w:firstLine="709"/>
        <w:rPr>
          <w:color w:val="000000" w:themeColor="text1"/>
          <w:sz w:val="28"/>
          <w:szCs w:val="28"/>
        </w:rPr>
      </w:pPr>
      <w:r w:rsidRPr="00A1632E">
        <w:rPr>
          <w:bCs/>
          <w:color w:val="000000" w:themeColor="text1"/>
          <w:sz w:val="28"/>
          <w:szCs w:val="28"/>
          <w:lang w:val="vi-VN"/>
        </w:rPr>
        <w:tab/>
      </w:r>
      <w:r w:rsidR="00092D45" w:rsidRPr="00A1632E">
        <w:rPr>
          <w:color w:val="000000" w:themeColor="text1"/>
          <w:sz w:val="28"/>
          <w:szCs w:val="28"/>
        </w:rPr>
        <w:t xml:space="preserve">- Ban </w:t>
      </w:r>
      <w:r w:rsidR="003155E9" w:rsidRPr="00A1632E">
        <w:rPr>
          <w:color w:val="000000" w:themeColor="text1"/>
          <w:sz w:val="28"/>
          <w:szCs w:val="28"/>
        </w:rPr>
        <w:t>Đầu tư</w:t>
      </w:r>
      <w:r w:rsidR="005E4FAF" w:rsidRPr="00A1632E">
        <w:rPr>
          <w:color w:val="000000" w:themeColor="text1"/>
          <w:sz w:val="28"/>
          <w:szCs w:val="28"/>
        </w:rPr>
        <w:t xml:space="preserve"> có trách nhiệm triển khai thực hiện góp vốn theo tiến độ đã cam kết. </w:t>
      </w:r>
    </w:p>
    <w:p w14:paraId="26500648" w14:textId="77777777" w:rsidR="00695434" w:rsidRPr="00A1632E" w:rsidRDefault="005E4FAF" w:rsidP="00D45C9D">
      <w:pPr>
        <w:pStyle w:val="Bodytext20"/>
        <w:tabs>
          <w:tab w:val="left" w:pos="709"/>
        </w:tabs>
        <w:spacing w:before="120" w:line="240" w:lineRule="auto"/>
        <w:ind w:firstLine="709"/>
        <w:rPr>
          <w:color w:val="000000" w:themeColor="text1"/>
        </w:rPr>
      </w:pPr>
      <w:r w:rsidRPr="00A1632E">
        <w:rPr>
          <w:color w:val="000000" w:themeColor="text1"/>
          <w:sz w:val="28"/>
          <w:szCs w:val="28"/>
        </w:rPr>
        <w:t>- Ban TCKT thu xếp nguồn vốn đầu tư tại doanh nghiệp khác theo kế hoạch tài chính hàng năm và/hoặc trung hạn</w:t>
      </w:r>
      <w:r w:rsidR="00695434" w:rsidRPr="00A1632E">
        <w:rPr>
          <w:color w:val="000000" w:themeColor="text1"/>
          <w:sz w:val="28"/>
          <w:szCs w:val="28"/>
        </w:rPr>
        <w:t xml:space="preserve"> hoặc phối hợp </w:t>
      </w:r>
      <w:r w:rsidR="00391BA7" w:rsidRPr="00A1632E">
        <w:rPr>
          <w:color w:val="000000" w:themeColor="text1"/>
          <w:sz w:val="28"/>
          <w:szCs w:val="28"/>
        </w:rPr>
        <w:t xml:space="preserve">với đơn vị quản lý tài sản </w:t>
      </w:r>
      <w:r w:rsidR="00695434" w:rsidRPr="00A1632E">
        <w:rPr>
          <w:color w:val="000000" w:themeColor="text1"/>
          <w:sz w:val="28"/>
          <w:szCs w:val="28"/>
        </w:rPr>
        <w:t>thực hiện thủ tục góp vốn bằng tài sản.</w:t>
      </w:r>
    </w:p>
    <w:p w14:paraId="670DB54C" w14:textId="77777777" w:rsidR="00092D45" w:rsidRPr="00A1632E" w:rsidRDefault="008E6DB9" w:rsidP="00E24C71">
      <w:pPr>
        <w:spacing w:before="0" w:line="276" w:lineRule="auto"/>
        <w:rPr>
          <w:b/>
          <w:bCs/>
          <w:color w:val="000000" w:themeColor="text1"/>
          <w:sz w:val="28"/>
          <w:szCs w:val="28"/>
          <w:lang w:val="vi-VN"/>
        </w:rPr>
      </w:pPr>
      <w:r w:rsidRPr="00A1632E">
        <w:rPr>
          <w:rFonts w:ascii="Times New Roman" w:hAnsi="Times New Roman"/>
          <w:bCs/>
          <w:color w:val="000000" w:themeColor="text1"/>
          <w:sz w:val="28"/>
          <w:szCs w:val="28"/>
        </w:rPr>
        <w:tab/>
      </w:r>
      <w:r w:rsidR="00D0586B" w:rsidRPr="00A1632E">
        <w:rPr>
          <w:b/>
          <w:bCs/>
          <w:color w:val="000000" w:themeColor="text1"/>
          <w:sz w:val="28"/>
          <w:szCs w:val="28"/>
          <w:lang w:val="vi-VN"/>
        </w:rPr>
        <w:t>VI. Ma trận vai trò RACI &amp; KPI quy trình</w:t>
      </w:r>
    </w:p>
    <w:p w14:paraId="13F106D8" w14:textId="77777777" w:rsidR="00F4640A" w:rsidRPr="00A1632E" w:rsidRDefault="00F4640A" w:rsidP="00E24C71">
      <w:pPr>
        <w:spacing w:before="0" w:line="276" w:lineRule="auto"/>
        <w:rPr>
          <w:b/>
          <w:bCs/>
          <w:color w:val="000000" w:themeColor="text1"/>
          <w:sz w:val="28"/>
          <w:szCs w:val="28"/>
          <w:lang w:val="vi-VN"/>
        </w:rPr>
      </w:pPr>
    </w:p>
    <w:tbl>
      <w:tblPr>
        <w:tblW w:w="89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615"/>
        <w:gridCol w:w="1020"/>
        <w:gridCol w:w="963"/>
        <w:gridCol w:w="897"/>
        <w:gridCol w:w="878"/>
        <w:gridCol w:w="913"/>
        <w:gridCol w:w="1173"/>
      </w:tblGrid>
      <w:tr w:rsidR="00A1632E" w:rsidRPr="00A1632E" w14:paraId="12395014" w14:textId="77777777" w:rsidTr="009F4627">
        <w:trPr>
          <w:trHeight w:val="615"/>
        </w:trPr>
        <w:tc>
          <w:tcPr>
            <w:tcW w:w="537" w:type="dxa"/>
            <w:shd w:val="clear" w:color="auto" w:fill="auto"/>
            <w:vAlign w:val="center"/>
            <w:hideMark/>
          </w:tcPr>
          <w:p w14:paraId="20A044F8" w14:textId="77777777" w:rsidR="009F4627" w:rsidRPr="00A1632E" w:rsidRDefault="009F4627" w:rsidP="00F4640A">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TT</w:t>
            </w:r>
          </w:p>
        </w:tc>
        <w:tc>
          <w:tcPr>
            <w:tcW w:w="2681" w:type="dxa"/>
            <w:shd w:val="clear" w:color="auto" w:fill="auto"/>
            <w:vAlign w:val="center"/>
            <w:hideMark/>
          </w:tcPr>
          <w:p w14:paraId="3F828FEC" w14:textId="77777777" w:rsidR="009F4627" w:rsidRPr="00A1632E" w:rsidRDefault="009F4627" w:rsidP="00F4640A">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Bước thực hiện</w:t>
            </w:r>
          </w:p>
        </w:tc>
        <w:tc>
          <w:tcPr>
            <w:tcW w:w="1035" w:type="dxa"/>
            <w:shd w:val="clear" w:color="auto" w:fill="auto"/>
            <w:vAlign w:val="center"/>
            <w:hideMark/>
          </w:tcPr>
          <w:p w14:paraId="0ED8228F" w14:textId="77777777" w:rsidR="009F4627" w:rsidRPr="00A1632E" w:rsidRDefault="009F4627" w:rsidP="003155E9">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 xml:space="preserve">Ban </w:t>
            </w:r>
            <w:r w:rsidR="003155E9" w:rsidRPr="00A1632E">
              <w:rPr>
                <w:rFonts w:ascii="Times New Roman" w:eastAsia="Times New Roman" w:hAnsi="Times New Roman"/>
                <w:b/>
                <w:bCs/>
                <w:color w:val="000000" w:themeColor="text1"/>
                <w:sz w:val="24"/>
                <w:szCs w:val="24"/>
              </w:rPr>
              <w:t>ĐT</w:t>
            </w:r>
            <w:r w:rsidRPr="00A1632E">
              <w:rPr>
                <w:rFonts w:ascii="Times New Roman" w:eastAsia="Times New Roman" w:hAnsi="Times New Roman"/>
                <w:b/>
                <w:bCs/>
                <w:color w:val="000000" w:themeColor="text1"/>
                <w:sz w:val="24"/>
                <w:szCs w:val="24"/>
              </w:rPr>
              <w:t xml:space="preserve"> </w:t>
            </w:r>
          </w:p>
        </w:tc>
        <w:tc>
          <w:tcPr>
            <w:tcW w:w="858" w:type="dxa"/>
          </w:tcPr>
          <w:p w14:paraId="14B288EA" w14:textId="77777777" w:rsidR="009F4627" w:rsidRPr="00A1632E" w:rsidRDefault="009F4627" w:rsidP="00F4640A">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CMNV</w:t>
            </w:r>
            <w:r w:rsidR="003155E9" w:rsidRPr="00A1632E">
              <w:rPr>
                <w:rFonts w:ascii="Times New Roman" w:eastAsia="Times New Roman" w:hAnsi="Times New Roman"/>
                <w:b/>
                <w:bCs/>
                <w:color w:val="000000" w:themeColor="text1"/>
                <w:sz w:val="24"/>
                <w:szCs w:val="24"/>
              </w:rPr>
              <w:t xml:space="preserve"> có liên quan</w:t>
            </w:r>
          </w:p>
        </w:tc>
        <w:tc>
          <w:tcPr>
            <w:tcW w:w="897" w:type="dxa"/>
            <w:shd w:val="clear" w:color="auto" w:fill="auto"/>
            <w:vAlign w:val="center"/>
            <w:hideMark/>
          </w:tcPr>
          <w:p w14:paraId="203B3EFE" w14:textId="77777777" w:rsidR="009F4627" w:rsidRPr="00A1632E" w:rsidRDefault="009F4627" w:rsidP="00F4640A">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TCKT</w:t>
            </w:r>
          </w:p>
        </w:tc>
        <w:tc>
          <w:tcPr>
            <w:tcW w:w="883" w:type="dxa"/>
            <w:shd w:val="clear" w:color="auto" w:fill="auto"/>
            <w:vAlign w:val="center"/>
            <w:hideMark/>
          </w:tcPr>
          <w:p w14:paraId="1BEC62C7" w14:textId="77777777" w:rsidR="009F4627" w:rsidRPr="00A1632E" w:rsidRDefault="003155E9" w:rsidP="00F4640A">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Điều hành</w:t>
            </w:r>
          </w:p>
        </w:tc>
        <w:tc>
          <w:tcPr>
            <w:tcW w:w="918" w:type="dxa"/>
            <w:shd w:val="clear" w:color="auto" w:fill="auto"/>
            <w:vAlign w:val="center"/>
            <w:hideMark/>
          </w:tcPr>
          <w:p w14:paraId="5696313A" w14:textId="77777777" w:rsidR="009F4627" w:rsidRPr="00A1632E" w:rsidRDefault="009F4627" w:rsidP="003155E9">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 xml:space="preserve">Cấp </w:t>
            </w:r>
            <w:r w:rsidR="003155E9" w:rsidRPr="00A1632E">
              <w:rPr>
                <w:rFonts w:ascii="Times New Roman" w:eastAsia="Times New Roman" w:hAnsi="Times New Roman"/>
                <w:b/>
                <w:bCs/>
                <w:color w:val="000000" w:themeColor="text1"/>
                <w:sz w:val="24"/>
                <w:szCs w:val="24"/>
              </w:rPr>
              <w:t>phê duyệt</w:t>
            </w:r>
          </w:p>
        </w:tc>
        <w:tc>
          <w:tcPr>
            <w:tcW w:w="1187" w:type="dxa"/>
            <w:shd w:val="clear" w:color="auto" w:fill="auto"/>
            <w:vAlign w:val="center"/>
            <w:hideMark/>
          </w:tcPr>
          <w:p w14:paraId="5AEB5C1B" w14:textId="77777777" w:rsidR="009F4627" w:rsidRPr="00A1632E" w:rsidRDefault="009F4627" w:rsidP="00F4640A">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KPI</w:t>
            </w:r>
          </w:p>
        </w:tc>
      </w:tr>
      <w:tr w:rsidR="00A1632E" w:rsidRPr="00A1632E" w14:paraId="602FFCBF" w14:textId="77777777" w:rsidTr="003155E9">
        <w:trPr>
          <w:trHeight w:val="630"/>
        </w:trPr>
        <w:tc>
          <w:tcPr>
            <w:tcW w:w="537" w:type="dxa"/>
            <w:shd w:val="clear" w:color="auto" w:fill="auto"/>
            <w:vAlign w:val="center"/>
            <w:hideMark/>
          </w:tcPr>
          <w:p w14:paraId="3BC1C1B1" w14:textId="77777777" w:rsidR="009F4627" w:rsidRPr="00A1632E" w:rsidRDefault="009F4627" w:rsidP="00F4640A">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1</w:t>
            </w:r>
          </w:p>
        </w:tc>
        <w:tc>
          <w:tcPr>
            <w:tcW w:w="2681" w:type="dxa"/>
            <w:shd w:val="clear" w:color="auto" w:fill="auto"/>
            <w:vAlign w:val="center"/>
            <w:hideMark/>
          </w:tcPr>
          <w:p w14:paraId="13308682" w14:textId="77777777" w:rsidR="009F4627" w:rsidRPr="00A1632E" w:rsidRDefault="009F4627" w:rsidP="00F4640A">
            <w:pPr>
              <w:spacing w:before="0"/>
              <w:rPr>
                <w:rFonts w:ascii="Times New Roman" w:eastAsia="Times New Roman" w:hAnsi="Times New Roman"/>
                <w:color w:val="000000" w:themeColor="text1"/>
                <w:sz w:val="24"/>
                <w:szCs w:val="24"/>
              </w:rPr>
            </w:pPr>
            <w:r w:rsidRPr="00A1632E">
              <w:rPr>
                <w:rFonts w:ascii="Times New Roman" w:eastAsia="Times New Roman" w:hAnsi="Times New Roman"/>
                <w:bCs/>
                <w:color w:val="000000" w:themeColor="text1"/>
                <w:sz w:val="24"/>
                <w:szCs w:val="24"/>
              </w:rPr>
              <w:t>Lập kế hoạch đầu tư vốn</w:t>
            </w:r>
          </w:p>
        </w:tc>
        <w:tc>
          <w:tcPr>
            <w:tcW w:w="1035" w:type="dxa"/>
            <w:shd w:val="clear" w:color="auto" w:fill="auto"/>
            <w:vAlign w:val="center"/>
            <w:hideMark/>
          </w:tcPr>
          <w:p w14:paraId="47A4EF96"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858" w:type="dxa"/>
            <w:vAlign w:val="center"/>
          </w:tcPr>
          <w:p w14:paraId="1D88167A"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897" w:type="dxa"/>
            <w:shd w:val="clear" w:color="auto" w:fill="auto"/>
            <w:vAlign w:val="center"/>
            <w:hideMark/>
          </w:tcPr>
          <w:p w14:paraId="08D2F6A7"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883" w:type="dxa"/>
            <w:shd w:val="clear" w:color="auto" w:fill="auto"/>
            <w:vAlign w:val="center"/>
            <w:hideMark/>
          </w:tcPr>
          <w:p w14:paraId="204D1E37"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918" w:type="dxa"/>
            <w:shd w:val="clear" w:color="auto" w:fill="auto"/>
            <w:vAlign w:val="center"/>
            <w:hideMark/>
          </w:tcPr>
          <w:p w14:paraId="498CEAA3"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1187" w:type="dxa"/>
            <w:shd w:val="clear" w:color="auto" w:fill="auto"/>
            <w:vAlign w:val="center"/>
            <w:hideMark/>
          </w:tcPr>
          <w:p w14:paraId="3E125412" w14:textId="78D5A2A1" w:rsidR="009F4627" w:rsidRPr="00A1632E" w:rsidRDefault="009F4627" w:rsidP="00F4640A">
            <w:pPr>
              <w:spacing w:before="0"/>
              <w:jc w:val="center"/>
              <w:rPr>
                <w:rFonts w:ascii="Times New Roman" w:eastAsia="Times New Roman" w:hAnsi="Times New Roman"/>
                <w:color w:val="000000" w:themeColor="text1"/>
                <w:sz w:val="24"/>
                <w:szCs w:val="24"/>
              </w:rPr>
            </w:pPr>
          </w:p>
        </w:tc>
      </w:tr>
      <w:tr w:rsidR="00A1632E" w:rsidRPr="00A1632E" w14:paraId="18EB5EB9" w14:textId="77777777" w:rsidTr="003155E9">
        <w:trPr>
          <w:trHeight w:val="630"/>
        </w:trPr>
        <w:tc>
          <w:tcPr>
            <w:tcW w:w="537" w:type="dxa"/>
            <w:shd w:val="clear" w:color="auto" w:fill="auto"/>
            <w:vAlign w:val="center"/>
            <w:hideMark/>
          </w:tcPr>
          <w:p w14:paraId="2C000CCC" w14:textId="77777777" w:rsidR="009F4627" w:rsidRPr="00A1632E" w:rsidRDefault="009F4627" w:rsidP="00F4640A">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2681" w:type="dxa"/>
            <w:shd w:val="clear" w:color="auto" w:fill="auto"/>
            <w:vAlign w:val="center"/>
            <w:hideMark/>
          </w:tcPr>
          <w:p w14:paraId="18F7A6AF" w14:textId="77777777" w:rsidR="009F4627" w:rsidRPr="00A1632E" w:rsidRDefault="009F4627" w:rsidP="00F4640A">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Xây dựng Kế hoạch</w:t>
            </w:r>
          </w:p>
        </w:tc>
        <w:tc>
          <w:tcPr>
            <w:tcW w:w="1035" w:type="dxa"/>
            <w:shd w:val="clear" w:color="auto" w:fill="auto"/>
            <w:vAlign w:val="center"/>
            <w:hideMark/>
          </w:tcPr>
          <w:p w14:paraId="6FC2405E"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R</w:t>
            </w:r>
          </w:p>
        </w:tc>
        <w:tc>
          <w:tcPr>
            <w:tcW w:w="858" w:type="dxa"/>
            <w:vAlign w:val="center"/>
          </w:tcPr>
          <w:p w14:paraId="0A2C4A37"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C</w:t>
            </w:r>
          </w:p>
        </w:tc>
        <w:tc>
          <w:tcPr>
            <w:tcW w:w="897" w:type="dxa"/>
            <w:shd w:val="clear" w:color="auto" w:fill="auto"/>
            <w:vAlign w:val="center"/>
            <w:hideMark/>
          </w:tcPr>
          <w:p w14:paraId="6027E164"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883" w:type="dxa"/>
            <w:shd w:val="clear" w:color="auto" w:fill="auto"/>
            <w:vAlign w:val="center"/>
            <w:hideMark/>
          </w:tcPr>
          <w:p w14:paraId="74FEA91E"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A</w:t>
            </w:r>
          </w:p>
        </w:tc>
        <w:tc>
          <w:tcPr>
            <w:tcW w:w="918" w:type="dxa"/>
            <w:shd w:val="clear" w:color="auto" w:fill="auto"/>
            <w:vAlign w:val="center"/>
            <w:hideMark/>
          </w:tcPr>
          <w:p w14:paraId="68AAE466"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p>
        </w:tc>
        <w:tc>
          <w:tcPr>
            <w:tcW w:w="1187" w:type="dxa"/>
            <w:shd w:val="clear" w:color="auto" w:fill="auto"/>
            <w:vAlign w:val="center"/>
            <w:hideMark/>
          </w:tcPr>
          <w:p w14:paraId="7F090AAC" w14:textId="34A26103" w:rsidR="009F4627" w:rsidRPr="00A1632E" w:rsidRDefault="009F4627" w:rsidP="00F4640A">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 </w:t>
            </w:r>
            <w:r w:rsidR="00677C8B" w:rsidRPr="00A1632E">
              <w:rPr>
                <w:rFonts w:ascii="Times New Roman" w:eastAsia="Times New Roman" w:hAnsi="Times New Roman"/>
                <w:iCs/>
                <w:color w:val="000000" w:themeColor="text1"/>
                <w:sz w:val="24"/>
                <w:szCs w:val="24"/>
              </w:rPr>
              <w:t>30</w:t>
            </w:r>
            <w:r w:rsidRPr="00A1632E">
              <w:rPr>
                <w:rFonts w:ascii="Times New Roman" w:eastAsia="Times New Roman" w:hAnsi="Times New Roman"/>
                <w:iCs/>
                <w:color w:val="000000" w:themeColor="text1"/>
                <w:sz w:val="24"/>
                <w:szCs w:val="24"/>
              </w:rPr>
              <w:t xml:space="preserve"> ngày</w:t>
            </w:r>
          </w:p>
        </w:tc>
      </w:tr>
      <w:tr w:rsidR="00A1632E" w:rsidRPr="00A1632E" w14:paraId="31589D68" w14:textId="77777777" w:rsidTr="003155E9">
        <w:trPr>
          <w:trHeight w:val="315"/>
        </w:trPr>
        <w:tc>
          <w:tcPr>
            <w:tcW w:w="537" w:type="dxa"/>
            <w:shd w:val="clear" w:color="auto" w:fill="auto"/>
            <w:vAlign w:val="center"/>
            <w:hideMark/>
          </w:tcPr>
          <w:p w14:paraId="189DAAF6" w14:textId="77777777" w:rsidR="009F4627" w:rsidRPr="00A1632E" w:rsidRDefault="009F4627" w:rsidP="00F4640A">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2681" w:type="dxa"/>
            <w:shd w:val="clear" w:color="auto" w:fill="auto"/>
            <w:vAlign w:val="center"/>
            <w:hideMark/>
          </w:tcPr>
          <w:p w14:paraId="73B46B57" w14:textId="77777777" w:rsidR="009F4627" w:rsidRPr="00A1632E" w:rsidRDefault="009F4627" w:rsidP="00F4640A">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Phê duyệt Kế hoạch</w:t>
            </w:r>
          </w:p>
        </w:tc>
        <w:tc>
          <w:tcPr>
            <w:tcW w:w="1035" w:type="dxa"/>
            <w:shd w:val="clear" w:color="auto" w:fill="auto"/>
            <w:vAlign w:val="center"/>
            <w:hideMark/>
          </w:tcPr>
          <w:p w14:paraId="6B86EFD9"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858" w:type="dxa"/>
            <w:vAlign w:val="center"/>
          </w:tcPr>
          <w:p w14:paraId="32AC52CA"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897" w:type="dxa"/>
            <w:shd w:val="clear" w:color="auto" w:fill="auto"/>
            <w:vAlign w:val="center"/>
            <w:hideMark/>
          </w:tcPr>
          <w:p w14:paraId="17F0EC12"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883" w:type="dxa"/>
            <w:shd w:val="clear" w:color="auto" w:fill="auto"/>
            <w:vAlign w:val="center"/>
            <w:hideMark/>
          </w:tcPr>
          <w:p w14:paraId="109D3C78"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918" w:type="dxa"/>
            <w:shd w:val="clear" w:color="auto" w:fill="auto"/>
            <w:vAlign w:val="center"/>
            <w:hideMark/>
          </w:tcPr>
          <w:p w14:paraId="7B257778"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A</w:t>
            </w:r>
          </w:p>
        </w:tc>
        <w:tc>
          <w:tcPr>
            <w:tcW w:w="1187" w:type="dxa"/>
            <w:shd w:val="clear" w:color="auto" w:fill="auto"/>
            <w:vAlign w:val="center"/>
            <w:hideMark/>
          </w:tcPr>
          <w:p w14:paraId="6765396B" w14:textId="3F4BDD53" w:rsidR="009F4627" w:rsidRPr="00A1632E" w:rsidRDefault="009F4627" w:rsidP="00F4640A">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 </w:t>
            </w:r>
            <w:r w:rsidR="00677C8B" w:rsidRPr="00A1632E">
              <w:rPr>
                <w:rFonts w:ascii="Times New Roman" w:eastAsia="Times New Roman" w:hAnsi="Times New Roman"/>
                <w:iCs/>
                <w:color w:val="000000" w:themeColor="text1"/>
                <w:sz w:val="24"/>
                <w:szCs w:val="24"/>
              </w:rPr>
              <w:t>T1</w:t>
            </w:r>
          </w:p>
        </w:tc>
      </w:tr>
      <w:tr w:rsidR="00A1632E" w:rsidRPr="00A1632E" w14:paraId="474D9691" w14:textId="77777777" w:rsidTr="003155E9">
        <w:trPr>
          <w:trHeight w:val="945"/>
        </w:trPr>
        <w:tc>
          <w:tcPr>
            <w:tcW w:w="537" w:type="dxa"/>
            <w:shd w:val="clear" w:color="auto" w:fill="auto"/>
            <w:vAlign w:val="center"/>
            <w:hideMark/>
          </w:tcPr>
          <w:p w14:paraId="2F9B68F6" w14:textId="77777777" w:rsidR="009F4627" w:rsidRPr="00A1632E" w:rsidRDefault="009F4627" w:rsidP="00F4640A">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lastRenderedPageBreak/>
              <w:t>2</w:t>
            </w:r>
          </w:p>
        </w:tc>
        <w:tc>
          <w:tcPr>
            <w:tcW w:w="2681" w:type="dxa"/>
            <w:shd w:val="clear" w:color="auto" w:fill="auto"/>
            <w:vAlign w:val="center"/>
            <w:hideMark/>
          </w:tcPr>
          <w:p w14:paraId="78167876" w14:textId="77777777" w:rsidR="009F4627" w:rsidRPr="00A1632E" w:rsidRDefault="009F4627" w:rsidP="00F4640A">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Lập Đề án thành lập doanh nghiệp</w:t>
            </w:r>
          </w:p>
        </w:tc>
        <w:tc>
          <w:tcPr>
            <w:tcW w:w="1035" w:type="dxa"/>
            <w:shd w:val="clear" w:color="auto" w:fill="auto"/>
            <w:vAlign w:val="center"/>
          </w:tcPr>
          <w:p w14:paraId="11183191"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858" w:type="dxa"/>
            <w:vAlign w:val="center"/>
          </w:tcPr>
          <w:p w14:paraId="68325453"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897" w:type="dxa"/>
            <w:shd w:val="clear" w:color="auto" w:fill="auto"/>
            <w:vAlign w:val="center"/>
          </w:tcPr>
          <w:p w14:paraId="6DD9ED62"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883" w:type="dxa"/>
            <w:shd w:val="clear" w:color="auto" w:fill="auto"/>
            <w:vAlign w:val="center"/>
          </w:tcPr>
          <w:p w14:paraId="5C74C4C2"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918" w:type="dxa"/>
            <w:shd w:val="clear" w:color="auto" w:fill="auto"/>
            <w:vAlign w:val="center"/>
            <w:hideMark/>
          </w:tcPr>
          <w:p w14:paraId="06AD1F92"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1187" w:type="dxa"/>
            <w:shd w:val="clear" w:color="auto" w:fill="auto"/>
            <w:vAlign w:val="center"/>
            <w:hideMark/>
          </w:tcPr>
          <w:p w14:paraId="3AA0D664" w14:textId="3D5610E9" w:rsidR="009F4627" w:rsidRPr="00A1632E" w:rsidRDefault="009F4627" w:rsidP="00F4640A">
            <w:pPr>
              <w:spacing w:before="0"/>
              <w:jc w:val="center"/>
              <w:rPr>
                <w:rFonts w:ascii="Times New Roman" w:eastAsia="Times New Roman" w:hAnsi="Times New Roman"/>
                <w:color w:val="000000" w:themeColor="text1"/>
                <w:sz w:val="24"/>
                <w:szCs w:val="24"/>
              </w:rPr>
            </w:pPr>
          </w:p>
        </w:tc>
      </w:tr>
      <w:tr w:rsidR="00A1632E" w:rsidRPr="00A1632E" w14:paraId="1B8BC4F6" w14:textId="77777777" w:rsidTr="003155E9">
        <w:trPr>
          <w:trHeight w:val="630"/>
        </w:trPr>
        <w:tc>
          <w:tcPr>
            <w:tcW w:w="537" w:type="dxa"/>
            <w:shd w:val="clear" w:color="auto" w:fill="auto"/>
            <w:vAlign w:val="center"/>
            <w:hideMark/>
          </w:tcPr>
          <w:p w14:paraId="06960329" w14:textId="77777777" w:rsidR="009F4627" w:rsidRPr="00A1632E" w:rsidRDefault="009F4627" w:rsidP="00F4640A">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2681" w:type="dxa"/>
            <w:shd w:val="clear" w:color="auto" w:fill="auto"/>
            <w:vAlign w:val="center"/>
            <w:hideMark/>
          </w:tcPr>
          <w:p w14:paraId="4403DE23" w14:textId="77777777" w:rsidR="009F4627" w:rsidRPr="00A1632E" w:rsidRDefault="009F4627" w:rsidP="00F4640A">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Xây dựng Đề án</w:t>
            </w:r>
          </w:p>
        </w:tc>
        <w:tc>
          <w:tcPr>
            <w:tcW w:w="1035" w:type="dxa"/>
            <w:shd w:val="clear" w:color="auto" w:fill="auto"/>
            <w:vAlign w:val="center"/>
            <w:hideMark/>
          </w:tcPr>
          <w:p w14:paraId="636DBEED"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R</w:t>
            </w:r>
          </w:p>
        </w:tc>
        <w:tc>
          <w:tcPr>
            <w:tcW w:w="858" w:type="dxa"/>
            <w:vAlign w:val="center"/>
          </w:tcPr>
          <w:p w14:paraId="04427E9D"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C</w:t>
            </w:r>
          </w:p>
        </w:tc>
        <w:tc>
          <w:tcPr>
            <w:tcW w:w="897" w:type="dxa"/>
            <w:shd w:val="clear" w:color="auto" w:fill="auto"/>
            <w:vAlign w:val="center"/>
            <w:hideMark/>
          </w:tcPr>
          <w:p w14:paraId="060011D3"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883" w:type="dxa"/>
            <w:shd w:val="clear" w:color="auto" w:fill="auto"/>
            <w:vAlign w:val="center"/>
            <w:hideMark/>
          </w:tcPr>
          <w:p w14:paraId="4BB87563"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A</w:t>
            </w:r>
          </w:p>
        </w:tc>
        <w:tc>
          <w:tcPr>
            <w:tcW w:w="918" w:type="dxa"/>
            <w:shd w:val="clear" w:color="auto" w:fill="auto"/>
            <w:vAlign w:val="center"/>
            <w:hideMark/>
          </w:tcPr>
          <w:p w14:paraId="7E7C3778"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p>
        </w:tc>
        <w:tc>
          <w:tcPr>
            <w:tcW w:w="1187" w:type="dxa"/>
            <w:shd w:val="clear" w:color="auto" w:fill="auto"/>
            <w:vAlign w:val="center"/>
            <w:hideMark/>
          </w:tcPr>
          <w:p w14:paraId="7E68F4FF" w14:textId="77777777" w:rsidR="009F4627" w:rsidRPr="00A1632E" w:rsidRDefault="009F4627" w:rsidP="00F4640A">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90 ngày </w:t>
            </w:r>
          </w:p>
        </w:tc>
      </w:tr>
      <w:tr w:rsidR="00A1632E" w:rsidRPr="00A1632E" w14:paraId="447C82A2" w14:textId="77777777" w:rsidTr="003155E9">
        <w:trPr>
          <w:trHeight w:val="315"/>
        </w:trPr>
        <w:tc>
          <w:tcPr>
            <w:tcW w:w="537" w:type="dxa"/>
            <w:shd w:val="clear" w:color="auto" w:fill="auto"/>
            <w:vAlign w:val="center"/>
            <w:hideMark/>
          </w:tcPr>
          <w:p w14:paraId="5C0FE19D" w14:textId="77777777" w:rsidR="009F4627" w:rsidRPr="00A1632E" w:rsidRDefault="009F4627" w:rsidP="00F4640A">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2681" w:type="dxa"/>
            <w:shd w:val="clear" w:color="auto" w:fill="auto"/>
            <w:vAlign w:val="center"/>
            <w:hideMark/>
          </w:tcPr>
          <w:p w14:paraId="684F327A" w14:textId="77777777" w:rsidR="009F4627" w:rsidRPr="00A1632E" w:rsidRDefault="009F4627" w:rsidP="00F4640A">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Phê duyệt Đề án</w:t>
            </w:r>
          </w:p>
        </w:tc>
        <w:tc>
          <w:tcPr>
            <w:tcW w:w="1035" w:type="dxa"/>
            <w:shd w:val="clear" w:color="auto" w:fill="auto"/>
            <w:vAlign w:val="center"/>
            <w:hideMark/>
          </w:tcPr>
          <w:p w14:paraId="4150687C"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858" w:type="dxa"/>
            <w:vAlign w:val="center"/>
          </w:tcPr>
          <w:p w14:paraId="44C521AE"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897" w:type="dxa"/>
            <w:shd w:val="clear" w:color="auto" w:fill="auto"/>
            <w:vAlign w:val="center"/>
            <w:hideMark/>
          </w:tcPr>
          <w:p w14:paraId="59A9F8BC"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883" w:type="dxa"/>
            <w:shd w:val="clear" w:color="auto" w:fill="auto"/>
            <w:vAlign w:val="center"/>
            <w:hideMark/>
          </w:tcPr>
          <w:p w14:paraId="68B82D0B"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I</w:t>
            </w:r>
          </w:p>
        </w:tc>
        <w:tc>
          <w:tcPr>
            <w:tcW w:w="918" w:type="dxa"/>
            <w:shd w:val="clear" w:color="auto" w:fill="auto"/>
            <w:vAlign w:val="center"/>
            <w:hideMark/>
          </w:tcPr>
          <w:p w14:paraId="7CA4FCA6" w14:textId="77777777" w:rsidR="009F4627" w:rsidRPr="00A1632E" w:rsidRDefault="009F4627" w:rsidP="003155E9">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A</w:t>
            </w:r>
          </w:p>
        </w:tc>
        <w:tc>
          <w:tcPr>
            <w:tcW w:w="1187" w:type="dxa"/>
            <w:shd w:val="clear" w:color="auto" w:fill="auto"/>
            <w:vAlign w:val="center"/>
            <w:hideMark/>
          </w:tcPr>
          <w:p w14:paraId="607D5D98" w14:textId="46978EBE" w:rsidR="009F4627" w:rsidRPr="00A1632E" w:rsidRDefault="00677C8B" w:rsidP="00F4640A">
            <w:pPr>
              <w:spacing w:before="0"/>
              <w:jc w:val="center"/>
              <w:rPr>
                <w:rFonts w:ascii="Times New Roman" w:eastAsia="Times New Roman" w:hAnsi="Times New Roman"/>
                <w:iCs/>
                <w:color w:val="000000" w:themeColor="text1"/>
                <w:sz w:val="24"/>
                <w:szCs w:val="24"/>
              </w:rPr>
            </w:pPr>
            <w:r w:rsidRPr="00A1632E">
              <w:rPr>
                <w:rFonts w:ascii="Times New Roman" w:eastAsia="Times New Roman" w:hAnsi="Times New Roman"/>
                <w:iCs/>
                <w:color w:val="000000" w:themeColor="text1"/>
                <w:sz w:val="24"/>
                <w:szCs w:val="24"/>
              </w:rPr>
              <w:t>T2</w:t>
            </w:r>
          </w:p>
        </w:tc>
      </w:tr>
      <w:tr w:rsidR="00A1632E" w:rsidRPr="00A1632E" w14:paraId="5B6EC216" w14:textId="77777777" w:rsidTr="003155E9">
        <w:trPr>
          <w:trHeight w:val="945"/>
        </w:trPr>
        <w:tc>
          <w:tcPr>
            <w:tcW w:w="537" w:type="dxa"/>
            <w:shd w:val="clear" w:color="auto" w:fill="auto"/>
            <w:vAlign w:val="center"/>
            <w:hideMark/>
          </w:tcPr>
          <w:p w14:paraId="77AC68B3" w14:textId="77777777" w:rsidR="009F4627" w:rsidRPr="00A1632E" w:rsidRDefault="009F4627" w:rsidP="00F4640A">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3</w:t>
            </w:r>
          </w:p>
        </w:tc>
        <w:tc>
          <w:tcPr>
            <w:tcW w:w="2681" w:type="dxa"/>
            <w:shd w:val="clear" w:color="auto" w:fill="auto"/>
            <w:vAlign w:val="center"/>
            <w:hideMark/>
          </w:tcPr>
          <w:p w14:paraId="2C3991CA" w14:textId="77777777" w:rsidR="009F4627" w:rsidRPr="00A1632E" w:rsidRDefault="009F4627" w:rsidP="00F4640A">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Quyết định đầu tư vốn của VIMC thành lập doanh nghiệp</w:t>
            </w:r>
          </w:p>
        </w:tc>
        <w:tc>
          <w:tcPr>
            <w:tcW w:w="1035" w:type="dxa"/>
            <w:shd w:val="clear" w:color="auto" w:fill="auto"/>
            <w:vAlign w:val="center"/>
            <w:hideMark/>
          </w:tcPr>
          <w:p w14:paraId="379AC87A" w14:textId="77777777" w:rsidR="009F4627" w:rsidRPr="00A1632E" w:rsidRDefault="009F4627"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858" w:type="dxa"/>
            <w:vAlign w:val="center"/>
          </w:tcPr>
          <w:p w14:paraId="4809BED8" w14:textId="77777777" w:rsidR="009F4627" w:rsidRPr="00A1632E" w:rsidRDefault="009F4627" w:rsidP="003155E9">
            <w:pPr>
              <w:spacing w:before="0"/>
              <w:jc w:val="center"/>
              <w:rPr>
                <w:rFonts w:ascii="Times New Roman" w:eastAsia="Times New Roman" w:hAnsi="Times New Roman"/>
                <w:color w:val="000000" w:themeColor="text1"/>
                <w:sz w:val="24"/>
                <w:szCs w:val="24"/>
              </w:rPr>
            </w:pPr>
          </w:p>
        </w:tc>
        <w:tc>
          <w:tcPr>
            <w:tcW w:w="897" w:type="dxa"/>
            <w:shd w:val="clear" w:color="auto" w:fill="auto"/>
            <w:vAlign w:val="center"/>
            <w:hideMark/>
          </w:tcPr>
          <w:p w14:paraId="38EB4C18" w14:textId="77777777" w:rsidR="009F4627" w:rsidRPr="00A1632E" w:rsidRDefault="009F4627"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883" w:type="dxa"/>
            <w:shd w:val="clear" w:color="auto" w:fill="auto"/>
            <w:vAlign w:val="center"/>
            <w:hideMark/>
          </w:tcPr>
          <w:p w14:paraId="35D31693" w14:textId="77777777" w:rsidR="009F4627" w:rsidRPr="00A1632E" w:rsidRDefault="009F4627"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918" w:type="dxa"/>
            <w:shd w:val="clear" w:color="auto" w:fill="auto"/>
            <w:vAlign w:val="center"/>
            <w:hideMark/>
          </w:tcPr>
          <w:p w14:paraId="7E15E7C8" w14:textId="77777777" w:rsidR="009F4627" w:rsidRPr="00A1632E" w:rsidRDefault="009F4627"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A</w:t>
            </w:r>
          </w:p>
        </w:tc>
        <w:tc>
          <w:tcPr>
            <w:tcW w:w="1187" w:type="dxa"/>
            <w:shd w:val="clear" w:color="auto" w:fill="auto"/>
            <w:vAlign w:val="center"/>
            <w:hideMark/>
          </w:tcPr>
          <w:p w14:paraId="2969D074" w14:textId="77777777" w:rsidR="009F4627" w:rsidRPr="00A1632E" w:rsidRDefault="009F4627" w:rsidP="00F4640A">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03 ngày</w:t>
            </w:r>
          </w:p>
        </w:tc>
      </w:tr>
      <w:tr w:rsidR="00A1632E" w:rsidRPr="00A1632E" w14:paraId="36E791C7" w14:textId="77777777" w:rsidTr="003155E9">
        <w:trPr>
          <w:trHeight w:val="1260"/>
        </w:trPr>
        <w:tc>
          <w:tcPr>
            <w:tcW w:w="537" w:type="dxa"/>
            <w:shd w:val="clear" w:color="auto" w:fill="auto"/>
            <w:vAlign w:val="center"/>
            <w:hideMark/>
          </w:tcPr>
          <w:p w14:paraId="4318BEED" w14:textId="77777777" w:rsidR="009F4627" w:rsidRPr="00A1632E" w:rsidRDefault="009F4627" w:rsidP="00F4640A">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4</w:t>
            </w:r>
          </w:p>
        </w:tc>
        <w:tc>
          <w:tcPr>
            <w:tcW w:w="2681" w:type="dxa"/>
            <w:shd w:val="clear" w:color="auto" w:fill="auto"/>
            <w:vAlign w:val="center"/>
            <w:hideMark/>
          </w:tcPr>
          <w:p w14:paraId="27616A62" w14:textId="77777777" w:rsidR="009F4627" w:rsidRPr="00A1632E" w:rsidRDefault="009F4627" w:rsidP="00F4640A">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Thực hiện đầu tư góp vốn thành lập doanh nghiệp</w:t>
            </w:r>
          </w:p>
        </w:tc>
        <w:tc>
          <w:tcPr>
            <w:tcW w:w="1035" w:type="dxa"/>
            <w:shd w:val="clear" w:color="auto" w:fill="auto"/>
            <w:vAlign w:val="center"/>
            <w:hideMark/>
          </w:tcPr>
          <w:p w14:paraId="5F3AF4BC" w14:textId="77777777" w:rsidR="009F4627" w:rsidRPr="00A1632E" w:rsidRDefault="003C0A98"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R</w:t>
            </w:r>
          </w:p>
        </w:tc>
        <w:tc>
          <w:tcPr>
            <w:tcW w:w="858" w:type="dxa"/>
            <w:vAlign w:val="center"/>
          </w:tcPr>
          <w:p w14:paraId="73CBC6E8" w14:textId="77777777" w:rsidR="009F4627" w:rsidRPr="00A1632E" w:rsidRDefault="003C0A98"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897" w:type="dxa"/>
            <w:shd w:val="clear" w:color="auto" w:fill="auto"/>
            <w:vAlign w:val="center"/>
            <w:hideMark/>
          </w:tcPr>
          <w:p w14:paraId="6B9AA0B9" w14:textId="77777777" w:rsidR="009F4627" w:rsidRPr="00A1632E" w:rsidRDefault="009F4627"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R</w:t>
            </w:r>
          </w:p>
        </w:tc>
        <w:tc>
          <w:tcPr>
            <w:tcW w:w="883" w:type="dxa"/>
            <w:shd w:val="clear" w:color="auto" w:fill="auto"/>
            <w:vAlign w:val="center"/>
            <w:hideMark/>
          </w:tcPr>
          <w:p w14:paraId="2614CF85" w14:textId="77777777" w:rsidR="009F4627" w:rsidRPr="00A1632E" w:rsidRDefault="009F4627"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A</w:t>
            </w:r>
          </w:p>
        </w:tc>
        <w:tc>
          <w:tcPr>
            <w:tcW w:w="918" w:type="dxa"/>
            <w:shd w:val="clear" w:color="auto" w:fill="auto"/>
            <w:vAlign w:val="center"/>
            <w:hideMark/>
          </w:tcPr>
          <w:p w14:paraId="0769F3F7" w14:textId="77777777" w:rsidR="009F4627" w:rsidRPr="00A1632E" w:rsidRDefault="009F4627" w:rsidP="003155E9">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1187" w:type="dxa"/>
            <w:shd w:val="clear" w:color="auto" w:fill="auto"/>
            <w:vAlign w:val="center"/>
            <w:hideMark/>
          </w:tcPr>
          <w:p w14:paraId="06C10B9F" w14:textId="77777777" w:rsidR="009F4627" w:rsidRPr="00A1632E" w:rsidRDefault="009F4627" w:rsidP="00F4640A">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xml:space="preserve">90 ngày kể từ ngày có đăng ký kinh doanh </w:t>
            </w:r>
          </w:p>
        </w:tc>
      </w:tr>
    </w:tbl>
    <w:p w14:paraId="6CD04FEA" w14:textId="77777777" w:rsidR="00F4640A" w:rsidRPr="00A1632E" w:rsidRDefault="00F4640A" w:rsidP="00E24C71">
      <w:pPr>
        <w:spacing w:before="0" w:line="276" w:lineRule="auto"/>
        <w:rPr>
          <w:b/>
          <w:bCs/>
          <w:color w:val="000000" w:themeColor="text1"/>
          <w:sz w:val="28"/>
          <w:szCs w:val="28"/>
          <w:lang w:val="vi-VN"/>
        </w:rPr>
      </w:pPr>
    </w:p>
    <w:p w14:paraId="0E96AEEF" w14:textId="13C5BE0B" w:rsidR="00B10F5B" w:rsidRPr="00A1632E" w:rsidRDefault="00677C8B" w:rsidP="00D45C9D">
      <w:pPr>
        <w:pStyle w:val="ListParagraph"/>
        <w:spacing w:before="0" w:line="276" w:lineRule="auto"/>
        <w:ind w:left="1080"/>
        <w:rPr>
          <w:rFonts w:ascii="Times New Roman" w:hAnsi="Times New Roman"/>
          <w:bCs/>
          <w:color w:val="000000" w:themeColor="text1"/>
          <w:sz w:val="28"/>
          <w:szCs w:val="28"/>
        </w:rPr>
      </w:pPr>
      <w:r w:rsidRPr="00A1632E">
        <w:rPr>
          <w:rFonts w:ascii="Times New Roman" w:hAnsi="Times New Roman"/>
          <w:bCs/>
          <w:color w:val="000000" w:themeColor="text1"/>
          <w:sz w:val="28"/>
          <w:szCs w:val="28"/>
        </w:rPr>
        <w:t>T1, T2: Số ngày thực tế thực hiện công việc</w:t>
      </w:r>
    </w:p>
    <w:p w14:paraId="24187461" w14:textId="77777777" w:rsidR="00677C8B" w:rsidRPr="00A1632E" w:rsidRDefault="00677C8B" w:rsidP="00D45C9D">
      <w:pPr>
        <w:pStyle w:val="ListParagraph"/>
        <w:spacing w:before="0" w:line="276" w:lineRule="auto"/>
        <w:ind w:left="1080"/>
        <w:rPr>
          <w:rFonts w:ascii="Times New Roman" w:hAnsi="Times New Roman"/>
          <w:bCs/>
          <w:color w:val="000000" w:themeColor="text1"/>
          <w:sz w:val="28"/>
          <w:szCs w:val="28"/>
        </w:rPr>
      </w:pPr>
    </w:p>
    <w:p w14:paraId="45C1C218" w14:textId="77777777" w:rsidR="00B10F5B" w:rsidRPr="00A1632E" w:rsidRDefault="00D0586B" w:rsidP="008E6DB9">
      <w:pPr>
        <w:pStyle w:val="Bodytext20"/>
        <w:tabs>
          <w:tab w:val="left" w:pos="709"/>
        </w:tabs>
        <w:spacing w:before="0" w:line="264" w:lineRule="auto"/>
        <w:rPr>
          <w:b/>
          <w:bCs/>
          <w:color w:val="000000" w:themeColor="text1"/>
          <w:sz w:val="28"/>
          <w:szCs w:val="28"/>
          <w:lang w:val="vi-VN"/>
        </w:rPr>
      </w:pPr>
      <w:r w:rsidRPr="00A1632E">
        <w:rPr>
          <w:bCs/>
          <w:color w:val="000000" w:themeColor="text1"/>
          <w:sz w:val="28"/>
          <w:szCs w:val="28"/>
          <w:lang w:val="vi-VN"/>
        </w:rPr>
        <w:tab/>
      </w:r>
      <w:r w:rsidRPr="00A1632E">
        <w:rPr>
          <w:b/>
          <w:bCs/>
          <w:color w:val="000000" w:themeColor="text1"/>
          <w:sz w:val="28"/>
          <w:szCs w:val="28"/>
          <w:lang w:val="vi-VN"/>
        </w:rPr>
        <w:t>VI</w:t>
      </w:r>
      <w:r w:rsidR="008E6DB9" w:rsidRPr="00A1632E">
        <w:rPr>
          <w:b/>
          <w:bCs/>
          <w:color w:val="000000" w:themeColor="text1"/>
          <w:sz w:val="28"/>
          <w:szCs w:val="28"/>
          <w:lang w:val="vi-VN"/>
        </w:rPr>
        <w:t>I. Rủi ro và kiểm soát</w:t>
      </w:r>
    </w:p>
    <w:tbl>
      <w:tblPr>
        <w:tblW w:w="8987" w:type="dxa"/>
        <w:tblLook w:val="04A0" w:firstRow="1" w:lastRow="0" w:firstColumn="1" w:lastColumn="0" w:noHBand="0" w:noVBand="1"/>
      </w:tblPr>
      <w:tblGrid>
        <w:gridCol w:w="537"/>
        <w:gridCol w:w="1414"/>
        <w:gridCol w:w="2581"/>
        <w:gridCol w:w="2387"/>
        <w:gridCol w:w="2068"/>
      </w:tblGrid>
      <w:tr w:rsidR="00A1632E" w:rsidRPr="00A1632E" w14:paraId="3F9441D3" w14:textId="77777777" w:rsidTr="00B10F5B">
        <w:trPr>
          <w:trHeight w:val="3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F99C32" w14:textId="77777777" w:rsidR="00264BF0" w:rsidRPr="00A1632E" w:rsidRDefault="00264BF0" w:rsidP="00264BF0">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TT</w:t>
            </w:r>
          </w:p>
        </w:tc>
        <w:tc>
          <w:tcPr>
            <w:tcW w:w="1414" w:type="dxa"/>
            <w:tcBorders>
              <w:top w:val="single" w:sz="4" w:space="0" w:color="auto"/>
              <w:left w:val="nil"/>
              <w:bottom w:val="nil"/>
              <w:right w:val="single" w:sz="4" w:space="0" w:color="auto"/>
            </w:tcBorders>
            <w:shd w:val="clear" w:color="auto" w:fill="auto"/>
            <w:vAlign w:val="center"/>
            <w:hideMark/>
          </w:tcPr>
          <w:p w14:paraId="5EE9E0EF" w14:textId="77777777" w:rsidR="00264BF0" w:rsidRPr="00A1632E" w:rsidRDefault="00264BF0" w:rsidP="00264BF0">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Bước thực hiện</w:t>
            </w:r>
          </w:p>
        </w:tc>
        <w:tc>
          <w:tcPr>
            <w:tcW w:w="2581" w:type="dxa"/>
            <w:tcBorders>
              <w:top w:val="single" w:sz="8" w:space="0" w:color="000000"/>
              <w:left w:val="single" w:sz="8" w:space="0" w:color="000000"/>
              <w:bottom w:val="nil"/>
              <w:right w:val="single" w:sz="8" w:space="0" w:color="000000"/>
            </w:tcBorders>
            <w:shd w:val="clear" w:color="auto" w:fill="auto"/>
            <w:vAlign w:val="center"/>
            <w:hideMark/>
          </w:tcPr>
          <w:p w14:paraId="4D67288F" w14:textId="77777777" w:rsidR="00264BF0" w:rsidRPr="00A1632E" w:rsidRDefault="00264BF0" w:rsidP="00264BF0">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Mối nguy</w:t>
            </w:r>
          </w:p>
        </w:tc>
        <w:tc>
          <w:tcPr>
            <w:tcW w:w="2387" w:type="dxa"/>
            <w:tcBorders>
              <w:top w:val="single" w:sz="8" w:space="0" w:color="000000"/>
              <w:left w:val="nil"/>
              <w:bottom w:val="nil"/>
              <w:right w:val="single" w:sz="8" w:space="0" w:color="000000"/>
            </w:tcBorders>
            <w:shd w:val="clear" w:color="auto" w:fill="auto"/>
            <w:vAlign w:val="center"/>
            <w:hideMark/>
          </w:tcPr>
          <w:p w14:paraId="098BD9D5" w14:textId="77777777" w:rsidR="00264BF0" w:rsidRPr="00A1632E" w:rsidRDefault="00264BF0" w:rsidP="00264BF0">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Rủi ro</w:t>
            </w:r>
            <w:r w:rsidR="00731419" w:rsidRPr="00A1632E">
              <w:rPr>
                <w:rFonts w:ascii="Times New Roman" w:eastAsia="Times New Roman" w:hAnsi="Times New Roman"/>
                <w:b/>
                <w:bCs/>
                <w:color w:val="000000" w:themeColor="text1"/>
                <w:sz w:val="24"/>
                <w:szCs w:val="24"/>
              </w:rPr>
              <w:t>/ Nguyên nhân</w:t>
            </w:r>
          </w:p>
        </w:tc>
        <w:tc>
          <w:tcPr>
            <w:tcW w:w="2068" w:type="dxa"/>
            <w:tcBorders>
              <w:top w:val="single" w:sz="8" w:space="0" w:color="000000"/>
              <w:left w:val="nil"/>
              <w:bottom w:val="nil"/>
              <w:right w:val="single" w:sz="8" w:space="0" w:color="000000"/>
            </w:tcBorders>
            <w:shd w:val="clear" w:color="auto" w:fill="auto"/>
            <w:vAlign w:val="center"/>
            <w:hideMark/>
          </w:tcPr>
          <w:p w14:paraId="553078B9" w14:textId="77777777" w:rsidR="00264BF0" w:rsidRPr="00A1632E" w:rsidRDefault="00264BF0" w:rsidP="00264BF0">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Kiểm soát</w:t>
            </w:r>
          </w:p>
        </w:tc>
      </w:tr>
      <w:tr w:rsidR="00A1632E" w:rsidRPr="00A1632E" w14:paraId="4667B823" w14:textId="77777777" w:rsidTr="001E4D6B">
        <w:trPr>
          <w:trHeight w:val="15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AE15B8" w14:textId="77777777" w:rsidR="005E4FAF" w:rsidRPr="00A1632E" w:rsidRDefault="005E4FAF" w:rsidP="001E4D6B">
            <w:pPr>
              <w:spacing w:before="0"/>
              <w:rPr>
                <w:rFonts w:ascii="Times New Roman" w:eastAsia="Times New Roman" w:hAnsi="Times New Roman"/>
                <w:color w:val="000000" w:themeColor="text1"/>
                <w:sz w:val="22"/>
              </w:rPr>
            </w:pPr>
            <w:r w:rsidRPr="00A1632E">
              <w:rPr>
                <w:rFonts w:ascii="Times New Roman" w:eastAsia="Times New Roman" w:hAnsi="Times New Roman"/>
                <w:color w:val="000000" w:themeColor="text1"/>
                <w:sz w:val="22"/>
              </w:rPr>
              <w:t>1</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7283F40E" w14:textId="77777777" w:rsidR="005E4FAF" w:rsidRPr="00A1632E" w:rsidRDefault="005E4FAF" w:rsidP="001E4D6B">
            <w:pPr>
              <w:spacing w:before="0"/>
              <w:rPr>
                <w:rFonts w:ascii="Times New Roman" w:eastAsia="Times New Roman" w:hAnsi="Times New Roman"/>
                <w:color w:val="000000" w:themeColor="text1"/>
                <w:sz w:val="22"/>
              </w:rPr>
            </w:pPr>
            <w:r w:rsidRPr="00A1632E">
              <w:rPr>
                <w:bCs/>
                <w:color w:val="000000" w:themeColor="text1"/>
                <w:sz w:val="22"/>
              </w:rPr>
              <w:t>Lập kế hoạch đầu tư vốn</w:t>
            </w:r>
          </w:p>
        </w:tc>
        <w:tc>
          <w:tcPr>
            <w:tcW w:w="2581" w:type="dxa"/>
            <w:tcBorders>
              <w:top w:val="single" w:sz="4" w:space="0" w:color="auto"/>
              <w:left w:val="nil"/>
              <w:bottom w:val="single" w:sz="4" w:space="0" w:color="auto"/>
              <w:right w:val="single" w:sz="4" w:space="0" w:color="auto"/>
            </w:tcBorders>
            <w:shd w:val="clear" w:color="auto" w:fill="auto"/>
            <w:vAlign w:val="center"/>
          </w:tcPr>
          <w:p w14:paraId="4B36B07A" w14:textId="77777777" w:rsidR="00822E75" w:rsidRPr="00A1632E" w:rsidRDefault="00822E75" w:rsidP="001E4D6B">
            <w:pPr>
              <w:spacing w:before="0"/>
              <w:rPr>
                <w:rFonts w:ascii="Times New Roman" w:hAnsi="Times New Roman"/>
                <w:color w:val="000000" w:themeColor="text1"/>
                <w:sz w:val="22"/>
              </w:rPr>
            </w:pPr>
            <w:r w:rsidRPr="00A1632E">
              <w:rPr>
                <w:rFonts w:ascii="Times New Roman" w:hAnsi="Times New Roman"/>
                <w:color w:val="000000" w:themeColor="text1"/>
                <w:sz w:val="22"/>
              </w:rPr>
              <w:t>- Bỏ lỡ cơ hội đầu tư, kinh doanh;</w:t>
            </w:r>
          </w:p>
          <w:p w14:paraId="0C1D07AC" w14:textId="77777777" w:rsidR="00406D53" w:rsidRPr="00A1632E" w:rsidRDefault="00406D53" w:rsidP="001E4D6B">
            <w:pPr>
              <w:spacing w:before="0"/>
              <w:rPr>
                <w:rFonts w:ascii="Times New Roman" w:hAnsi="Times New Roman"/>
                <w:color w:val="000000" w:themeColor="text1"/>
                <w:sz w:val="22"/>
              </w:rPr>
            </w:pPr>
            <w:r w:rsidRPr="00A1632E">
              <w:rPr>
                <w:rFonts w:ascii="Times New Roman" w:hAnsi="Times New Roman"/>
                <w:color w:val="000000" w:themeColor="text1"/>
                <w:sz w:val="22"/>
              </w:rPr>
              <w:t>- Kế hoạch đầu tư vốn không được phê duyệt</w:t>
            </w:r>
          </w:p>
        </w:tc>
        <w:tc>
          <w:tcPr>
            <w:tcW w:w="2387" w:type="dxa"/>
            <w:tcBorders>
              <w:top w:val="single" w:sz="4" w:space="0" w:color="auto"/>
              <w:left w:val="nil"/>
              <w:bottom w:val="single" w:sz="4" w:space="0" w:color="auto"/>
              <w:right w:val="single" w:sz="4" w:space="0" w:color="auto"/>
            </w:tcBorders>
            <w:shd w:val="clear" w:color="auto" w:fill="auto"/>
            <w:vAlign w:val="center"/>
          </w:tcPr>
          <w:p w14:paraId="50BC12AC" w14:textId="77777777" w:rsidR="00822E75" w:rsidRPr="00A1632E" w:rsidRDefault="00822E75" w:rsidP="001E4D6B">
            <w:pPr>
              <w:spacing w:before="0"/>
              <w:rPr>
                <w:rFonts w:ascii="Times New Roman" w:hAnsi="Times New Roman"/>
                <w:color w:val="000000" w:themeColor="text1"/>
                <w:sz w:val="22"/>
              </w:rPr>
            </w:pPr>
            <w:r w:rsidRPr="00A1632E">
              <w:rPr>
                <w:rFonts w:ascii="Times New Roman" w:hAnsi="Times New Roman"/>
                <w:color w:val="000000" w:themeColor="text1"/>
                <w:sz w:val="22"/>
              </w:rPr>
              <w:t>- Kế hoạch chưa đúng thời điểm</w:t>
            </w:r>
          </w:p>
          <w:p w14:paraId="5A252B5F" w14:textId="77777777" w:rsidR="00822E75" w:rsidRPr="00A1632E" w:rsidRDefault="00822E75" w:rsidP="001E4D6B">
            <w:pPr>
              <w:spacing w:before="0"/>
              <w:rPr>
                <w:rFonts w:ascii="Times New Roman" w:hAnsi="Times New Roman"/>
                <w:color w:val="000000" w:themeColor="text1"/>
                <w:sz w:val="22"/>
              </w:rPr>
            </w:pPr>
            <w:r w:rsidRPr="00A1632E">
              <w:rPr>
                <w:rFonts w:ascii="Times New Roman" w:hAnsi="Times New Roman"/>
                <w:color w:val="000000" w:themeColor="text1"/>
                <w:sz w:val="22"/>
              </w:rPr>
              <w:t>- Không phù hợp với chiến lược, định hướng của Tổng công ty;</w:t>
            </w:r>
          </w:p>
          <w:p w14:paraId="5EFDC203" w14:textId="77777777" w:rsidR="005E4FAF" w:rsidRPr="00A1632E" w:rsidRDefault="00834B35" w:rsidP="001E4D6B">
            <w:pPr>
              <w:rPr>
                <w:color w:val="000000" w:themeColor="text1"/>
                <w:sz w:val="22"/>
              </w:rPr>
            </w:pPr>
            <w:r w:rsidRPr="00A1632E">
              <w:rPr>
                <w:color w:val="000000" w:themeColor="text1"/>
                <w:sz w:val="22"/>
              </w:rPr>
              <w:t>- Thông tin lập Kế hoạch không đầy đủ, không đúng</w:t>
            </w:r>
            <w:r w:rsidR="00BD7BC6" w:rsidRPr="00A1632E">
              <w:rPr>
                <w:color w:val="000000" w:themeColor="text1"/>
                <w:sz w:val="22"/>
              </w:rPr>
              <w:t>;</w:t>
            </w:r>
            <w:r w:rsidRPr="00A1632E">
              <w:rPr>
                <w:color w:val="000000" w:themeColor="text1"/>
                <w:sz w:val="22"/>
              </w:rPr>
              <w:t xml:space="preserve"> Chậm trễ gửi thông tin lập Kế hoạch; </w:t>
            </w:r>
          </w:p>
          <w:p w14:paraId="4808D983" w14:textId="77777777" w:rsidR="00BD7BC6" w:rsidRPr="00A1632E" w:rsidRDefault="00BD7BC6" w:rsidP="001E4D6B">
            <w:pPr>
              <w:rPr>
                <w:color w:val="000000" w:themeColor="text1"/>
                <w:sz w:val="22"/>
              </w:rPr>
            </w:pPr>
            <w:r w:rsidRPr="00A1632E">
              <w:rPr>
                <w:color w:val="000000" w:themeColor="text1"/>
                <w:sz w:val="22"/>
              </w:rPr>
              <w:t>-</w:t>
            </w:r>
            <w:r w:rsidR="00822E75" w:rsidRPr="00A1632E">
              <w:rPr>
                <w:color w:val="000000" w:themeColor="text1"/>
                <w:sz w:val="22"/>
              </w:rPr>
              <w:t xml:space="preserve"> Hạn chế về năng lực</w:t>
            </w:r>
            <w:r w:rsidRPr="00A1632E">
              <w:rPr>
                <w:color w:val="000000" w:themeColor="text1"/>
                <w:sz w:val="22"/>
              </w:rPr>
              <w:t xml:space="preserve"> phân tích, tổng hợ</w:t>
            </w:r>
            <w:r w:rsidR="00822E75" w:rsidRPr="00A1632E">
              <w:rPr>
                <w:color w:val="000000" w:themeColor="text1"/>
                <w:sz w:val="22"/>
              </w:rPr>
              <w:t>p.</w:t>
            </w:r>
          </w:p>
        </w:tc>
        <w:tc>
          <w:tcPr>
            <w:tcW w:w="2068" w:type="dxa"/>
            <w:tcBorders>
              <w:top w:val="single" w:sz="4" w:space="0" w:color="auto"/>
              <w:left w:val="nil"/>
              <w:bottom w:val="single" w:sz="4" w:space="0" w:color="auto"/>
              <w:right w:val="single" w:sz="4" w:space="0" w:color="auto"/>
            </w:tcBorders>
            <w:shd w:val="clear" w:color="auto" w:fill="auto"/>
            <w:vAlign w:val="center"/>
          </w:tcPr>
          <w:p w14:paraId="168D4A10" w14:textId="77777777" w:rsidR="00EC40E2" w:rsidRPr="00A1632E" w:rsidRDefault="00EC40E2" w:rsidP="001E4D6B">
            <w:pPr>
              <w:rPr>
                <w:color w:val="000000" w:themeColor="text1"/>
                <w:sz w:val="22"/>
              </w:rPr>
            </w:pPr>
            <w:r w:rsidRPr="00A1632E">
              <w:rPr>
                <w:color w:val="000000" w:themeColor="text1"/>
                <w:sz w:val="22"/>
              </w:rPr>
              <w:t>- Thường xuyên phân tích thị trường để đánh giá cơ hội đầu tư.</w:t>
            </w:r>
          </w:p>
          <w:p w14:paraId="455F08A0" w14:textId="77777777" w:rsidR="005E4FAF" w:rsidRPr="00A1632E" w:rsidRDefault="00BD7BC6" w:rsidP="001E4D6B">
            <w:pPr>
              <w:rPr>
                <w:color w:val="000000" w:themeColor="text1"/>
                <w:sz w:val="22"/>
              </w:rPr>
            </w:pPr>
            <w:r w:rsidRPr="00A1632E">
              <w:rPr>
                <w:color w:val="000000" w:themeColor="text1"/>
                <w:sz w:val="22"/>
              </w:rPr>
              <w:t>-</w:t>
            </w:r>
            <w:r w:rsidR="00EC40E2" w:rsidRPr="00A1632E">
              <w:rPr>
                <w:color w:val="000000" w:themeColor="text1"/>
                <w:sz w:val="22"/>
              </w:rPr>
              <w:t xml:space="preserve"> Ban </w:t>
            </w:r>
            <w:r w:rsidR="003155E9" w:rsidRPr="00A1632E">
              <w:rPr>
                <w:color w:val="000000" w:themeColor="text1"/>
                <w:sz w:val="22"/>
              </w:rPr>
              <w:t>Đầu tư</w:t>
            </w:r>
            <w:r w:rsidRPr="00A1632E">
              <w:rPr>
                <w:color w:val="000000" w:themeColor="text1"/>
                <w:sz w:val="22"/>
              </w:rPr>
              <w:t xml:space="preserve"> </w:t>
            </w:r>
            <w:r w:rsidR="00EC40E2" w:rsidRPr="00A1632E">
              <w:rPr>
                <w:color w:val="000000" w:themeColor="text1"/>
                <w:sz w:val="22"/>
              </w:rPr>
              <w:t>đôn đốc các bộ phận liên quan cung cấp thông tin đầy đủ, kịp thời.</w:t>
            </w:r>
          </w:p>
          <w:p w14:paraId="69DAC088" w14:textId="77777777" w:rsidR="00095763" w:rsidRPr="00A1632E" w:rsidRDefault="00095763" w:rsidP="001E4D6B">
            <w:pPr>
              <w:rPr>
                <w:color w:val="000000" w:themeColor="text1"/>
                <w:sz w:val="22"/>
              </w:rPr>
            </w:pPr>
            <w:r w:rsidRPr="00A1632E">
              <w:rPr>
                <w:color w:val="000000" w:themeColor="text1"/>
                <w:sz w:val="22"/>
              </w:rPr>
              <w:t>- Lãnh đạ</w:t>
            </w:r>
            <w:r w:rsidR="00EC40E2" w:rsidRPr="00A1632E">
              <w:rPr>
                <w:color w:val="000000" w:themeColor="text1"/>
                <w:sz w:val="22"/>
              </w:rPr>
              <w:t xml:space="preserve">o </w:t>
            </w:r>
            <w:r w:rsidR="00EC40E2" w:rsidRPr="00A1632E">
              <w:rPr>
                <w:color w:val="000000" w:themeColor="text1"/>
                <w:sz w:val="22"/>
                <w:highlight w:val="yellow"/>
              </w:rPr>
              <w:t xml:space="preserve">Ban </w:t>
            </w:r>
            <w:r w:rsidR="003155E9" w:rsidRPr="00A1632E">
              <w:rPr>
                <w:color w:val="000000" w:themeColor="text1"/>
                <w:sz w:val="22"/>
              </w:rPr>
              <w:t>Đầu tư</w:t>
            </w:r>
            <w:r w:rsidRPr="00A1632E">
              <w:rPr>
                <w:color w:val="000000" w:themeColor="text1"/>
                <w:sz w:val="22"/>
              </w:rPr>
              <w:t xml:space="preserve"> kiểm soát nội dung, tiến độ Kế hoạch vốn;</w:t>
            </w:r>
          </w:p>
          <w:p w14:paraId="08191C84" w14:textId="77777777" w:rsidR="00EC40E2" w:rsidRPr="00A1632E" w:rsidRDefault="00EC40E2" w:rsidP="001E4D6B">
            <w:pPr>
              <w:rPr>
                <w:color w:val="000000" w:themeColor="text1"/>
                <w:sz w:val="22"/>
              </w:rPr>
            </w:pPr>
            <w:r w:rsidRPr="00A1632E">
              <w:rPr>
                <w:color w:val="000000" w:themeColor="text1"/>
                <w:sz w:val="22"/>
              </w:rPr>
              <w:t>- Nâng cao chất lượng nhân sự về phân tích đầu tư</w:t>
            </w:r>
          </w:p>
        </w:tc>
      </w:tr>
      <w:tr w:rsidR="00A1632E" w:rsidRPr="00A1632E" w14:paraId="56296777" w14:textId="77777777" w:rsidTr="001E4D6B">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0FFBCC" w14:textId="77777777" w:rsidR="00406D53" w:rsidRPr="00A1632E" w:rsidRDefault="00406D53" w:rsidP="001E4D6B">
            <w:pPr>
              <w:spacing w:before="0"/>
              <w:rPr>
                <w:rFonts w:ascii="Times New Roman" w:eastAsia="Times New Roman" w:hAnsi="Times New Roman"/>
                <w:color w:val="000000" w:themeColor="text1"/>
                <w:sz w:val="22"/>
              </w:rPr>
            </w:pPr>
            <w:r w:rsidRPr="00A1632E">
              <w:rPr>
                <w:rFonts w:ascii="Times New Roman" w:eastAsia="Times New Roman" w:hAnsi="Times New Roman"/>
                <w:color w:val="000000" w:themeColor="text1"/>
                <w:sz w:val="22"/>
              </w:rPr>
              <w:t>2</w:t>
            </w:r>
          </w:p>
        </w:tc>
        <w:tc>
          <w:tcPr>
            <w:tcW w:w="1414" w:type="dxa"/>
            <w:tcBorders>
              <w:top w:val="nil"/>
              <w:left w:val="nil"/>
              <w:bottom w:val="single" w:sz="4" w:space="0" w:color="auto"/>
              <w:right w:val="single" w:sz="4" w:space="0" w:color="auto"/>
            </w:tcBorders>
            <w:shd w:val="clear" w:color="auto" w:fill="auto"/>
            <w:vAlign w:val="center"/>
            <w:hideMark/>
          </w:tcPr>
          <w:p w14:paraId="443B75DC" w14:textId="77777777" w:rsidR="00406D53" w:rsidRPr="00A1632E" w:rsidRDefault="00406D53" w:rsidP="001E4D6B">
            <w:pPr>
              <w:spacing w:before="0"/>
              <w:rPr>
                <w:rFonts w:ascii="Times New Roman" w:eastAsia="Times New Roman" w:hAnsi="Times New Roman"/>
                <w:color w:val="000000" w:themeColor="text1"/>
                <w:sz w:val="22"/>
              </w:rPr>
            </w:pPr>
            <w:r w:rsidRPr="00A1632E">
              <w:rPr>
                <w:color w:val="000000" w:themeColor="text1"/>
                <w:sz w:val="22"/>
              </w:rPr>
              <w:t>Lập Đề án thành lập doanh nghiệp</w:t>
            </w:r>
          </w:p>
        </w:tc>
        <w:tc>
          <w:tcPr>
            <w:tcW w:w="2581" w:type="dxa"/>
            <w:tcBorders>
              <w:top w:val="nil"/>
              <w:left w:val="nil"/>
              <w:bottom w:val="single" w:sz="4" w:space="0" w:color="auto"/>
              <w:right w:val="single" w:sz="4" w:space="0" w:color="auto"/>
            </w:tcBorders>
            <w:shd w:val="clear" w:color="auto" w:fill="auto"/>
            <w:vAlign w:val="center"/>
          </w:tcPr>
          <w:p w14:paraId="38254DF7" w14:textId="77777777" w:rsidR="00406D53" w:rsidRPr="00A1632E" w:rsidRDefault="00406D53" w:rsidP="001E4D6B">
            <w:pPr>
              <w:spacing w:before="0"/>
              <w:rPr>
                <w:rFonts w:ascii="Times New Roman" w:hAnsi="Times New Roman"/>
                <w:color w:val="000000" w:themeColor="text1"/>
                <w:sz w:val="22"/>
              </w:rPr>
            </w:pPr>
            <w:r w:rsidRPr="00A1632E">
              <w:rPr>
                <w:rFonts w:ascii="Times New Roman" w:hAnsi="Times New Roman"/>
                <w:color w:val="000000" w:themeColor="text1"/>
                <w:sz w:val="22"/>
              </w:rPr>
              <w:t xml:space="preserve">- </w:t>
            </w:r>
            <w:r w:rsidR="00EC40E2" w:rsidRPr="00A1632E">
              <w:rPr>
                <w:rFonts w:ascii="Times New Roman" w:hAnsi="Times New Roman"/>
                <w:color w:val="000000" w:themeColor="text1"/>
                <w:sz w:val="22"/>
              </w:rPr>
              <w:t>Không tìm được nhà đầu tư, đối tác cùng tham gia thành lập doanh nghiệp.</w:t>
            </w:r>
          </w:p>
          <w:p w14:paraId="0A2CDCCB" w14:textId="77777777" w:rsidR="00406D53" w:rsidRPr="00A1632E" w:rsidRDefault="00406D53" w:rsidP="001E4D6B">
            <w:pPr>
              <w:rPr>
                <w:color w:val="000000" w:themeColor="text1"/>
                <w:sz w:val="22"/>
              </w:rPr>
            </w:pPr>
            <w:r w:rsidRPr="00A1632E">
              <w:rPr>
                <w:rFonts w:ascii="Times New Roman" w:hAnsi="Times New Roman"/>
                <w:color w:val="000000" w:themeColor="text1"/>
                <w:sz w:val="22"/>
              </w:rPr>
              <w:t xml:space="preserve">- Đề án không được </w:t>
            </w:r>
            <w:r w:rsidR="00EC40E2" w:rsidRPr="00A1632E">
              <w:rPr>
                <w:rFonts w:ascii="Times New Roman" w:hAnsi="Times New Roman"/>
                <w:color w:val="000000" w:themeColor="text1"/>
                <w:sz w:val="22"/>
              </w:rPr>
              <w:t xml:space="preserve">cấp có thẩm quyền </w:t>
            </w:r>
            <w:r w:rsidRPr="00A1632E">
              <w:rPr>
                <w:rFonts w:ascii="Times New Roman" w:hAnsi="Times New Roman"/>
                <w:color w:val="000000" w:themeColor="text1"/>
                <w:sz w:val="22"/>
              </w:rPr>
              <w:t>phê duyệt</w:t>
            </w:r>
          </w:p>
        </w:tc>
        <w:tc>
          <w:tcPr>
            <w:tcW w:w="2387" w:type="dxa"/>
            <w:tcBorders>
              <w:top w:val="nil"/>
              <w:left w:val="nil"/>
              <w:bottom w:val="single" w:sz="4" w:space="0" w:color="auto"/>
              <w:right w:val="single" w:sz="4" w:space="0" w:color="auto"/>
            </w:tcBorders>
            <w:shd w:val="clear" w:color="auto" w:fill="auto"/>
            <w:vAlign w:val="center"/>
          </w:tcPr>
          <w:p w14:paraId="761F05F9" w14:textId="77777777" w:rsidR="00EC40E2" w:rsidRPr="00A1632E" w:rsidRDefault="00EC40E2" w:rsidP="001E4D6B">
            <w:pPr>
              <w:rPr>
                <w:color w:val="000000" w:themeColor="text1"/>
                <w:sz w:val="22"/>
              </w:rPr>
            </w:pPr>
            <w:r w:rsidRPr="00A1632E">
              <w:rPr>
                <w:color w:val="000000" w:themeColor="text1"/>
                <w:sz w:val="22"/>
              </w:rPr>
              <w:t>- Đề án thành lập không thu hút được các nhà đầu tư.</w:t>
            </w:r>
          </w:p>
          <w:p w14:paraId="1F35246F" w14:textId="77777777" w:rsidR="00406D53" w:rsidRPr="00A1632E" w:rsidRDefault="00300C38" w:rsidP="001E4D6B">
            <w:pPr>
              <w:rPr>
                <w:color w:val="000000" w:themeColor="text1"/>
                <w:sz w:val="22"/>
              </w:rPr>
            </w:pPr>
            <w:r w:rsidRPr="00A1632E">
              <w:rPr>
                <w:color w:val="000000" w:themeColor="text1"/>
                <w:sz w:val="22"/>
              </w:rPr>
              <w:t>- Đề án xây dựng có chất lượng không cao.</w:t>
            </w:r>
          </w:p>
          <w:p w14:paraId="54C37D48" w14:textId="77777777" w:rsidR="00414823" w:rsidRPr="00A1632E" w:rsidRDefault="00406D53" w:rsidP="001E4D6B">
            <w:pPr>
              <w:rPr>
                <w:color w:val="000000" w:themeColor="text1"/>
                <w:sz w:val="22"/>
              </w:rPr>
            </w:pPr>
            <w:r w:rsidRPr="00A1632E">
              <w:rPr>
                <w:color w:val="000000" w:themeColor="text1"/>
                <w:sz w:val="22"/>
              </w:rPr>
              <w:t xml:space="preserve">- </w:t>
            </w:r>
            <w:r w:rsidR="00300C38" w:rsidRPr="00A1632E">
              <w:rPr>
                <w:color w:val="000000" w:themeColor="text1"/>
                <w:sz w:val="22"/>
              </w:rPr>
              <w:t>Hạn chế về k</w:t>
            </w:r>
            <w:r w:rsidRPr="00A1632E">
              <w:rPr>
                <w:color w:val="000000" w:themeColor="text1"/>
                <w:sz w:val="22"/>
              </w:rPr>
              <w:t>hả năng phân tích, tổng hợ</w:t>
            </w:r>
            <w:r w:rsidR="00300C38" w:rsidRPr="00A1632E">
              <w:rPr>
                <w:color w:val="000000" w:themeColor="text1"/>
                <w:sz w:val="22"/>
              </w:rPr>
              <w:t>p;</w:t>
            </w:r>
          </w:p>
        </w:tc>
        <w:tc>
          <w:tcPr>
            <w:tcW w:w="2068" w:type="dxa"/>
            <w:tcBorders>
              <w:top w:val="nil"/>
              <w:left w:val="nil"/>
              <w:bottom w:val="single" w:sz="4" w:space="0" w:color="auto"/>
              <w:right w:val="single" w:sz="4" w:space="0" w:color="auto"/>
            </w:tcBorders>
            <w:shd w:val="clear" w:color="auto" w:fill="auto"/>
            <w:vAlign w:val="center"/>
          </w:tcPr>
          <w:p w14:paraId="6AAA0D84" w14:textId="77777777" w:rsidR="00300C38" w:rsidRPr="00A1632E" w:rsidRDefault="00300C38" w:rsidP="001E4D6B">
            <w:pPr>
              <w:rPr>
                <w:color w:val="000000" w:themeColor="text1"/>
                <w:sz w:val="22"/>
              </w:rPr>
            </w:pPr>
            <w:r w:rsidRPr="00A1632E">
              <w:rPr>
                <w:color w:val="000000" w:themeColor="text1"/>
                <w:sz w:val="22"/>
              </w:rPr>
              <w:t>- Tăng cường công tác truyền thông, nâng cao thương hiệu doanh nghiệp, xây dựng lộ trình đầu tư và hiệu quả đầu tư cụ thể.</w:t>
            </w:r>
          </w:p>
          <w:p w14:paraId="18D58368" w14:textId="304B4D69" w:rsidR="00300C38" w:rsidRPr="00A1632E" w:rsidRDefault="00300C38" w:rsidP="001E4D6B">
            <w:pPr>
              <w:rPr>
                <w:color w:val="000000" w:themeColor="text1"/>
                <w:sz w:val="22"/>
              </w:rPr>
            </w:pPr>
            <w:r w:rsidRPr="00A1632E">
              <w:rPr>
                <w:color w:val="000000" w:themeColor="text1"/>
                <w:sz w:val="22"/>
              </w:rPr>
              <w:t xml:space="preserve">- Ban </w:t>
            </w:r>
            <w:r w:rsidR="00E671B6" w:rsidRPr="00A1632E">
              <w:rPr>
                <w:color w:val="000000" w:themeColor="text1"/>
                <w:sz w:val="22"/>
              </w:rPr>
              <w:t>Đầu tư</w:t>
            </w:r>
            <w:r w:rsidRPr="00A1632E">
              <w:rPr>
                <w:color w:val="000000" w:themeColor="text1"/>
                <w:sz w:val="22"/>
              </w:rPr>
              <w:t xml:space="preserve"> đôn đốc các bộ phận liên quan cung cấp thông tin đầy đủ, kịp thời.</w:t>
            </w:r>
          </w:p>
          <w:p w14:paraId="521EE953" w14:textId="1FC85F16" w:rsidR="00406D53" w:rsidRPr="00A1632E" w:rsidRDefault="00406D53" w:rsidP="001E4D6B">
            <w:pPr>
              <w:rPr>
                <w:color w:val="000000" w:themeColor="text1"/>
                <w:sz w:val="22"/>
              </w:rPr>
            </w:pPr>
            <w:r w:rsidRPr="00A1632E">
              <w:rPr>
                <w:color w:val="000000" w:themeColor="text1"/>
                <w:sz w:val="22"/>
              </w:rPr>
              <w:lastRenderedPageBreak/>
              <w:t xml:space="preserve">- Lãnh đạo Ban </w:t>
            </w:r>
            <w:r w:rsidR="00E671B6" w:rsidRPr="00A1632E">
              <w:rPr>
                <w:color w:val="000000" w:themeColor="text1"/>
                <w:sz w:val="22"/>
              </w:rPr>
              <w:t>Đầu tư</w:t>
            </w:r>
            <w:r w:rsidRPr="00A1632E">
              <w:rPr>
                <w:color w:val="000000" w:themeColor="text1"/>
                <w:sz w:val="22"/>
              </w:rPr>
              <w:t xml:space="preserve"> kiểm soát nội dung, tiến độ </w:t>
            </w:r>
            <w:r w:rsidR="009A4E30" w:rsidRPr="00A1632E">
              <w:rPr>
                <w:color w:val="000000" w:themeColor="text1"/>
                <w:sz w:val="22"/>
              </w:rPr>
              <w:t>xây dựng Đề</w:t>
            </w:r>
            <w:r w:rsidR="00A2350A" w:rsidRPr="00A1632E">
              <w:rPr>
                <w:color w:val="000000" w:themeColor="text1"/>
                <w:sz w:val="22"/>
              </w:rPr>
              <w:t xml:space="preserve"> án</w:t>
            </w:r>
            <w:r w:rsidRPr="00A1632E">
              <w:rPr>
                <w:color w:val="000000" w:themeColor="text1"/>
                <w:sz w:val="22"/>
              </w:rPr>
              <w:t>;</w:t>
            </w:r>
            <w:r w:rsidR="00CD45FA" w:rsidRPr="00A1632E">
              <w:rPr>
                <w:color w:val="000000" w:themeColor="text1"/>
                <w:sz w:val="22"/>
              </w:rPr>
              <w:t xml:space="preserve"> bám sát cấp có thẩm quyền để giải trình về nội dung Đề án;</w:t>
            </w:r>
          </w:p>
          <w:p w14:paraId="06E9E601" w14:textId="77777777" w:rsidR="00300C38" w:rsidRPr="00A1632E" w:rsidRDefault="00300C38" w:rsidP="001E4D6B">
            <w:pPr>
              <w:rPr>
                <w:color w:val="000000" w:themeColor="text1"/>
                <w:sz w:val="22"/>
              </w:rPr>
            </w:pPr>
            <w:r w:rsidRPr="00A1632E">
              <w:rPr>
                <w:color w:val="000000" w:themeColor="text1"/>
                <w:sz w:val="22"/>
              </w:rPr>
              <w:t>- Nâng cao chất lượng nhân sự về phân tích đầu tư</w:t>
            </w:r>
          </w:p>
        </w:tc>
      </w:tr>
      <w:tr w:rsidR="00A1632E" w:rsidRPr="00A1632E" w14:paraId="198DDB37" w14:textId="77777777" w:rsidTr="001E4D6B">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73156D" w14:textId="77777777" w:rsidR="00406D53" w:rsidRPr="00A1632E" w:rsidRDefault="00406D53" w:rsidP="001E4D6B">
            <w:pPr>
              <w:spacing w:before="0"/>
              <w:rPr>
                <w:rFonts w:ascii="Times New Roman" w:eastAsia="Times New Roman" w:hAnsi="Times New Roman"/>
                <w:color w:val="000000" w:themeColor="text1"/>
                <w:sz w:val="22"/>
              </w:rPr>
            </w:pPr>
            <w:r w:rsidRPr="00A1632E">
              <w:rPr>
                <w:rFonts w:ascii="Times New Roman" w:eastAsia="Times New Roman" w:hAnsi="Times New Roman"/>
                <w:color w:val="000000" w:themeColor="text1"/>
                <w:sz w:val="22"/>
              </w:rPr>
              <w:lastRenderedPageBreak/>
              <w:t>3</w:t>
            </w:r>
          </w:p>
        </w:tc>
        <w:tc>
          <w:tcPr>
            <w:tcW w:w="1414" w:type="dxa"/>
            <w:tcBorders>
              <w:top w:val="nil"/>
              <w:left w:val="nil"/>
              <w:bottom w:val="single" w:sz="4" w:space="0" w:color="auto"/>
              <w:right w:val="single" w:sz="4" w:space="0" w:color="auto"/>
            </w:tcBorders>
            <w:shd w:val="clear" w:color="auto" w:fill="auto"/>
            <w:vAlign w:val="center"/>
            <w:hideMark/>
          </w:tcPr>
          <w:p w14:paraId="1309BE3B" w14:textId="77777777" w:rsidR="00406D53" w:rsidRPr="00A1632E" w:rsidRDefault="00406D53" w:rsidP="001E4D6B">
            <w:pPr>
              <w:spacing w:before="0"/>
              <w:rPr>
                <w:rFonts w:ascii="Times New Roman" w:eastAsia="Times New Roman" w:hAnsi="Times New Roman"/>
                <w:color w:val="000000" w:themeColor="text1"/>
                <w:sz w:val="22"/>
              </w:rPr>
            </w:pPr>
            <w:r w:rsidRPr="00A1632E">
              <w:rPr>
                <w:color w:val="000000" w:themeColor="text1"/>
                <w:sz w:val="22"/>
              </w:rPr>
              <w:t>Quyết định đầu tư vốn của VIMC thành lập doanh nghiệp</w:t>
            </w:r>
          </w:p>
        </w:tc>
        <w:tc>
          <w:tcPr>
            <w:tcW w:w="2581" w:type="dxa"/>
            <w:tcBorders>
              <w:top w:val="nil"/>
              <w:left w:val="nil"/>
              <w:bottom w:val="single" w:sz="4" w:space="0" w:color="auto"/>
              <w:right w:val="single" w:sz="4" w:space="0" w:color="auto"/>
            </w:tcBorders>
            <w:shd w:val="clear" w:color="auto" w:fill="auto"/>
            <w:vAlign w:val="center"/>
          </w:tcPr>
          <w:p w14:paraId="77D3A9C8" w14:textId="77777777" w:rsidR="0081066F" w:rsidRPr="00A1632E" w:rsidRDefault="0081066F" w:rsidP="001E4D6B">
            <w:pPr>
              <w:rPr>
                <w:color w:val="000000" w:themeColor="text1"/>
                <w:sz w:val="22"/>
              </w:rPr>
            </w:pPr>
            <w:r w:rsidRPr="00A1632E">
              <w:rPr>
                <w:color w:val="000000" w:themeColor="text1"/>
                <w:sz w:val="22"/>
              </w:rPr>
              <w:t>- Chậ</w:t>
            </w:r>
            <w:r w:rsidR="00C63043" w:rsidRPr="00A1632E">
              <w:rPr>
                <w:color w:val="000000" w:themeColor="text1"/>
                <w:sz w:val="22"/>
              </w:rPr>
              <w:t>m ban hành quyết định</w:t>
            </w:r>
          </w:p>
        </w:tc>
        <w:tc>
          <w:tcPr>
            <w:tcW w:w="2387" w:type="dxa"/>
            <w:tcBorders>
              <w:top w:val="nil"/>
              <w:left w:val="nil"/>
              <w:bottom w:val="single" w:sz="4" w:space="0" w:color="auto"/>
              <w:right w:val="single" w:sz="4" w:space="0" w:color="auto"/>
            </w:tcBorders>
            <w:shd w:val="clear" w:color="auto" w:fill="auto"/>
            <w:vAlign w:val="center"/>
          </w:tcPr>
          <w:p w14:paraId="0E256162" w14:textId="77777777" w:rsidR="00414823" w:rsidRPr="00A1632E" w:rsidRDefault="00414823" w:rsidP="001E4D6B">
            <w:pPr>
              <w:rPr>
                <w:color w:val="000000" w:themeColor="text1"/>
                <w:sz w:val="22"/>
              </w:rPr>
            </w:pPr>
          </w:p>
        </w:tc>
        <w:tc>
          <w:tcPr>
            <w:tcW w:w="2068" w:type="dxa"/>
            <w:tcBorders>
              <w:top w:val="nil"/>
              <w:left w:val="nil"/>
              <w:bottom w:val="single" w:sz="4" w:space="0" w:color="auto"/>
              <w:right w:val="single" w:sz="4" w:space="0" w:color="auto"/>
            </w:tcBorders>
            <w:shd w:val="clear" w:color="auto" w:fill="auto"/>
            <w:vAlign w:val="center"/>
          </w:tcPr>
          <w:p w14:paraId="4B15ACAA" w14:textId="77777777" w:rsidR="009A4E30" w:rsidRPr="00A1632E" w:rsidRDefault="00C63043" w:rsidP="001E4D6B">
            <w:pPr>
              <w:rPr>
                <w:color w:val="000000" w:themeColor="text1"/>
                <w:sz w:val="22"/>
              </w:rPr>
            </w:pPr>
            <w:r w:rsidRPr="00A1632E">
              <w:rPr>
                <w:color w:val="000000" w:themeColor="text1"/>
                <w:sz w:val="22"/>
              </w:rPr>
              <w:t xml:space="preserve">Ban </w:t>
            </w:r>
            <w:r w:rsidR="003155E9" w:rsidRPr="00A1632E">
              <w:rPr>
                <w:color w:val="000000" w:themeColor="text1"/>
                <w:sz w:val="22"/>
              </w:rPr>
              <w:t>Đầu tư</w:t>
            </w:r>
            <w:r w:rsidRPr="00A1632E">
              <w:rPr>
                <w:color w:val="000000" w:themeColor="text1"/>
                <w:sz w:val="22"/>
              </w:rPr>
              <w:t xml:space="preserve"> bám sát, liên tục cập nhật báo cáo cấp có thẩm quyền để được phê duyệt</w:t>
            </w:r>
          </w:p>
        </w:tc>
      </w:tr>
      <w:tr w:rsidR="00A1632E" w:rsidRPr="00A1632E" w14:paraId="41075839" w14:textId="77777777" w:rsidTr="001E4D6B">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1F7E35" w14:textId="77777777" w:rsidR="00406D53" w:rsidRPr="00A1632E" w:rsidRDefault="00406D53" w:rsidP="001E4D6B">
            <w:pPr>
              <w:spacing w:before="0"/>
              <w:rPr>
                <w:rFonts w:ascii="Times New Roman" w:eastAsia="Times New Roman" w:hAnsi="Times New Roman"/>
                <w:color w:val="000000" w:themeColor="text1"/>
                <w:sz w:val="22"/>
              </w:rPr>
            </w:pPr>
            <w:r w:rsidRPr="00A1632E">
              <w:rPr>
                <w:rFonts w:ascii="Times New Roman" w:eastAsia="Times New Roman" w:hAnsi="Times New Roman"/>
                <w:color w:val="000000" w:themeColor="text1"/>
                <w:sz w:val="22"/>
              </w:rPr>
              <w:t>4</w:t>
            </w:r>
          </w:p>
        </w:tc>
        <w:tc>
          <w:tcPr>
            <w:tcW w:w="1414" w:type="dxa"/>
            <w:tcBorders>
              <w:top w:val="nil"/>
              <w:left w:val="nil"/>
              <w:bottom w:val="single" w:sz="4" w:space="0" w:color="auto"/>
              <w:right w:val="single" w:sz="4" w:space="0" w:color="auto"/>
            </w:tcBorders>
            <w:shd w:val="clear" w:color="auto" w:fill="auto"/>
            <w:noWrap/>
            <w:vAlign w:val="center"/>
            <w:hideMark/>
          </w:tcPr>
          <w:p w14:paraId="3D399E0E" w14:textId="77777777" w:rsidR="00406D53" w:rsidRPr="00A1632E" w:rsidRDefault="00406D53" w:rsidP="001E4D6B">
            <w:pPr>
              <w:spacing w:before="0"/>
              <w:rPr>
                <w:rFonts w:ascii="Times New Roman" w:eastAsia="Times New Roman" w:hAnsi="Times New Roman"/>
                <w:color w:val="000000" w:themeColor="text1"/>
                <w:sz w:val="22"/>
              </w:rPr>
            </w:pPr>
            <w:r w:rsidRPr="00A1632E">
              <w:rPr>
                <w:color w:val="000000" w:themeColor="text1"/>
                <w:sz w:val="22"/>
              </w:rPr>
              <w:t>Thực hiện đầu tư góp vốn thành lập doanh nghiệp</w:t>
            </w:r>
          </w:p>
        </w:tc>
        <w:tc>
          <w:tcPr>
            <w:tcW w:w="2581" w:type="dxa"/>
            <w:tcBorders>
              <w:top w:val="nil"/>
              <w:left w:val="nil"/>
              <w:bottom w:val="single" w:sz="4" w:space="0" w:color="auto"/>
              <w:right w:val="single" w:sz="4" w:space="0" w:color="auto"/>
            </w:tcBorders>
            <w:shd w:val="clear" w:color="auto" w:fill="auto"/>
            <w:vAlign w:val="center"/>
          </w:tcPr>
          <w:p w14:paraId="66716104" w14:textId="77777777" w:rsidR="00406D53" w:rsidRPr="00A1632E" w:rsidRDefault="00414823" w:rsidP="001E4D6B">
            <w:pPr>
              <w:rPr>
                <w:color w:val="000000" w:themeColor="text1"/>
                <w:sz w:val="22"/>
              </w:rPr>
            </w:pPr>
            <w:r w:rsidRPr="00A1632E">
              <w:rPr>
                <w:color w:val="000000" w:themeColor="text1"/>
                <w:sz w:val="22"/>
              </w:rPr>
              <w:t>- Chậ</w:t>
            </w:r>
            <w:r w:rsidR="00C63043" w:rsidRPr="00A1632E">
              <w:rPr>
                <w:color w:val="000000" w:themeColor="text1"/>
                <w:sz w:val="22"/>
              </w:rPr>
              <w:t>m thực hiện đầu tư vốn</w:t>
            </w:r>
          </w:p>
          <w:p w14:paraId="26A3BFCE" w14:textId="77777777" w:rsidR="00273B37" w:rsidRPr="00A1632E" w:rsidRDefault="00273B37" w:rsidP="001E4D6B">
            <w:pPr>
              <w:rPr>
                <w:color w:val="000000" w:themeColor="text1"/>
                <w:sz w:val="22"/>
              </w:rPr>
            </w:pPr>
            <w:r w:rsidRPr="00A1632E">
              <w:rPr>
                <w:color w:val="000000" w:themeColor="text1"/>
                <w:sz w:val="22"/>
              </w:rPr>
              <w:t>- Doanh nghiệp không được thành lập theo đúng Đề án được phê duyệt</w:t>
            </w:r>
          </w:p>
          <w:p w14:paraId="73020425" w14:textId="77777777" w:rsidR="00414823" w:rsidRPr="00A1632E" w:rsidRDefault="00414823" w:rsidP="001E4D6B">
            <w:pPr>
              <w:rPr>
                <w:color w:val="000000" w:themeColor="text1"/>
                <w:sz w:val="22"/>
              </w:rPr>
            </w:pPr>
          </w:p>
        </w:tc>
        <w:tc>
          <w:tcPr>
            <w:tcW w:w="2387" w:type="dxa"/>
            <w:tcBorders>
              <w:top w:val="nil"/>
              <w:left w:val="nil"/>
              <w:bottom w:val="single" w:sz="4" w:space="0" w:color="auto"/>
              <w:right w:val="single" w:sz="4" w:space="0" w:color="auto"/>
            </w:tcBorders>
            <w:shd w:val="clear" w:color="auto" w:fill="auto"/>
            <w:vAlign w:val="center"/>
          </w:tcPr>
          <w:p w14:paraId="2F65F621" w14:textId="77777777" w:rsidR="00406D53" w:rsidRPr="00A1632E" w:rsidRDefault="00C63043" w:rsidP="001E4D6B">
            <w:pPr>
              <w:rPr>
                <w:color w:val="000000" w:themeColor="text1"/>
                <w:sz w:val="22"/>
              </w:rPr>
            </w:pPr>
            <w:r w:rsidRPr="00A1632E">
              <w:rPr>
                <w:color w:val="000000" w:themeColor="text1"/>
                <w:sz w:val="22"/>
              </w:rPr>
              <w:t xml:space="preserve">Các cổ đông không thực hiện góp vốn theo cam kết, </w:t>
            </w:r>
            <w:r w:rsidR="00F204C6" w:rsidRPr="00A1632E">
              <w:rPr>
                <w:color w:val="000000" w:themeColor="text1"/>
                <w:sz w:val="22"/>
              </w:rPr>
              <w:t xml:space="preserve">chậm </w:t>
            </w:r>
            <w:r w:rsidR="000E2EEA" w:rsidRPr="00A1632E">
              <w:rPr>
                <w:color w:val="000000" w:themeColor="text1"/>
                <w:sz w:val="22"/>
              </w:rPr>
              <w:t xml:space="preserve">hoàn thiện hồ sơ </w:t>
            </w:r>
            <w:r w:rsidR="00F204C6" w:rsidRPr="00A1632E">
              <w:rPr>
                <w:color w:val="000000" w:themeColor="text1"/>
                <w:sz w:val="22"/>
              </w:rPr>
              <w:t>góp vốn bằng tài sản theo quy định;</w:t>
            </w:r>
          </w:p>
        </w:tc>
        <w:tc>
          <w:tcPr>
            <w:tcW w:w="2068" w:type="dxa"/>
            <w:tcBorders>
              <w:top w:val="nil"/>
              <w:left w:val="nil"/>
              <w:bottom w:val="single" w:sz="4" w:space="0" w:color="auto"/>
              <w:right w:val="single" w:sz="4" w:space="0" w:color="auto"/>
            </w:tcBorders>
            <w:shd w:val="clear" w:color="auto" w:fill="auto"/>
            <w:vAlign w:val="center"/>
          </w:tcPr>
          <w:p w14:paraId="75A01F09" w14:textId="77777777" w:rsidR="00273B37" w:rsidRPr="00A1632E" w:rsidRDefault="00F204C6" w:rsidP="001E4D6B">
            <w:pPr>
              <w:rPr>
                <w:color w:val="000000" w:themeColor="text1"/>
                <w:sz w:val="22"/>
              </w:rPr>
            </w:pPr>
            <w:r w:rsidRPr="00A1632E">
              <w:rPr>
                <w:color w:val="000000" w:themeColor="text1"/>
                <w:sz w:val="22"/>
              </w:rPr>
              <w:t>Lãnh đạ</w:t>
            </w:r>
            <w:r w:rsidR="00C63043" w:rsidRPr="00A1632E">
              <w:rPr>
                <w:color w:val="000000" w:themeColor="text1"/>
                <w:sz w:val="22"/>
              </w:rPr>
              <w:t xml:space="preserve">o Ban </w:t>
            </w:r>
            <w:r w:rsidR="003155E9" w:rsidRPr="00A1632E">
              <w:rPr>
                <w:color w:val="000000" w:themeColor="text1"/>
                <w:sz w:val="22"/>
              </w:rPr>
              <w:t>Đầu tư</w:t>
            </w:r>
            <w:r w:rsidRPr="00A1632E">
              <w:rPr>
                <w:color w:val="000000" w:themeColor="text1"/>
                <w:sz w:val="22"/>
              </w:rPr>
              <w:t>, TC</w:t>
            </w:r>
            <w:r w:rsidR="00C63043" w:rsidRPr="00A1632E">
              <w:rPr>
                <w:color w:val="000000" w:themeColor="text1"/>
                <w:sz w:val="22"/>
              </w:rPr>
              <w:t>KT đôn đốc,</w:t>
            </w:r>
            <w:r w:rsidRPr="00A1632E">
              <w:rPr>
                <w:color w:val="000000" w:themeColor="text1"/>
                <w:sz w:val="22"/>
              </w:rPr>
              <w:t xml:space="preserve"> phối hợp với đơn vị quản lý tài sả</w:t>
            </w:r>
            <w:r w:rsidR="00C63043" w:rsidRPr="00A1632E">
              <w:rPr>
                <w:color w:val="000000" w:themeColor="text1"/>
                <w:sz w:val="22"/>
              </w:rPr>
              <w:t>n tuân thủ</w:t>
            </w:r>
            <w:r w:rsidRPr="00A1632E">
              <w:rPr>
                <w:color w:val="000000" w:themeColor="text1"/>
                <w:sz w:val="22"/>
              </w:rPr>
              <w:t xml:space="preserve"> về thời hạn góp vốn</w:t>
            </w:r>
            <w:r w:rsidR="00C63043" w:rsidRPr="00A1632E">
              <w:rPr>
                <w:color w:val="000000" w:themeColor="text1"/>
                <w:sz w:val="22"/>
              </w:rPr>
              <w:t>/bàn giao tài sản</w:t>
            </w:r>
            <w:r w:rsidR="000E2EEA" w:rsidRPr="00A1632E">
              <w:rPr>
                <w:color w:val="000000" w:themeColor="text1"/>
                <w:sz w:val="22"/>
              </w:rPr>
              <w:t xml:space="preserve"> theo quy định</w:t>
            </w:r>
            <w:r w:rsidRPr="00A1632E">
              <w:rPr>
                <w:color w:val="000000" w:themeColor="text1"/>
                <w:sz w:val="22"/>
              </w:rPr>
              <w:t xml:space="preserve">; </w:t>
            </w:r>
          </w:p>
          <w:p w14:paraId="1AD38E50" w14:textId="77777777" w:rsidR="00273B37" w:rsidRPr="00A1632E" w:rsidRDefault="00273B37" w:rsidP="001E4D6B">
            <w:pPr>
              <w:rPr>
                <w:color w:val="000000" w:themeColor="text1"/>
                <w:sz w:val="22"/>
              </w:rPr>
            </w:pPr>
          </w:p>
        </w:tc>
      </w:tr>
    </w:tbl>
    <w:p w14:paraId="51D04F48" w14:textId="77777777" w:rsidR="00A455A4" w:rsidRPr="00A1632E" w:rsidRDefault="008E6DB9" w:rsidP="008E6DB9">
      <w:pPr>
        <w:pStyle w:val="Bodytext20"/>
        <w:tabs>
          <w:tab w:val="left" w:pos="709"/>
        </w:tabs>
        <w:spacing w:before="0" w:line="264" w:lineRule="auto"/>
        <w:rPr>
          <w:bCs/>
          <w:color w:val="000000" w:themeColor="text1"/>
          <w:sz w:val="28"/>
          <w:szCs w:val="28"/>
        </w:rPr>
      </w:pPr>
      <w:r w:rsidRPr="00A1632E">
        <w:rPr>
          <w:b/>
          <w:bCs/>
          <w:color w:val="000000" w:themeColor="text1"/>
          <w:sz w:val="28"/>
          <w:szCs w:val="28"/>
        </w:rPr>
        <w:tab/>
      </w:r>
      <w:r w:rsidR="00D0586B" w:rsidRPr="00A1632E">
        <w:rPr>
          <w:b/>
          <w:bCs/>
          <w:color w:val="000000" w:themeColor="text1"/>
          <w:sz w:val="28"/>
          <w:szCs w:val="28"/>
          <w:lang w:val="vi-VN"/>
        </w:rPr>
        <w:t>VII</w:t>
      </w:r>
      <w:r w:rsidR="00A66C7F" w:rsidRPr="00A1632E">
        <w:rPr>
          <w:b/>
          <w:bCs/>
          <w:color w:val="000000" w:themeColor="text1"/>
          <w:sz w:val="28"/>
          <w:szCs w:val="28"/>
          <w:lang w:val="vi-VN"/>
        </w:rPr>
        <w:t>I</w:t>
      </w:r>
      <w:r w:rsidR="002D1910" w:rsidRPr="00A1632E">
        <w:rPr>
          <w:b/>
          <w:bCs/>
          <w:color w:val="000000" w:themeColor="text1"/>
          <w:sz w:val="28"/>
          <w:szCs w:val="28"/>
        </w:rPr>
        <w:t xml:space="preserve">. </w:t>
      </w:r>
      <w:r w:rsidR="00041C85" w:rsidRPr="00A1632E">
        <w:rPr>
          <w:b/>
          <w:bCs/>
          <w:color w:val="000000" w:themeColor="text1"/>
          <w:sz w:val="28"/>
          <w:szCs w:val="28"/>
        </w:rPr>
        <w:t>Hồ sơ lưu</w:t>
      </w:r>
      <w:r w:rsidR="002D1910" w:rsidRPr="00A1632E">
        <w:rPr>
          <w:b/>
          <w:bCs/>
          <w:color w:val="000000" w:themeColor="text1"/>
          <w:sz w:val="28"/>
          <w:szCs w:val="28"/>
        </w:rPr>
        <w:tab/>
      </w:r>
    </w:p>
    <w:tbl>
      <w:tblPr>
        <w:tblStyle w:val="TableGrid"/>
        <w:tblW w:w="0" w:type="auto"/>
        <w:tblLook w:val="04A0" w:firstRow="1" w:lastRow="0" w:firstColumn="1" w:lastColumn="0" w:noHBand="0" w:noVBand="1"/>
      </w:tblPr>
      <w:tblGrid>
        <w:gridCol w:w="746"/>
        <w:gridCol w:w="2116"/>
        <w:gridCol w:w="2520"/>
        <w:gridCol w:w="1559"/>
        <w:gridCol w:w="2050"/>
      </w:tblGrid>
      <w:tr w:rsidR="00A1632E" w:rsidRPr="00A1632E" w14:paraId="6E076077" w14:textId="77777777" w:rsidTr="006F03D4">
        <w:tc>
          <w:tcPr>
            <w:tcW w:w="0" w:type="auto"/>
          </w:tcPr>
          <w:p w14:paraId="3F7E6F6C" w14:textId="77777777" w:rsidR="00A66C7F" w:rsidRPr="00A1632E" w:rsidRDefault="00A66C7F" w:rsidP="006F03D4">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STT</w:t>
            </w:r>
          </w:p>
        </w:tc>
        <w:tc>
          <w:tcPr>
            <w:tcW w:w="2116" w:type="dxa"/>
          </w:tcPr>
          <w:p w14:paraId="70855C25" w14:textId="77777777" w:rsidR="00A66C7F" w:rsidRPr="00A1632E" w:rsidRDefault="00A66C7F" w:rsidP="006F03D4">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Tên Hồ sơ</w:t>
            </w:r>
          </w:p>
        </w:tc>
        <w:tc>
          <w:tcPr>
            <w:tcW w:w="2520" w:type="dxa"/>
          </w:tcPr>
          <w:p w14:paraId="472CF672" w14:textId="77777777" w:rsidR="00A66C7F" w:rsidRPr="00A1632E" w:rsidRDefault="00A66C7F" w:rsidP="006F03D4">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Người lưu</w:t>
            </w:r>
          </w:p>
        </w:tc>
        <w:tc>
          <w:tcPr>
            <w:tcW w:w="1559" w:type="dxa"/>
          </w:tcPr>
          <w:p w14:paraId="22F748C2" w14:textId="77777777" w:rsidR="00A66C7F" w:rsidRPr="00A1632E" w:rsidRDefault="00A66C7F" w:rsidP="006F03D4">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Nơi lưu</w:t>
            </w:r>
          </w:p>
        </w:tc>
        <w:tc>
          <w:tcPr>
            <w:tcW w:w="2050" w:type="dxa"/>
          </w:tcPr>
          <w:p w14:paraId="03AF100C" w14:textId="77777777" w:rsidR="00A66C7F" w:rsidRPr="00A1632E" w:rsidRDefault="00A66C7F" w:rsidP="006F03D4">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Thời gian lưu</w:t>
            </w:r>
          </w:p>
        </w:tc>
      </w:tr>
      <w:tr w:rsidR="00A1632E" w:rsidRPr="00A1632E" w14:paraId="76212A36" w14:textId="77777777" w:rsidTr="006F03D4">
        <w:tc>
          <w:tcPr>
            <w:tcW w:w="0" w:type="auto"/>
          </w:tcPr>
          <w:p w14:paraId="2C0CB9B5" w14:textId="77777777" w:rsidR="00A66C7F" w:rsidRPr="00A1632E" w:rsidRDefault="00A66C7F" w:rsidP="00A455A4">
            <w:pPr>
              <w:pStyle w:val="Bodytext20"/>
              <w:shd w:val="clear" w:color="auto" w:fill="auto"/>
              <w:tabs>
                <w:tab w:val="left" w:pos="709"/>
              </w:tabs>
              <w:spacing w:before="0" w:after="0" w:line="264" w:lineRule="auto"/>
              <w:jc w:val="left"/>
              <w:rPr>
                <w:bCs/>
                <w:color w:val="000000" w:themeColor="text1"/>
                <w:sz w:val="28"/>
                <w:szCs w:val="28"/>
              </w:rPr>
            </w:pPr>
            <w:r w:rsidRPr="00A1632E">
              <w:rPr>
                <w:bCs/>
                <w:color w:val="000000" w:themeColor="text1"/>
                <w:sz w:val="28"/>
                <w:szCs w:val="28"/>
              </w:rPr>
              <w:t>1</w:t>
            </w:r>
          </w:p>
        </w:tc>
        <w:tc>
          <w:tcPr>
            <w:tcW w:w="2116" w:type="dxa"/>
          </w:tcPr>
          <w:p w14:paraId="7F3D0D9F" w14:textId="77777777" w:rsidR="00A66C7F" w:rsidRPr="00A1632E" w:rsidRDefault="00A66C7F" w:rsidP="004A7D7A">
            <w:pPr>
              <w:pStyle w:val="Bodytext20"/>
              <w:shd w:val="clear" w:color="auto" w:fill="auto"/>
              <w:tabs>
                <w:tab w:val="left" w:pos="709"/>
              </w:tabs>
              <w:spacing w:before="0" w:after="0" w:line="264" w:lineRule="auto"/>
              <w:jc w:val="left"/>
              <w:rPr>
                <w:bCs/>
                <w:color w:val="000000" w:themeColor="text1"/>
                <w:sz w:val="28"/>
                <w:szCs w:val="28"/>
              </w:rPr>
            </w:pPr>
          </w:p>
        </w:tc>
        <w:tc>
          <w:tcPr>
            <w:tcW w:w="2520" w:type="dxa"/>
          </w:tcPr>
          <w:p w14:paraId="644087CB" w14:textId="77777777" w:rsidR="00A66C7F" w:rsidRPr="00A1632E" w:rsidRDefault="00A66C7F" w:rsidP="00CE2EF5">
            <w:pPr>
              <w:pStyle w:val="Bodytext20"/>
              <w:shd w:val="clear" w:color="auto" w:fill="auto"/>
              <w:tabs>
                <w:tab w:val="left" w:pos="709"/>
              </w:tabs>
              <w:spacing w:before="0" w:after="0" w:line="264" w:lineRule="auto"/>
              <w:jc w:val="left"/>
              <w:rPr>
                <w:bCs/>
                <w:color w:val="000000" w:themeColor="text1"/>
                <w:sz w:val="28"/>
                <w:szCs w:val="28"/>
              </w:rPr>
            </w:pPr>
          </w:p>
        </w:tc>
        <w:tc>
          <w:tcPr>
            <w:tcW w:w="1559" w:type="dxa"/>
          </w:tcPr>
          <w:p w14:paraId="1AA65A7A" w14:textId="77777777" w:rsidR="00A66C7F" w:rsidRPr="00A1632E" w:rsidRDefault="00A66C7F" w:rsidP="00CE2EF5">
            <w:pPr>
              <w:pStyle w:val="Bodytext20"/>
              <w:shd w:val="clear" w:color="auto" w:fill="auto"/>
              <w:tabs>
                <w:tab w:val="left" w:pos="709"/>
              </w:tabs>
              <w:spacing w:before="0" w:after="0" w:line="264" w:lineRule="auto"/>
              <w:jc w:val="left"/>
              <w:rPr>
                <w:bCs/>
                <w:color w:val="000000" w:themeColor="text1"/>
                <w:sz w:val="28"/>
                <w:szCs w:val="28"/>
              </w:rPr>
            </w:pPr>
          </w:p>
        </w:tc>
        <w:tc>
          <w:tcPr>
            <w:tcW w:w="2050" w:type="dxa"/>
          </w:tcPr>
          <w:p w14:paraId="7AE9CB17" w14:textId="77777777" w:rsidR="00A66C7F" w:rsidRPr="00A1632E" w:rsidRDefault="00A66C7F" w:rsidP="00A455A4">
            <w:pPr>
              <w:pStyle w:val="Bodytext20"/>
              <w:shd w:val="clear" w:color="auto" w:fill="auto"/>
              <w:tabs>
                <w:tab w:val="left" w:pos="709"/>
              </w:tabs>
              <w:spacing w:before="0" w:after="0" w:line="264" w:lineRule="auto"/>
              <w:jc w:val="left"/>
              <w:rPr>
                <w:bCs/>
                <w:color w:val="000000" w:themeColor="text1"/>
                <w:sz w:val="28"/>
                <w:szCs w:val="28"/>
              </w:rPr>
            </w:pPr>
          </w:p>
        </w:tc>
      </w:tr>
    </w:tbl>
    <w:p w14:paraId="715D595E" w14:textId="77777777" w:rsidR="00445B12" w:rsidRPr="00A1632E" w:rsidRDefault="00FF304B" w:rsidP="00775887">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p>
    <w:p w14:paraId="253A5FD0" w14:textId="77777777" w:rsidR="00BB648E" w:rsidRPr="00A1632E" w:rsidRDefault="00445B12" w:rsidP="008D2988">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r w:rsidR="00D0586B" w:rsidRPr="00A1632E">
        <w:rPr>
          <w:b/>
          <w:bCs/>
          <w:color w:val="000000" w:themeColor="text1"/>
          <w:sz w:val="28"/>
          <w:szCs w:val="28"/>
          <w:lang w:val="vi-VN"/>
        </w:rPr>
        <w:t>IX</w:t>
      </w:r>
      <w:r w:rsidR="00151339" w:rsidRPr="00A1632E">
        <w:rPr>
          <w:b/>
          <w:bCs/>
          <w:color w:val="000000" w:themeColor="text1"/>
          <w:sz w:val="28"/>
          <w:szCs w:val="28"/>
        </w:rPr>
        <w:t xml:space="preserve">. </w:t>
      </w:r>
      <w:r w:rsidR="00A455A4" w:rsidRPr="00A1632E">
        <w:rPr>
          <w:b/>
          <w:bCs/>
          <w:color w:val="000000" w:themeColor="text1"/>
          <w:sz w:val="28"/>
          <w:szCs w:val="28"/>
        </w:rPr>
        <w:t>Biểu mẫu</w:t>
      </w:r>
      <w:r w:rsidR="00155BD2" w:rsidRPr="00A1632E">
        <w:rPr>
          <w:b/>
          <w:bCs/>
          <w:color w:val="000000" w:themeColor="text1"/>
          <w:sz w:val="28"/>
          <w:szCs w:val="28"/>
        </w:rPr>
        <w:t xml:space="preserve"> (không có)</w:t>
      </w:r>
    </w:p>
    <w:p w14:paraId="4B7A815C" w14:textId="77777777" w:rsidR="00D0586B" w:rsidRPr="00A1632E" w:rsidRDefault="00D0586B" w:rsidP="008D2988">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r w:rsidRPr="00A1632E">
        <w:rPr>
          <w:b/>
          <w:bCs/>
          <w:color w:val="000000" w:themeColor="text1"/>
          <w:sz w:val="28"/>
          <w:szCs w:val="28"/>
          <w:lang w:val="vi-VN"/>
        </w:rPr>
        <w:t xml:space="preserve">X. </w:t>
      </w:r>
      <w:r w:rsidR="00714DDD" w:rsidRPr="00A1632E">
        <w:rPr>
          <w:b/>
          <w:bCs/>
          <w:color w:val="000000" w:themeColor="text1"/>
          <w:sz w:val="28"/>
          <w:szCs w:val="28"/>
          <w:lang w:val="vi-VN"/>
        </w:rPr>
        <w:t xml:space="preserve">Phụ lục &amp; </w:t>
      </w:r>
      <w:r w:rsidRPr="00A1632E">
        <w:rPr>
          <w:b/>
          <w:bCs/>
          <w:color w:val="000000" w:themeColor="text1"/>
          <w:sz w:val="28"/>
          <w:szCs w:val="28"/>
          <w:lang w:val="vi-VN"/>
        </w:rPr>
        <w:t>Hướng dẫn</w:t>
      </w:r>
      <w:r w:rsidR="00155BD2" w:rsidRPr="00A1632E">
        <w:rPr>
          <w:b/>
          <w:bCs/>
          <w:color w:val="000000" w:themeColor="text1"/>
          <w:sz w:val="28"/>
          <w:szCs w:val="28"/>
        </w:rPr>
        <w:t xml:space="preserve"> (không có)</w:t>
      </w:r>
    </w:p>
    <w:p w14:paraId="35C1753F" w14:textId="4958FC05" w:rsidR="00CE2EF5" w:rsidRDefault="00CE2EF5" w:rsidP="00CE2EF5">
      <w:pPr>
        <w:pStyle w:val="Bodytext20"/>
        <w:tabs>
          <w:tab w:val="left" w:pos="709"/>
        </w:tabs>
        <w:spacing w:before="0" w:after="0" w:line="264" w:lineRule="auto"/>
        <w:rPr>
          <w:b/>
          <w:bCs/>
          <w:color w:val="000000" w:themeColor="text1"/>
          <w:sz w:val="28"/>
          <w:szCs w:val="28"/>
        </w:rPr>
      </w:pPr>
    </w:p>
    <w:p w14:paraId="75C92FEB" w14:textId="42403DFC" w:rsidR="004C2A57" w:rsidRDefault="004C2A57" w:rsidP="00CE2EF5">
      <w:pPr>
        <w:pStyle w:val="Bodytext20"/>
        <w:tabs>
          <w:tab w:val="left" w:pos="709"/>
        </w:tabs>
        <w:spacing w:before="0" w:after="0" w:line="264" w:lineRule="auto"/>
        <w:rPr>
          <w:b/>
          <w:bCs/>
          <w:color w:val="000000" w:themeColor="text1"/>
          <w:sz w:val="28"/>
          <w:szCs w:val="28"/>
        </w:rPr>
      </w:pPr>
    </w:p>
    <w:p w14:paraId="3596D0E0" w14:textId="75D80387" w:rsidR="004C2A57" w:rsidRDefault="004C2A57" w:rsidP="00CE2EF5">
      <w:pPr>
        <w:pStyle w:val="Bodytext20"/>
        <w:tabs>
          <w:tab w:val="left" w:pos="709"/>
        </w:tabs>
        <w:spacing w:before="0" w:after="0" w:line="264" w:lineRule="auto"/>
        <w:rPr>
          <w:b/>
          <w:bCs/>
          <w:color w:val="000000" w:themeColor="text1"/>
          <w:sz w:val="28"/>
          <w:szCs w:val="28"/>
        </w:rPr>
      </w:pPr>
    </w:p>
    <w:p w14:paraId="7B0C504B" w14:textId="22715000" w:rsidR="004C2A57" w:rsidRDefault="004C2A57" w:rsidP="00CE2EF5">
      <w:pPr>
        <w:pStyle w:val="Bodytext20"/>
        <w:tabs>
          <w:tab w:val="left" w:pos="709"/>
        </w:tabs>
        <w:spacing w:before="0" w:after="0" w:line="264" w:lineRule="auto"/>
        <w:rPr>
          <w:b/>
          <w:bCs/>
          <w:color w:val="000000" w:themeColor="text1"/>
          <w:sz w:val="28"/>
          <w:szCs w:val="28"/>
        </w:rPr>
      </w:pPr>
    </w:p>
    <w:p w14:paraId="7016C220" w14:textId="34223352" w:rsidR="004C2A57" w:rsidRDefault="004C2A57" w:rsidP="00CE2EF5">
      <w:pPr>
        <w:pStyle w:val="Bodytext20"/>
        <w:tabs>
          <w:tab w:val="left" w:pos="709"/>
        </w:tabs>
        <w:spacing w:before="0" w:after="0" w:line="264" w:lineRule="auto"/>
        <w:rPr>
          <w:b/>
          <w:bCs/>
          <w:color w:val="000000" w:themeColor="text1"/>
          <w:sz w:val="28"/>
          <w:szCs w:val="28"/>
        </w:rPr>
      </w:pPr>
    </w:p>
    <w:p w14:paraId="1F17A7A2" w14:textId="6986B955" w:rsidR="004C2A57" w:rsidRDefault="004C2A57" w:rsidP="00CE2EF5">
      <w:pPr>
        <w:pStyle w:val="Bodytext20"/>
        <w:tabs>
          <w:tab w:val="left" w:pos="709"/>
        </w:tabs>
        <w:spacing w:before="0" w:after="0" w:line="264" w:lineRule="auto"/>
        <w:rPr>
          <w:b/>
          <w:bCs/>
          <w:color w:val="000000" w:themeColor="text1"/>
          <w:sz w:val="28"/>
          <w:szCs w:val="28"/>
        </w:rPr>
      </w:pPr>
    </w:p>
    <w:p w14:paraId="7080D6A8" w14:textId="19B7D0A3" w:rsidR="004C2A57" w:rsidRDefault="004C2A57" w:rsidP="00CE2EF5">
      <w:pPr>
        <w:pStyle w:val="Bodytext20"/>
        <w:tabs>
          <w:tab w:val="left" w:pos="709"/>
        </w:tabs>
        <w:spacing w:before="0" w:after="0" w:line="264" w:lineRule="auto"/>
        <w:rPr>
          <w:b/>
          <w:bCs/>
          <w:color w:val="000000" w:themeColor="text1"/>
          <w:sz w:val="28"/>
          <w:szCs w:val="28"/>
        </w:rPr>
      </w:pPr>
    </w:p>
    <w:p w14:paraId="3BCBBC61" w14:textId="1206B3CD" w:rsidR="004C2A57" w:rsidRDefault="004C2A57" w:rsidP="00CE2EF5">
      <w:pPr>
        <w:pStyle w:val="Bodytext20"/>
        <w:tabs>
          <w:tab w:val="left" w:pos="709"/>
        </w:tabs>
        <w:spacing w:before="0" w:after="0" w:line="264" w:lineRule="auto"/>
        <w:rPr>
          <w:b/>
          <w:bCs/>
          <w:color w:val="000000" w:themeColor="text1"/>
          <w:sz w:val="28"/>
          <w:szCs w:val="28"/>
        </w:rPr>
      </w:pPr>
    </w:p>
    <w:p w14:paraId="262C7BCB" w14:textId="1395D6B1" w:rsidR="004C2A57" w:rsidRDefault="004C2A57" w:rsidP="00CE2EF5">
      <w:pPr>
        <w:pStyle w:val="Bodytext20"/>
        <w:tabs>
          <w:tab w:val="left" w:pos="709"/>
        </w:tabs>
        <w:spacing w:before="0" w:after="0" w:line="264" w:lineRule="auto"/>
        <w:rPr>
          <w:b/>
          <w:bCs/>
          <w:color w:val="000000" w:themeColor="text1"/>
          <w:sz w:val="28"/>
          <w:szCs w:val="28"/>
        </w:rPr>
      </w:pPr>
    </w:p>
    <w:p w14:paraId="765A03C3" w14:textId="764F4A45" w:rsidR="004C2A57" w:rsidRDefault="004C2A57" w:rsidP="00CE2EF5">
      <w:pPr>
        <w:pStyle w:val="Bodytext20"/>
        <w:tabs>
          <w:tab w:val="left" w:pos="709"/>
        </w:tabs>
        <w:spacing w:before="0" w:after="0" w:line="264" w:lineRule="auto"/>
        <w:rPr>
          <w:b/>
          <w:bCs/>
          <w:color w:val="000000" w:themeColor="text1"/>
          <w:sz w:val="28"/>
          <w:szCs w:val="28"/>
        </w:rPr>
      </w:pPr>
    </w:p>
    <w:p w14:paraId="5AE131C6" w14:textId="0C3F6AC0" w:rsidR="004C2A57" w:rsidRDefault="004C2A57" w:rsidP="00CE2EF5">
      <w:pPr>
        <w:pStyle w:val="Bodytext20"/>
        <w:tabs>
          <w:tab w:val="left" w:pos="709"/>
        </w:tabs>
        <w:spacing w:before="0" w:after="0" w:line="264" w:lineRule="auto"/>
        <w:rPr>
          <w:b/>
          <w:bCs/>
          <w:color w:val="000000" w:themeColor="text1"/>
          <w:sz w:val="28"/>
          <w:szCs w:val="28"/>
        </w:rPr>
      </w:pPr>
    </w:p>
    <w:p w14:paraId="77EEF7DA" w14:textId="25A75790" w:rsidR="004C2A57" w:rsidRDefault="004C2A57" w:rsidP="00CE2EF5">
      <w:pPr>
        <w:pStyle w:val="Bodytext20"/>
        <w:tabs>
          <w:tab w:val="left" w:pos="709"/>
        </w:tabs>
        <w:spacing w:before="0" w:after="0" w:line="264" w:lineRule="auto"/>
        <w:rPr>
          <w:b/>
          <w:bCs/>
          <w:color w:val="000000" w:themeColor="text1"/>
          <w:sz w:val="28"/>
          <w:szCs w:val="28"/>
        </w:rPr>
      </w:pPr>
    </w:p>
    <w:p w14:paraId="1FD70269" w14:textId="16843A7B" w:rsidR="004C2A57" w:rsidRDefault="004C2A57" w:rsidP="00CE2EF5">
      <w:pPr>
        <w:pStyle w:val="Bodytext20"/>
        <w:tabs>
          <w:tab w:val="left" w:pos="709"/>
        </w:tabs>
        <w:spacing w:before="0" w:after="0" w:line="264" w:lineRule="auto"/>
        <w:rPr>
          <w:b/>
          <w:bCs/>
          <w:color w:val="000000" w:themeColor="text1"/>
          <w:sz w:val="28"/>
          <w:szCs w:val="28"/>
        </w:rPr>
      </w:pPr>
    </w:p>
    <w:p w14:paraId="69C44D55" w14:textId="2AD7AF1D" w:rsidR="004C2A57" w:rsidRDefault="004C2A57" w:rsidP="00CE2EF5">
      <w:pPr>
        <w:pStyle w:val="Bodytext20"/>
        <w:tabs>
          <w:tab w:val="left" w:pos="709"/>
        </w:tabs>
        <w:spacing w:before="0" w:after="0" w:line="264" w:lineRule="auto"/>
        <w:rPr>
          <w:b/>
          <w:bCs/>
          <w:color w:val="000000" w:themeColor="text1"/>
          <w:sz w:val="28"/>
          <w:szCs w:val="28"/>
        </w:rPr>
      </w:pPr>
    </w:p>
    <w:p w14:paraId="2F65C154" w14:textId="6DB68C87" w:rsidR="004C2A57" w:rsidRDefault="004C2A57" w:rsidP="00CE2EF5">
      <w:pPr>
        <w:pStyle w:val="Bodytext20"/>
        <w:tabs>
          <w:tab w:val="left" w:pos="709"/>
        </w:tabs>
        <w:spacing w:before="0" w:after="0" w:line="264" w:lineRule="auto"/>
        <w:rPr>
          <w:b/>
          <w:bCs/>
          <w:color w:val="000000" w:themeColor="text1"/>
          <w:sz w:val="28"/>
          <w:szCs w:val="28"/>
        </w:rPr>
      </w:pPr>
    </w:p>
    <w:p w14:paraId="0F3A0F28" w14:textId="77777777" w:rsidR="004C2A57" w:rsidRPr="00A1632E" w:rsidRDefault="004C2A57" w:rsidP="00CE2EF5">
      <w:pPr>
        <w:pStyle w:val="Bodytext20"/>
        <w:tabs>
          <w:tab w:val="left" w:pos="709"/>
        </w:tabs>
        <w:spacing w:before="0" w:after="0" w:line="264" w:lineRule="auto"/>
        <w:rPr>
          <w:b/>
          <w:bCs/>
          <w:color w:val="000000" w:themeColor="text1"/>
          <w:sz w:val="28"/>
          <w:szCs w:val="28"/>
        </w:rPr>
      </w:pPr>
    </w:p>
    <w:p w14:paraId="59BBCF05" w14:textId="32E8E819" w:rsidR="00CE2EF5" w:rsidRDefault="004A4F6E" w:rsidP="004C2A57">
      <w:pPr>
        <w:pStyle w:val="Bodytext20"/>
        <w:tabs>
          <w:tab w:val="left" w:pos="709"/>
        </w:tabs>
        <w:spacing w:before="0" w:after="0" w:line="264" w:lineRule="auto"/>
        <w:jc w:val="center"/>
        <w:rPr>
          <w:b/>
          <w:color w:val="000000" w:themeColor="text1"/>
        </w:rPr>
      </w:pPr>
      <w:r w:rsidRPr="00A1632E">
        <w:rPr>
          <w:b/>
          <w:bCs/>
          <w:color w:val="000000" w:themeColor="text1"/>
          <w:sz w:val="28"/>
          <w:szCs w:val="28"/>
        </w:rPr>
        <w:lastRenderedPageBreak/>
        <w:t xml:space="preserve">Quy trình </w:t>
      </w:r>
      <w:r w:rsidR="00CE2EF5" w:rsidRPr="00A1632E">
        <w:rPr>
          <w:b/>
          <w:bCs/>
          <w:color w:val="000000" w:themeColor="text1"/>
          <w:sz w:val="28"/>
          <w:szCs w:val="28"/>
        </w:rPr>
        <w:t xml:space="preserve">2: </w:t>
      </w:r>
      <w:r w:rsidR="005E4FAF" w:rsidRPr="00A1632E">
        <w:rPr>
          <w:b/>
          <w:bCs/>
          <w:color w:val="000000" w:themeColor="text1"/>
          <w:sz w:val="28"/>
          <w:szCs w:val="28"/>
        </w:rPr>
        <w:t xml:space="preserve">Quy trình </w:t>
      </w:r>
      <w:r w:rsidR="005E4FAF" w:rsidRPr="00A1632E">
        <w:rPr>
          <w:b/>
          <w:color w:val="000000" w:themeColor="text1"/>
        </w:rPr>
        <w:t xml:space="preserve">đầu tư </w:t>
      </w:r>
      <w:r w:rsidR="00CC0F00">
        <w:rPr>
          <w:b/>
          <w:color w:val="000000" w:themeColor="text1"/>
          <w:lang w:val="vi-VN"/>
        </w:rPr>
        <w:t xml:space="preserve">tăng </w:t>
      </w:r>
      <w:r w:rsidR="005E4FAF" w:rsidRPr="00A1632E">
        <w:rPr>
          <w:b/>
          <w:color w:val="000000" w:themeColor="text1"/>
        </w:rPr>
        <w:t>vốn</w:t>
      </w:r>
    </w:p>
    <w:p w14:paraId="66845BCD" w14:textId="77777777" w:rsidR="004C2A57" w:rsidRPr="00A1632E" w:rsidRDefault="004C2A57" w:rsidP="004C2A57">
      <w:pPr>
        <w:pStyle w:val="Bodytext20"/>
        <w:tabs>
          <w:tab w:val="left" w:pos="709"/>
        </w:tabs>
        <w:spacing w:before="0" w:after="0" w:line="264" w:lineRule="auto"/>
        <w:jc w:val="center"/>
        <w:rPr>
          <w:b/>
          <w:bCs/>
          <w:color w:val="000000" w:themeColor="text1"/>
          <w:sz w:val="28"/>
          <w:szCs w:val="28"/>
        </w:rPr>
      </w:pPr>
    </w:p>
    <w:p w14:paraId="1501EA8E" w14:textId="77777777" w:rsidR="00970192" w:rsidRPr="00A1632E" w:rsidRDefault="00CE2EF5" w:rsidP="00CE2EF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r w:rsidR="00970192" w:rsidRPr="00A1632E">
        <w:rPr>
          <w:b/>
          <w:bCs/>
          <w:color w:val="000000" w:themeColor="text1"/>
          <w:sz w:val="28"/>
          <w:szCs w:val="28"/>
        </w:rPr>
        <w:t>III. Nội dung</w:t>
      </w:r>
    </w:p>
    <w:p w14:paraId="0590071B" w14:textId="1F680337" w:rsidR="00CE2EF5" w:rsidRDefault="00970192" w:rsidP="00CE2EF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r w:rsidR="00172EF9" w:rsidRPr="00A1632E">
        <w:rPr>
          <w:b/>
          <w:bCs/>
          <w:color w:val="000000" w:themeColor="text1"/>
          <w:sz w:val="28"/>
          <w:szCs w:val="28"/>
        </w:rPr>
        <w:t>1</w:t>
      </w:r>
      <w:r w:rsidR="00CE2EF5" w:rsidRPr="00A1632E">
        <w:rPr>
          <w:b/>
          <w:bCs/>
          <w:color w:val="000000" w:themeColor="text1"/>
          <w:sz w:val="28"/>
          <w:szCs w:val="28"/>
        </w:rPr>
        <w:t>. Lưu đồ</w:t>
      </w:r>
    </w:p>
    <w:p w14:paraId="74500B73" w14:textId="77777777" w:rsidR="00CC0F00" w:rsidRPr="00CC0F00" w:rsidRDefault="00CC0F00" w:rsidP="00CE2EF5">
      <w:pPr>
        <w:pStyle w:val="Bodytext20"/>
        <w:tabs>
          <w:tab w:val="left" w:pos="709"/>
        </w:tabs>
        <w:spacing w:before="0" w:after="0" w:line="264" w:lineRule="auto"/>
        <w:rPr>
          <w:b/>
          <w:bCs/>
          <w:color w:val="000000" w:themeColor="text1"/>
          <w:sz w:val="8"/>
          <w:szCs w:val="28"/>
        </w:rPr>
      </w:pPr>
    </w:p>
    <w:p w14:paraId="3EF645E1" w14:textId="12351D84" w:rsidR="004C2A57" w:rsidRDefault="00CC0F00" w:rsidP="00CE2EF5">
      <w:pPr>
        <w:pStyle w:val="Bodytext20"/>
        <w:tabs>
          <w:tab w:val="left" w:pos="709"/>
        </w:tabs>
        <w:spacing w:before="0" w:after="0" w:line="264" w:lineRule="auto"/>
        <w:rPr>
          <w:b/>
          <w:bCs/>
          <w:color w:val="000000" w:themeColor="text1"/>
          <w:sz w:val="28"/>
          <w:szCs w:val="28"/>
        </w:rPr>
      </w:pPr>
      <w:r>
        <w:object w:dxaOrig="15034" w:dyaOrig="10151" w14:anchorId="43BE7705">
          <v:shape id="_x0000_i1030" type="#_x0000_t75" style="width:486.5pt;height:328.5pt" o:ole="">
            <v:imagedata r:id="rId10" o:title=""/>
          </v:shape>
          <o:OLEObject Type="Embed" ProgID="Visio.Drawing.11" ShapeID="_x0000_i1030" DrawAspect="Content" ObjectID="_1759932898" r:id="rId11"/>
        </w:object>
      </w:r>
    </w:p>
    <w:p w14:paraId="1991FDEE" w14:textId="68C2B29E" w:rsidR="004C2A57" w:rsidRPr="004C2A57" w:rsidRDefault="004C2A57" w:rsidP="00CE2EF5">
      <w:pPr>
        <w:pStyle w:val="Bodytext20"/>
        <w:tabs>
          <w:tab w:val="left" w:pos="709"/>
        </w:tabs>
        <w:spacing w:before="0" w:after="0" w:line="264" w:lineRule="auto"/>
        <w:rPr>
          <w:b/>
          <w:bCs/>
          <w:color w:val="000000" w:themeColor="text1"/>
          <w:sz w:val="28"/>
          <w:szCs w:val="28"/>
          <w:lang w:val="vi-VN"/>
        </w:rPr>
      </w:pPr>
    </w:p>
    <w:p w14:paraId="016D4F29" w14:textId="77777777" w:rsidR="00CE2EF5" w:rsidRPr="004C2A57" w:rsidRDefault="00CE2EF5" w:rsidP="00CE2EF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r w:rsidR="00172EF9" w:rsidRPr="004C2A57">
        <w:rPr>
          <w:b/>
          <w:bCs/>
          <w:color w:val="000000" w:themeColor="text1"/>
          <w:sz w:val="28"/>
          <w:szCs w:val="28"/>
        </w:rPr>
        <w:t>2.</w:t>
      </w:r>
      <w:r w:rsidRPr="004C2A57">
        <w:rPr>
          <w:b/>
          <w:bCs/>
          <w:color w:val="000000" w:themeColor="text1"/>
          <w:sz w:val="28"/>
          <w:szCs w:val="28"/>
        </w:rPr>
        <w:t xml:space="preserve"> Diễn giải các bước </w:t>
      </w:r>
    </w:p>
    <w:p w14:paraId="59827BC9" w14:textId="3BAFBD0D" w:rsidR="00CE2EF5" w:rsidRPr="00CC0F00" w:rsidRDefault="00CE2EF5" w:rsidP="00CE2EF5">
      <w:pPr>
        <w:pStyle w:val="Bodytext20"/>
        <w:tabs>
          <w:tab w:val="left" w:pos="709"/>
        </w:tabs>
        <w:spacing w:before="0" w:line="264" w:lineRule="auto"/>
        <w:rPr>
          <w:i/>
          <w:color w:val="000000" w:themeColor="text1"/>
          <w:sz w:val="28"/>
          <w:szCs w:val="28"/>
          <w:lang w:val="vi-VN"/>
        </w:rPr>
      </w:pPr>
      <w:r w:rsidRPr="004C2A57">
        <w:rPr>
          <w:bCs/>
          <w:color w:val="000000" w:themeColor="text1"/>
          <w:sz w:val="28"/>
          <w:szCs w:val="28"/>
        </w:rPr>
        <w:tab/>
      </w:r>
      <w:r w:rsidRPr="004C2A57">
        <w:rPr>
          <w:bCs/>
          <w:i/>
          <w:color w:val="000000" w:themeColor="text1"/>
          <w:sz w:val="28"/>
          <w:szCs w:val="28"/>
        </w:rPr>
        <w:t xml:space="preserve">Bước </w:t>
      </w:r>
      <w:r w:rsidRPr="004C2A57">
        <w:rPr>
          <w:bCs/>
          <w:i/>
          <w:color w:val="000000" w:themeColor="text1"/>
          <w:sz w:val="28"/>
          <w:szCs w:val="28"/>
          <w:lang w:val="vi-VN"/>
        </w:rPr>
        <w:t>1</w:t>
      </w:r>
      <w:r w:rsidRPr="004C2A57">
        <w:rPr>
          <w:bCs/>
          <w:i/>
          <w:color w:val="000000" w:themeColor="text1"/>
          <w:sz w:val="28"/>
          <w:szCs w:val="28"/>
        </w:rPr>
        <w:t xml:space="preserve">: </w:t>
      </w:r>
      <w:r w:rsidR="00275A2B" w:rsidRPr="004C2A57">
        <w:rPr>
          <w:i/>
          <w:color w:val="000000" w:themeColor="text1"/>
          <w:sz w:val="28"/>
          <w:szCs w:val="28"/>
        </w:rPr>
        <w:t xml:space="preserve">Lập kế hoạch </w:t>
      </w:r>
      <w:r w:rsidR="00CC0F00">
        <w:rPr>
          <w:i/>
          <w:color w:val="000000" w:themeColor="text1"/>
          <w:sz w:val="28"/>
          <w:szCs w:val="28"/>
          <w:lang w:val="vi-VN"/>
        </w:rPr>
        <w:t>tăng vốn</w:t>
      </w:r>
    </w:p>
    <w:p w14:paraId="7DD3A815" w14:textId="77777777" w:rsidR="00275A2B" w:rsidRPr="004C2A57" w:rsidRDefault="00275A2B" w:rsidP="00CE2EF5">
      <w:pPr>
        <w:pStyle w:val="Bodytext20"/>
        <w:tabs>
          <w:tab w:val="left" w:pos="709"/>
        </w:tabs>
        <w:spacing w:before="0" w:line="264" w:lineRule="auto"/>
        <w:rPr>
          <w:color w:val="000000" w:themeColor="text1"/>
          <w:sz w:val="28"/>
          <w:szCs w:val="28"/>
        </w:rPr>
      </w:pPr>
      <w:r w:rsidRPr="004C2A57">
        <w:rPr>
          <w:b/>
          <w:color w:val="000000" w:themeColor="text1"/>
          <w:sz w:val="28"/>
          <w:szCs w:val="28"/>
        </w:rPr>
        <w:tab/>
        <w:t xml:space="preserve">- </w:t>
      </w:r>
      <w:r w:rsidRPr="004C2A57">
        <w:rPr>
          <w:color w:val="000000" w:themeColor="text1"/>
          <w:sz w:val="28"/>
          <w:szCs w:val="28"/>
        </w:rPr>
        <w:t>HĐTV công ty TNHH MTV có trách nhiệm lập kế hoạch bổ sung vốn đầu tư của VIMC khi xây dựng kế hoạch hàng năm k</w:t>
      </w:r>
      <w:r w:rsidR="007C3BCF" w:rsidRPr="004C2A57">
        <w:rPr>
          <w:color w:val="000000" w:themeColor="text1"/>
          <w:sz w:val="28"/>
          <w:szCs w:val="28"/>
        </w:rPr>
        <w:t>èm theo sơ bộ phương án tăng vốn</w:t>
      </w:r>
      <w:r w:rsidRPr="004C2A57">
        <w:rPr>
          <w:color w:val="000000" w:themeColor="text1"/>
          <w:sz w:val="28"/>
          <w:szCs w:val="28"/>
        </w:rPr>
        <w:t xml:space="preserve">. </w:t>
      </w:r>
    </w:p>
    <w:p w14:paraId="3BE41FAC" w14:textId="6385E78D" w:rsidR="00275A2B" w:rsidRPr="004C2A57" w:rsidRDefault="00275A2B" w:rsidP="00CE2EF5">
      <w:pPr>
        <w:pStyle w:val="Bodytext20"/>
        <w:tabs>
          <w:tab w:val="left" w:pos="709"/>
        </w:tabs>
        <w:spacing w:before="0" w:line="264" w:lineRule="auto"/>
        <w:rPr>
          <w:color w:val="000000" w:themeColor="text1"/>
          <w:sz w:val="28"/>
          <w:szCs w:val="28"/>
        </w:rPr>
      </w:pPr>
      <w:r w:rsidRPr="004C2A57">
        <w:rPr>
          <w:color w:val="000000" w:themeColor="text1"/>
          <w:sz w:val="28"/>
          <w:szCs w:val="28"/>
        </w:rPr>
        <w:tab/>
        <w:t xml:space="preserve">- Người đại diện phần vốn tại các công ty TNHH hai thành viên trở lên và công ty cổ phần yêu cầu doanh nghiệp khác xây dựng kế hoạch tăng </w:t>
      </w:r>
      <w:r w:rsidR="00E671B6" w:rsidRPr="004C2A57">
        <w:rPr>
          <w:color w:val="000000" w:themeColor="text1"/>
          <w:sz w:val="28"/>
          <w:szCs w:val="28"/>
        </w:rPr>
        <w:t xml:space="preserve">vốn </w:t>
      </w:r>
      <w:r w:rsidRPr="004C2A57">
        <w:rPr>
          <w:color w:val="000000" w:themeColor="text1"/>
          <w:sz w:val="28"/>
          <w:szCs w:val="28"/>
        </w:rPr>
        <w:t>điều lệ (nếu có). Trên cơ sở đó, Người đại diện phần vốn xây dựng và đăng ký chỉ tiêu kế hoạch tăng vốn đầu tư của VIMC tại doanh nghiệp khác kèm theo sơ bộ phương án tăng vốn.</w:t>
      </w:r>
    </w:p>
    <w:p w14:paraId="399FCEA5" w14:textId="1115CD2E" w:rsidR="00275A2B" w:rsidRPr="004C2A57" w:rsidRDefault="00275A2B" w:rsidP="00CE2EF5">
      <w:pPr>
        <w:pStyle w:val="Bodytext20"/>
        <w:tabs>
          <w:tab w:val="left" w:pos="709"/>
        </w:tabs>
        <w:spacing w:before="0" w:line="264" w:lineRule="auto"/>
        <w:rPr>
          <w:bCs/>
          <w:color w:val="000000" w:themeColor="text1"/>
          <w:sz w:val="28"/>
          <w:szCs w:val="28"/>
          <w:lang w:val="vi-VN"/>
        </w:rPr>
      </w:pPr>
      <w:r w:rsidRPr="004C2A57">
        <w:rPr>
          <w:color w:val="000000" w:themeColor="text1"/>
          <w:sz w:val="28"/>
          <w:szCs w:val="28"/>
        </w:rPr>
        <w:tab/>
        <w:t xml:space="preserve">- </w:t>
      </w:r>
      <w:r w:rsidR="002B4CB3" w:rsidRPr="004C2A57">
        <w:rPr>
          <w:color w:val="000000" w:themeColor="text1"/>
          <w:sz w:val="28"/>
          <w:szCs w:val="28"/>
        </w:rPr>
        <w:t xml:space="preserve">Ban </w:t>
      </w:r>
      <w:r w:rsidR="00613667" w:rsidRPr="004C2A57">
        <w:rPr>
          <w:color w:val="000000" w:themeColor="text1"/>
          <w:sz w:val="28"/>
          <w:szCs w:val="28"/>
        </w:rPr>
        <w:t>Đầu tư</w:t>
      </w:r>
      <w:r w:rsidRPr="004C2A57">
        <w:rPr>
          <w:color w:val="000000" w:themeColor="text1"/>
          <w:sz w:val="28"/>
          <w:szCs w:val="28"/>
        </w:rPr>
        <w:t xml:space="preserve"> thẩm định, đánh giá tổng thể danh mục đầu tư và định hướng đầu tư ra ngoài doanh nghiệp của VIMC để xem xét kế hoạch tăng vốn, </w:t>
      </w:r>
      <w:r w:rsidR="00E671B6" w:rsidRPr="004C2A57">
        <w:rPr>
          <w:color w:val="000000" w:themeColor="text1"/>
          <w:sz w:val="28"/>
          <w:szCs w:val="28"/>
        </w:rPr>
        <w:t xml:space="preserve">phối hợp cùng Ban TCKT </w:t>
      </w:r>
      <w:r w:rsidRPr="004C2A57">
        <w:rPr>
          <w:color w:val="000000" w:themeColor="text1"/>
          <w:sz w:val="28"/>
          <w:szCs w:val="28"/>
        </w:rPr>
        <w:t>cân đối nguồn vốn đầu tư vào các doanh nghiệp khác và tổng hợp chung trong kế hoạch đầu tư của VIMC</w:t>
      </w:r>
      <w:r w:rsidR="00E671B6" w:rsidRPr="004C2A57">
        <w:rPr>
          <w:color w:val="000000" w:themeColor="text1"/>
          <w:sz w:val="28"/>
          <w:szCs w:val="28"/>
        </w:rPr>
        <w:t>.</w:t>
      </w:r>
    </w:p>
    <w:p w14:paraId="42C75C85" w14:textId="77777777" w:rsidR="00275A2B" w:rsidRPr="004C2A57" w:rsidRDefault="00CE2EF5" w:rsidP="00CE2EF5">
      <w:pPr>
        <w:pStyle w:val="Bodytext20"/>
        <w:tabs>
          <w:tab w:val="left" w:pos="709"/>
        </w:tabs>
        <w:spacing w:before="0" w:line="264" w:lineRule="auto"/>
        <w:rPr>
          <w:bCs/>
          <w:i/>
          <w:color w:val="000000" w:themeColor="text1"/>
          <w:sz w:val="28"/>
          <w:szCs w:val="28"/>
        </w:rPr>
      </w:pPr>
      <w:r w:rsidRPr="004C2A57">
        <w:rPr>
          <w:bCs/>
          <w:i/>
          <w:color w:val="000000" w:themeColor="text1"/>
          <w:sz w:val="28"/>
          <w:szCs w:val="28"/>
          <w:lang w:val="vi-VN"/>
        </w:rPr>
        <w:tab/>
        <w:t>Bước 2:</w:t>
      </w:r>
      <w:r w:rsidR="00275A2B" w:rsidRPr="004C2A57">
        <w:rPr>
          <w:bCs/>
          <w:i/>
          <w:color w:val="000000" w:themeColor="text1"/>
          <w:sz w:val="28"/>
          <w:szCs w:val="28"/>
        </w:rPr>
        <w:t xml:space="preserve"> </w:t>
      </w:r>
      <w:r w:rsidR="00287A5A" w:rsidRPr="004C2A57">
        <w:rPr>
          <w:i/>
          <w:color w:val="000000" w:themeColor="text1"/>
          <w:sz w:val="28"/>
          <w:szCs w:val="28"/>
        </w:rPr>
        <w:t xml:space="preserve">Lập phương án đầu tư </w:t>
      </w:r>
      <w:r w:rsidR="00D45C9D" w:rsidRPr="004C2A57">
        <w:rPr>
          <w:i/>
          <w:color w:val="000000" w:themeColor="text1"/>
          <w:sz w:val="28"/>
          <w:szCs w:val="28"/>
        </w:rPr>
        <w:t xml:space="preserve">tăng </w:t>
      </w:r>
      <w:r w:rsidR="00287A5A" w:rsidRPr="004C2A57">
        <w:rPr>
          <w:i/>
          <w:color w:val="000000" w:themeColor="text1"/>
          <w:sz w:val="28"/>
          <w:szCs w:val="28"/>
        </w:rPr>
        <w:t>vốn</w:t>
      </w:r>
    </w:p>
    <w:p w14:paraId="75352637" w14:textId="77777777" w:rsidR="00D45C9D" w:rsidRPr="004C2A57" w:rsidRDefault="00CE2EF5" w:rsidP="00D45C9D">
      <w:pPr>
        <w:pStyle w:val="Bodytext20"/>
        <w:tabs>
          <w:tab w:val="left" w:pos="709"/>
        </w:tabs>
        <w:spacing w:before="0" w:line="264" w:lineRule="auto"/>
        <w:rPr>
          <w:color w:val="000000" w:themeColor="text1"/>
          <w:sz w:val="28"/>
          <w:szCs w:val="28"/>
        </w:rPr>
      </w:pPr>
      <w:r w:rsidRPr="004C2A57">
        <w:rPr>
          <w:b/>
          <w:bCs/>
          <w:color w:val="000000" w:themeColor="text1"/>
          <w:sz w:val="28"/>
          <w:szCs w:val="28"/>
          <w:lang w:val="vi-VN"/>
        </w:rPr>
        <w:lastRenderedPageBreak/>
        <w:tab/>
      </w:r>
      <w:r w:rsidR="00D45C9D" w:rsidRPr="004C2A57">
        <w:rPr>
          <w:color w:val="000000" w:themeColor="text1"/>
          <w:sz w:val="28"/>
          <w:szCs w:val="28"/>
        </w:rPr>
        <w:t>Người đại diện phần vốn lập phương án triển khai thực hiện kế hoạch tăng vốn; báo cáo VIMC theo Điều lệ công ty TNHH MTV/Quy chế Người đại diện. Hồ sơ gồm:</w:t>
      </w:r>
    </w:p>
    <w:p w14:paraId="13080C43" w14:textId="77777777" w:rsidR="00D45C9D" w:rsidRPr="004C2A57" w:rsidRDefault="00D45C9D" w:rsidP="00D45C9D">
      <w:pPr>
        <w:pStyle w:val="Bodytext20"/>
        <w:tabs>
          <w:tab w:val="left" w:pos="709"/>
        </w:tabs>
        <w:spacing w:before="0" w:line="264" w:lineRule="auto"/>
        <w:rPr>
          <w:color w:val="000000" w:themeColor="text1"/>
          <w:sz w:val="28"/>
          <w:szCs w:val="28"/>
        </w:rPr>
      </w:pPr>
      <w:r w:rsidRPr="004C2A57">
        <w:rPr>
          <w:color w:val="000000" w:themeColor="text1"/>
          <w:sz w:val="28"/>
          <w:szCs w:val="28"/>
        </w:rPr>
        <w:t xml:space="preserve"> </w:t>
      </w:r>
      <w:r w:rsidRPr="004C2A57">
        <w:rPr>
          <w:color w:val="000000" w:themeColor="text1"/>
          <w:sz w:val="28"/>
          <w:szCs w:val="28"/>
        </w:rPr>
        <w:tab/>
        <w:t xml:space="preserve">- Bản sao Giấy chứng nhận đăng ký doanh nghiệp; chấp thuận kế hoạch tăng vốn điều lệ của doanh nghiệp khác (nếu có). </w:t>
      </w:r>
    </w:p>
    <w:p w14:paraId="36CB189E" w14:textId="77777777" w:rsidR="00D45C9D" w:rsidRPr="004C2A57" w:rsidRDefault="00D45C9D" w:rsidP="00D45C9D">
      <w:pPr>
        <w:pStyle w:val="Bodytext20"/>
        <w:tabs>
          <w:tab w:val="left" w:pos="709"/>
        </w:tabs>
        <w:spacing w:before="0" w:line="264" w:lineRule="auto"/>
        <w:rPr>
          <w:color w:val="000000" w:themeColor="text1"/>
          <w:sz w:val="28"/>
          <w:szCs w:val="28"/>
        </w:rPr>
      </w:pPr>
      <w:r w:rsidRPr="004C2A57">
        <w:rPr>
          <w:color w:val="000000" w:themeColor="text1"/>
          <w:sz w:val="28"/>
          <w:szCs w:val="28"/>
        </w:rPr>
        <w:tab/>
        <w:t xml:space="preserve">-Phương án bổ sung vốn của VIMC. Phương án phải có các nội dung chủ yếu sau đây: Đánh giá thực trạng tài chính và kết quả hoạt động sản xuất, kinh doanh của công ty cổ phần, công ty trách nhiệm hữu hạn; Mục tiêu, sự cần thiết, hiệu quả kinh tế, hiệu quả xã hội của việc đầu tư bổ sung vốn; lợi ích thu được của VIMC sau đầu tư bổ sung; Mức vốn đầu tư bổ sung của VIMC. </w:t>
      </w:r>
    </w:p>
    <w:p w14:paraId="287C3AAB" w14:textId="77777777" w:rsidR="00D45C9D" w:rsidRPr="004C2A57" w:rsidRDefault="00D45C9D" w:rsidP="00D45C9D">
      <w:pPr>
        <w:pStyle w:val="Bodytext20"/>
        <w:tabs>
          <w:tab w:val="left" w:pos="709"/>
        </w:tabs>
        <w:spacing w:before="0" w:line="264" w:lineRule="auto"/>
        <w:rPr>
          <w:color w:val="000000" w:themeColor="text1"/>
          <w:sz w:val="28"/>
          <w:szCs w:val="28"/>
        </w:rPr>
      </w:pPr>
      <w:r w:rsidRPr="004C2A57">
        <w:rPr>
          <w:color w:val="000000" w:themeColor="text1"/>
          <w:sz w:val="28"/>
          <w:szCs w:val="28"/>
        </w:rPr>
        <w:tab/>
        <w:t xml:space="preserve">- Bản sao báo cáo tài chính đã được kiểm toán/soát xét của quý hoặc năm gần nhất với thời điểm lập phương án bổ sung vốn của VIMC tại doanh nghiệp khác. </w:t>
      </w:r>
    </w:p>
    <w:p w14:paraId="40E380B9" w14:textId="77777777" w:rsidR="00D45C9D" w:rsidRPr="004C2A57" w:rsidRDefault="00D45C9D" w:rsidP="00D45C9D">
      <w:pPr>
        <w:pStyle w:val="Bodytext20"/>
        <w:tabs>
          <w:tab w:val="left" w:pos="709"/>
        </w:tabs>
        <w:spacing w:before="0" w:line="264" w:lineRule="auto"/>
        <w:rPr>
          <w:color w:val="000000" w:themeColor="text1"/>
          <w:sz w:val="28"/>
          <w:szCs w:val="28"/>
        </w:rPr>
      </w:pPr>
      <w:r w:rsidRPr="004C2A57">
        <w:rPr>
          <w:color w:val="000000" w:themeColor="text1"/>
          <w:sz w:val="28"/>
          <w:szCs w:val="28"/>
        </w:rPr>
        <w:tab/>
        <w:t>- Đề xuất nguồn vốn đầu tư của VIMC để bổ sung (nếu có) để duy trì tỷ lệ vốn góp của VIMC tại các công ty cổ phần, công ty TNHH bao gồm bổ sung vốn bằng tiền/tài sản, bổ sung vốn từ nguồn vốn từ quỹ đầu tư phát triển của doanh nghiệp, cổ tức/lợi nhuận được chia, nguồn vốn thặng dư và quỹ khác tương ứng với phần vốn</w:t>
      </w:r>
      <w:r w:rsidR="0065738B" w:rsidRPr="004C2A57">
        <w:rPr>
          <w:color w:val="000000" w:themeColor="text1"/>
          <w:sz w:val="28"/>
          <w:szCs w:val="28"/>
        </w:rPr>
        <w:t xml:space="preserve"> VIMC đầu tư tại doanh nghiệp. </w:t>
      </w:r>
    </w:p>
    <w:p w14:paraId="72CE016F" w14:textId="73A8A640" w:rsidR="00D45C9D" w:rsidRPr="004C2A57" w:rsidRDefault="00D45C9D" w:rsidP="00D45C9D">
      <w:pPr>
        <w:pStyle w:val="Bodytext20"/>
        <w:tabs>
          <w:tab w:val="left" w:pos="709"/>
        </w:tabs>
        <w:spacing w:before="0" w:line="264" w:lineRule="auto"/>
        <w:rPr>
          <w:bCs/>
          <w:i/>
          <w:color w:val="000000" w:themeColor="text1"/>
          <w:sz w:val="28"/>
          <w:szCs w:val="28"/>
          <w:lang w:val="vi-VN"/>
        </w:rPr>
      </w:pPr>
      <w:r w:rsidRPr="004C2A57">
        <w:rPr>
          <w:bCs/>
          <w:i/>
          <w:color w:val="000000" w:themeColor="text1"/>
          <w:sz w:val="28"/>
          <w:szCs w:val="28"/>
          <w:lang w:val="vi-VN"/>
        </w:rPr>
        <w:tab/>
        <w:t xml:space="preserve">Bước 3: </w:t>
      </w:r>
      <w:r w:rsidRPr="004C2A57">
        <w:rPr>
          <w:i/>
          <w:color w:val="000000" w:themeColor="text1"/>
          <w:sz w:val="28"/>
          <w:szCs w:val="28"/>
        </w:rPr>
        <w:t xml:space="preserve">Thông qua phương án đầu tư </w:t>
      </w:r>
      <w:r w:rsidR="00CC0F00">
        <w:rPr>
          <w:i/>
          <w:color w:val="000000" w:themeColor="text1"/>
          <w:sz w:val="28"/>
          <w:szCs w:val="28"/>
        </w:rPr>
        <w:t>tăng</w:t>
      </w:r>
      <w:r w:rsidRPr="004C2A57">
        <w:rPr>
          <w:i/>
          <w:color w:val="000000" w:themeColor="text1"/>
          <w:sz w:val="28"/>
          <w:szCs w:val="28"/>
        </w:rPr>
        <w:t xml:space="preserve"> vốn của VIMC</w:t>
      </w:r>
    </w:p>
    <w:p w14:paraId="641A036C" w14:textId="77777777" w:rsidR="0065738B" w:rsidRPr="004C2A57" w:rsidRDefault="0065738B" w:rsidP="0065738B">
      <w:pPr>
        <w:pStyle w:val="Bodytext20"/>
        <w:tabs>
          <w:tab w:val="left" w:pos="709"/>
        </w:tabs>
        <w:spacing w:before="0" w:line="264" w:lineRule="auto"/>
        <w:rPr>
          <w:color w:val="000000" w:themeColor="text1"/>
          <w:sz w:val="28"/>
          <w:szCs w:val="28"/>
        </w:rPr>
      </w:pPr>
      <w:r w:rsidRPr="004C2A57">
        <w:rPr>
          <w:color w:val="000000" w:themeColor="text1"/>
          <w:sz w:val="28"/>
          <w:szCs w:val="28"/>
        </w:rPr>
        <w:tab/>
        <w:t xml:space="preserve">- Ban </w:t>
      </w:r>
      <w:r w:rsidR="00F74090" w:rsidRPr="004C2A57">
        <w:rPr>
          <w:color w:val="000000" w:themeColor="text1"/>
          <w:sz w:val="28"/>
          <w:szCs w:val="28"/>
        </w:rPr>
        <w:t>Đầu tư</w:t>
      </w:r>
      <w:r w:rsidRPr="004C2A57">
        <w:rPr>
          <w:color w:val="000000" w:themeColor="text1"/>
          <w:sz w:val="28"/>
          <w:szCs w:val="28"/>
        </w:rPr>
        <w:t xml:space="preserve"> thẩm định báo cáo của Người đại diện phần vốn về phương án tăng vốn/bổ sung vốn của VIMC tại doanh nghiệp khác trình </w:t>
      </w:r>
      <w:r w:rsidR="00397CCD" w:rsidRPr="004C2A57">
        <w:rPr>
          <w:color w:val="000000" w:themeColor="text1"/>
          <w:sz w:val="28"/>
          <w:szCs w:val="28"/>
        </w:rPr>
        <w:t xml:space="preserve">cấp </w:t>
      </w:r>
      <w:r w:rsidR="00F74090" w:rsidRPr="004C2A57">
        <w:rPr>
          <w:color w:val="000000" w:themeColor="text1"/>
          <w:sz w:val="28"/>
          <w:szCs w:val="28"/>
        </w:rPr>
        <w:t>phê duyệt</w:t>
      </w:r>
      <w:r w:rsidR="00397CCD" w:rsidRPr="004C2A57">
        <w:rPr>
          <w:color w:val="000000" w:themeColor="text1"/>
          <w:sz w:val="28"/>
          <w:szCs w:val="28"/>
        </w:rPr>
        <w:t xml:space="preserve"> theo quy định.</w:t>
      </w:r>
    </w:p>
    <w:p w14:paraId="19048FD1" w14:textId="77777777" w:rsidR="00DE3F76" w:rsidRPr="004C2A57" w:rsidRDefault="0065738B" w:rsidP="00D45C9D">
      <w:pPr>
        <w:pStyle w:val="Bodytext20"/>
        <w:tabs>
          <w:tab w:val="left" w:pos="709"/>
        </w:tabs>
        <w:spacing w:before="0" w:line="264" w:lineRule="auto"/>
        <w:rPr>
          <w:color w:val="000000" w:themeColor="text1"/>
          <w:sz w:val="28"/>
          <w:szCs w:val="28"/>
        </w:rPr>
      </w:pPr>
      <w:r w:rsidRPr="004C2A57">
        <w:rPr>
          <w:color w:val="000000" w:themeColor="text1"/>
          <w:sz w:val="28"/>
          <w:szCs w:val="28"/>
        </w:rPr>
        <w:tab/>
        <w:t xml:space="preserve">- </w:t>
      </w:r>
      <w:r w:rsidR="00F74090" w:rsidRPr="004C2A57">
        <w:rPr>
          <w:color w:val="000000" w:themeColor="text1"/>
          <w:sz w:val="28"/>
          <w:szCs w:val="28"/>
        </w:rPr>
        <w:t xml:space="preserve">Trên cơ sở </w:t>
      </w:r>
      <w:r w:rsidR="003B0AA5" w:rsidRPr="004C2A57">
        <w:rPr>
          <w:color w:val="000000" w:themeColor="text1"/>
          <w:sz w:val="28"/>
          <w:szCs w:val="28"/>
        </w:rPr>
        <w:t>Cấp phê duyệt của VIMC</w:t>
      </w:r>
      <w:r w:rsidR="0004502D" w:rsidRPr="004C2A57">
        <w:rPr>
          <w:color w:val="000000" w:themeColor="text1"/>
          <w:sz w:val="28"/>
          <w:szCs w:val="28"/>
        </w:rPr>
        <w:t xml:space="preserve"> thông qua phương án </w:t>
      </w:r>
      <w:r w:rsidR="007C3BCF" w:rsidRPr="004C2A57">
        <w:rPr>
          <w:color w:val="000000" w:themeColor="text1"/>
          <w:sz w:val="28"/>
          <w:szCs w:val="28"/>
        </w:rPr>
        <w:t>tăng vốn/</w:t>
      </w:r>
      <w:r w:rsidR="00F74090" w:rsidRPr="004C2A57">
        <w:rPr>
          <w:color w:val="000000" w:themeColor="text1"/>
          <w:sz w:val="28"/>
          <w:szCs w:val="28"/>
        </w:rPr>
        <w:t xml:space="preserve">bổ sung vốn, </w:t>
      </w:r>
      <w:r w:rsidR="00D45C9D" w:rsidRPr="004C2A57">
        <w:rPr>
          <w:color w:val="000000" w:themeColor="text1"/>
          <w:sz w:val="28"/>
          <w:szCs w:val="28"/>
        </w:rPr>
        <w:t>VIMC ban hành</w:t>
      </w:r>
      <w:r w:rsidR="00DE3F76" w:rsidRPr="004C2A57">
        <w:rPr>
          <w:color w:val="000000" w:themeColor="text1"/>
          <w:sz w:val="28"/>
          <w:szCs w:val="28"/>
        </w:rPr>
        <w:t>:</w:t>
      </w:r>
    </w:p>
    <w:p w14:paraId="3985F07B" w14:textId="29FF99DC" w:rsidR="00DE3F76" w:rsidRPr="004C2A57" w:rsidRDefault="00DE3F76" w:rsidP="00D45C9D">
      <w:pPr>
        <w:pStyle w:val="Bodytext20"/>
        <w:tabs>
          <w:tab w:val="left" w:pos="709"/>
        </w:tabs>
        <w:spacing w:before="0" w:line="264" w:lineRule="auto"/>
        <w:rPr>
          <w:color w:val="000000" w:themeColor="text1"/>
          <w:sz w:val="28"/>
          <w:szCs w:val="28"/>
        </w:rPr>
      </w:pPr>
      <w:r w:rsidRPr="004C2A57">
        <w:rPr>
          <w:color w:val="000000" w:themeColor="text1"/>
          <w:sz w:val="28"/>
          <w:szCs w:val="28"/>
        </w:rPr>
        <w:tab/>
        <w:t>+ Đối với Công ty TNHH MTV: HĐQT VIMC ban hành quyết định tăng vốn</w:t>
      </w:r>
    </w:p>
    <w:p w14:paraId="4EEE3B0E" w14:textId="1CC2C9FD" w:rsidR="00D45C9D" w:rsidRDefault="00DE3F76" w:rsidP="00F74090">
      <w:pPr>
        <w:pStyle w:val="Bodytext20"/>
        <w:tabs>
          <w:tab w:val="left" w:pos="709"/>
        </w:tabs>
        <w:spacing w:before="0" w:line="264" w:lineRule="auto"/>
        <w:rPr>
          <w:color w:val="000000" w:themeColor="text1"/>
          <w:sz w:val="28"/>
          <w:szCs w:val="28"/>
        </w:rPr>
      </w:pPr>
      <w:r w:rsidRPr="004C2A57">
        <w:rPr>
          <w:color w:val="000000" w:themeColor="text1"/>
          <w:sz w:val="28"/>
          <w:szCs w:val="28"/>
        </w:rPr>
        <w:tab/>
        <w:t xml:space="preserve">+ Đối với Công ty cổ phần, công ty TNHH hai thành viên trở lên: Ban </w:t>
      </w:r>
      <w:proofErr w:type="gramStart"/>
      <w:r w:rsidRPr="004C2A57">
        <w:rPr>
          <w:color w:val="000000" w:themeColor="text1"/>
          <w:sz w:val="28"/>
          <w:szCs w:val="28"/>
        </w:rPr>
        <w:t xml:space="preserve">hành </w:t>
      </w:r>
      <w:r w:rsidR="00D45C9D" w:rsidRPr="004C2A57">
        <w:rPr>
          <w:color w:val="000000" w:themeColor="text1"/>
          <w:sz w:val="28"/>
          <w:szCs w:val="28"/>
        </w:rPr>
        <w:t xml:space="preserve"> văn</w:t>
      </w:r>
      <w:proofErr w:type="gramEnd"/>
      <w:r w:rsidR="00D45C9D" w:rsidRPr="004C2A57">
        <w:rPr>
          <w:color w:val="000000" w:themeColor="text1"/>
          <w:sz w:val="28"/>
          <w:szCs w:val="28"/>
        </w:rPr>
        <w:t xml:space="preserve"> bản chỉ đạo </w:t>
      </w:r>
      <w:r w:rsidR="003B0AA5" w:rsidRPr="004C2A57">
        <w:rPr>
          <w:color w:val="000000" w:themeColor="text1"/>
          <w:sz w:val="28"/>
          <w:szCs w:val="28"/>
        </w:rPr>
        <w:t>NĐDPV</w:t>
      </w:r>
      <w:r w:rsidR="00D45C9D" w:rsidRPr="004C2A57">
        <w:rPr>
          <w:color w:val="000000" w:themeColor="text1"/>
          <w:sz w:val="28"/>
          <w:szCs w:val="28"/>
        </w:rPr>
        <w:t xml:space="preserve"> biểu quyết về</w:t>
      </w:r>
      <w:r w:rsidRPr="004C2A57">
        <w:rPr>
          <w:color w:val="000000" w:themeColor="text1"/>
          <w:sz w:val="28"/>
          <w:szCs w:val="28"/>
        </w:rPr>
        <w:t xml:space="preserve"> Phương án tăng vốn điều lệ.</w:t>
      </w:r>
      <w:r w:rsidR="00F74090" w:rsidRPr="004C2A57">
        <w:rPr>
          <w:color w:val="000000" w:themeColor="text1"/>
          <w:sz w:val="28"/>
          <w:szCs w:val="28"/>
        </w:rPr>
        <w:t xml:space="preserve"> Căn cứ kết quả biểu quyết </w:t>
      </w:r>
      <w:r w:rsidR="00E671B6" w:rsidRPr="004C2A57">
        <w:rPr>
          <w:color w:val="000000" w:themeColor="text1"/>
          <w:sz w:val="28"/>
          <w:szCs w:val="28"/>
        </w:rPr>
        <w:t>về việc</w:t>
      </w:r>
      <w:r w:rsidR="00F74090" w:rsidRPr="004C2A57">
        <w:rPr>
          <w:color w:val="000000" w:themeColor="text1"/>
          <w:sz w:val="28"/>
          <w:szCs w:val="28"/>
        </w:rPr>
        <w:t xml:space="preserve"> tăng vốn tại doanh nghiệp của NĐDPV, ĐHĐCĐ/HĐTV doanh nghiệp ban hành quyết định/ nghị quyết phương án tăng vốn. </w:t>
      </w:r>
    </w:p>
    <w:p w14:paraId="245C65AC" w14:textId="534F3569" w:rsidR="00D45C9D" w:rsidRPr="004C2A57" w:rsidRDefault="00D45C9D" w:rsidP="00D45C9D">
      <w:pPr>
        <w:pStyle w:val="Bodytext20"/>
        <w:tabs>
          <w:tab w:val="left" w:pos="709"/>
        </w:tabs>
        <w:spacing w:before="0" w:line="264" w:lineRule="auto"/>
        <w:rPr>
          <w:bCs/>
          <w:i/>
          <w:color w:val="000000" w:themeColor="text1"/>
          <w:sz w:val="28"/>
          <w:szCs w:val="28"/>
          <w:lang w:val="vi-VN"/>
        </w:rPr>
      </w:pPr>
      <w:r w:rsidRPr="004C2A57">
        <w:rPr>
          <w:bCs/>
          <w:i/>
          <w:color w:val="000000" w:themeColor="text1"/>
          <w:sz w:val="28"/>
          <w:szCs w:val="28"/>
          <w:lang w:val="vi-VN"/>
        </w:rPr>
        <w:tab/>
        <w:t>B</w:t>
      </w:r>
      <w:r w:rsidR="003B0AA5" w:rsidRPr="004C2A57">
        <w:rPr>
          <w:bCs/>
          <w:i/>
          <w:color w:val="000000" w:themeColor="text1"/>
          <w:sz w:val="28"/>
          <w:szCs w:val="28"/>
          <w:lang w:val="vi-VN"/>
        </w:rPr>
        <w:t>ước</w:t>
      </w:r>
      <w:r w:rsidR="008D57A1" w:rsidRPr="004C2A57">
        <w:rPr>
          <w:bCs/>
          <w:i/>
          <w:color w:val="000000" w:themeColor="text1"/>
          <w:sz w:val="28"/>
          <w:szCs w:val="28"/>
        </w:rPr>
        <w:t xml:space="preserve"> </w:t>
      </w:r>
      <w:r w:rsidR="00A708F6" w:rsidRPr="004C2A57">
        <w:rPr>
          <w:bCs/>
          <w:i/>
          <w:color w:val="000000" w:themeColor="text1"/>
          <w:sz w:val="28"/>
          <w:szCs w:val="28"/>
          <w:lang w:val="vi-VN"/>
        </w:rPr>
        <w:t>4</w:t>
      </w:r>
      <w:r w:rsidR="0004502D" w:rsidRPr="004C2A57">
        <w:rPr>
          <w:bCs/>
          <w:i/>
          <w:color w:val="000000" w:themeColor="text1"/>
          <w:sz w:val="28"/>
          <w:szCs w:val="28"/>
          <w:lang w:val="vi-VN"/>
        </w:rPr>
        <w:t xml:space="preserve">: Thực hiện </w:t>
      </w:r>
      <w:r w:rsidR="00CC0F00">
        <w:rPr>
          <w:bCs/>
          <w:i/>
          <w:color w:val="000000" w:themeColor="text1"/>
          <w:sz w:val="28"/>
          <w:szCs w:val="28"/>
          <w:lang w:val="vi-VN"/>
        </w:rPr>
        <w:t>tăng vốn</w:t>
      </w:r>
      <w:r w:rsidRPr="004C2A57">
        <w:rPr>
          <w:bCs/>
          <w:i/>
          <w:color w:val="000000" w:themeColor="text1"/>
          <w:sz w:val="28"/>
          <w:szCs w:val="28"/>
          <w:lang w:val="vi-VN"/>
        </w:rPr>
        <w:tab/>
      </w:r>
    </w:p>
    <w:p w14:paraId="07B54C4F" w14:textId="77777777" w:rsidR="002B4CB3" w:rsidRPr="004C2A57" w:rsidRDefault="00F74090" w:rsidP="00F74090">
      <w:pPr>
        <w:pStyle w:val="Bodytext20"/>
        <w:tabs>
          <w:tab w:val="left" w:pos="709"/>
        </w:tabs>
        <w:spacing w:before="120" w:line="240" w:lineRule="auto"/>
        <w:rPr>
          <w:bCs/>
          <w:color w:val="000000" w:themeColor="text1"/>
          <w:sz w:val="28"/>
          <w:szCs w:val="28"/>
          <w:lang w:val="vi-VN"/>
        </w:rPr>
      </w:pPr>
      <w:r w:rsidRPr="004C2A57">
        <w:rPr>
          <w:bCs/>
          <w:color w:val="000000" w:themeColor="text1"/>
          <w:sz w:val="28"/>
          <w:szCs w:val="28"/>
        </w:rPr>
        <w:tab/>
      </w:r>
      <w:r w:rsidR="00A708F6" w:rsidRPr="004C2A57">
        <w:rPr>
          <w:bCs/>
          <w:color w:val="000000" w:themeColor="text1"/>
          <w:sz w:val="28"/>
          <w:szCs w:val="28"/>
        </w:rPr>
        <w:t xml:space="preserve">- </w:t>
      </w:r>
      <w:r w:rsidRPr="004C2A57">
        <w:rPr>
          <w:bCs/>
          <w:color w:val="000000" w:themeColor="text1"/>
          <w:sz w:val="28"/>
          <w:szCs w:val="28"/>
        </w:rPr>
        <w:t xml:space="preserve">Sau khi có </w:t>
      </w:r>
      <w:r w:rsidRPr="004C2A57">
        <w:rPr>
          <w:color w:val="000000" w:themeColor="text1"/>
          <w:sz w:val="28"/>
          <w:szCs w:val="28"/>
        </w:rPr>
        <w:t>Quyết định tăng vốn của ĐHĐCĐ/HĐTV doanh nghiệp,</w:t>
      </w:r>
      <w:r w:rsidR="00A708F6" w:rsidRPr="004C2A57">
        <w:rPr>
          <w:color w:val="000000" w:themeColor="text1"/>
          <w:sz w:val="28"/>
          <w:szCs w:val="28"/>
        </w:rPr>
        <w:t xml:space="preserve"> cấp có thẩm quyền của VIMC ban hành</w:t>
      </w:r>
      <w:r w:rsidR="007C3BCF" w:rsidRPr="004C2A57">
        <w:rPr>
          <w:color w:val="000000" w:themeColor="text1"/>
          <w:sz w:val="28"/>
          <w:szCs w:val="28"/>
        </w:rPr>
        <w:t xml:space="preserve"> </w:t>
      </w:r>
      <w:r w:rsidR="002B4CB3" w:rsidRPr="004C2A57">
        <w:rPr>
          <w:color w:val="000000" w:themeColor="text1"/>
          <w:sz w:val="28"/>
          <w:szCs w:val="28"/>
        </w:rPr>
        <w:t>quyết địn</w:t>
      </w:r>
      <w:r w:rsidR="007C3BCF" w:rsidRPr="004C2A57">
        <w:rPr>
          <w:color w:val="000000" w:themeColor="text1"/>
          <w:sz w:val="28"/>
          <w:szCs w:val="28"/>
        </w:rPr>
        <w:t>h góp vốn</w:t>
      </w:r>
      <w:r w:rsidR="00A708F6" w:rsidRPr="004C2A57">
        <w:rPr>
          <w:color w:val="000000" w:themeColor="text1"/>
          <w:sz w:val="28"/>
          <w:szCs w:val="28"/>
        </w:rPr>
        <w:t>.</w:t>
      </w:r>
      <w:r w:rsidR="007C3BCF" w:rsidRPr="004C2A57">
        <w:rPr>
          <w:color w:val="000000" w:themeColor="text1"/>
          <w:sz w:val="28"/>
          <w:szCs w:val="28"/>
        </w:rPr>
        <w:t xml:space="preserve"> </w:t>
      </w:r>
    </w:p>
    <w:p w14:paraId="513D177D" w14:textId="77777777" w:rsidR="002B4CB3" w:rsidRPr="004C2A57" w:rsidRDefault="002B4CB3" w:rsidP="002B4CB3">
      <w:pPr>
        <w:pStyle w:val="Bodytext20"/>
        <w:tabs>
          <w:tab w:val="left" w:pos="709"/>
        </w:tabs>
        <w:spacing w:before="120" w:line="240" w:lineRule="auto"/>
        <w:ind w:firstLine="709"/>
        <w:rPr>
          <w:color w:val="000000" w:themeColor="text1"/>
          <w:sz w:val="28"/>
          <w:szCs w:val="28"/>
        </w:rPr>
      </w:pPr>
      <w:r w:rsidRPr="004C2A57">
        <w:rPr>
          <w:bCs/>
          <w:color w:val="000000" w:themeColor="text1"/>
          <w:sz w:val="28"/>
          <w:szCs w:val="28"/>
          <w:lang w:val="vi-VN"/>
        </w:rPr>
        <w:tab/>
      </w:r>
      <w:r w:rsidRPr="004C2A57">
        <w:rPr>
          <w:color w:val="000000" w:themeColor="text1"/>
          <w:sz w:val="28"/>
          <w:szCs w:val="28"/>
        </w:rPr>
        <w:t xml:space="preserve">- </w:t>
      </w:r>
      <w:r w:rsidR="00F74090" w:rsidRPr="004C2A57">
        <w:rPr>
          <w:color w:val="000000" w:themeColor="text1"/>
          <w:sz w:val="28"/>
          <w:szCs w:val="28"/>
        </w:rPr>
        <w:t>Ban Đầu tư</w:t>
      </w:r>
      <w:r w:rsidRPr="004C2A57">
        <w:rPr>
          <w:color w:val="000000" w:themeColor="text1"/>
          <w:sz w:val="28"/>
          <w:szCs w:val="28"/>
        </w:rPr>
        <w:t xml:space="preserve"> có trách nhiệm triển khai thực hiện góp</w:t>
      </w:r>
      <w:r w:rsidR="007C3BCF" w:rsidRPr="004C2A57">
        <w:rPr>
          <w:color w:val="000000" w:themeColor="text1"/>
          <w:sz w:val="28"/>
          <w:szCs w:val="28"/>
        </w:rPr>
        <w:t xml:space="preserve"> vốn</w:t>
      </w:r>
      <w:r w:rsidRPr="004C2A57">
        <w:rPr>
          <w:color w:val="000000" w:themeColor="text1"/>
          <w:sz w:val="28"/>
          <w:szCs w:val="28"/>
        </w:rPr>
        <w:t xml:space="preserve">/bổ sung vốn theo tiến độ đã cam kết. </w:t>
      </w:r>
    </w:p>
    <w:p w14:paraId="32B0ACA3" w14:textId="104B4BFD" w:rsidR="002B4CB3" w:rsidRPr="00A1632E" w:rsidRDefault="007C3BCF" w:rsidP="004C2A57">
      <w:pPr>
        <w:pStyle w:val="Bodytext20"/>
        <w:tabs>
          <w:tab w:val="left" w:pos="709"/>
        </w:tabs>
        <w:spacing w:before="120" w:line="240" w:lineRule="auto"/>
        <w:ind w:firstLine="709"/>
        <w:rPr>
          <w:color w:val="000000" w:themeColor="text1"/>
        </w:rPr>
      </w:pPr>
      <w:r w:rsidRPr="004C2A57">
        <w:rPr>
          <w:color w:val="000000" w:themeColor="text1"/>
          <w:sz w:val="28"/>
          <w:szCs w:val="28"/>
        </w:rPr>
        <w:t>- Ban TCKT thu xếp</w:t>
      </w:r>
      <w:r w:rsidR="002B4CB3" w:rsidRPr="004C2A57">
        <w:rPr>
          <w:color w:val="000000" w:themeColor="text1"/>
          <w:sz w:val="28"/>
          <w:szCs w:val="28"/>
        </w:rPr>
        <w:t xml:space="preserve"> </w:t>
      </w:r>
      <w:r w:rsidRPr="004C2A57">
        <w:rPr>
          <w:color w:val="000000" w:themeColor="text1"/>
          <w:sz w:val="28"/>
          <w:szCs w:val="28"/>
        </w:rPr>
        <w:t xml:space="preserve">nguồn </w:t>
      </w:r>
      <w:r w:rsidR="002B4CB3" w:rsidRPr="004C2A57">
        <w:rPr>
          <w:color w:val="000000" w:themeColor="text1"/>
          <w:sz w:val="28"/>
          <w:szCs w:val="28"/>
        </w:rPr>
        <w:t xml:space="preserve">đầu tư </w:t>
      </w:r>
      <w:r w:rsidRPr="004C2A57">
        <w:rPr>
          <w:color w:val="000000" w:themeColor="text1"/>
          <w:sz w:val="28"/>
          <w:szCs w:val="28"/>
        </w:rPr>
        <w:t xml:space="preserve">vốn bổ sung </w:t>
      </w:r>
      <w:r w:rsidR="002B4CB3" w:rsidRPr="004C2A57">
        <w:rPr>
          <w:color w:val="000000" w:themeColor="text1"/>
          <w:sz w:val="28"/>
          <w:szCs w:val="28"/>
        </w:rPr>
        <w:t xml:space="preserve">tại doanh nghiệp khác theo kế hoạch tài chính hàng năm và/hoặc trung hạn hoặc phối hợp với đơn vị quản lý </w:t>
      </w:r>
      <w:r w:rsidR="002B4CB3" w:rsidRPr="004C2A57">
        <w:rPr>
          <w:color w:val="000000" w:themeColor="text1"/>
          <w:sz w:val="28"/>
          <w:szCs w:val="28"/>
        </w:rPr>
        <w:lastRenderedPageBreak/>
        <w:t xml:space="preserve">tài sản thực hiện </w:t>
      </w:r>
      <w:r w:rsidR="00AF37E3" w:rsidRPr="004C2A57">
        <w:rPr>
          <w:color w:val="000000" w:themeColor="text1"/>
          <w:sz w:val="28"/>
          <w:szCs w:val="28"/>
        </w:rPr>
        <w:t xml:space="preserve">góp </w:t>
      </w:r>
      <w:r w:rsidR="002B4CB3" w:rsidRPr="004C2A57">
        <w:rPr>
          <w:color w:val="000000" w:themeColor="text1"/>
          <w:sz w:val="28"/>
          <w:szCs w:val="28"/>
        </w:rPr>
        <w:t>bổ sung vốn bằng tài sản.</w:t>
      </w:r>
      <w:r w:rsidR="00D45C9D" w:rsidRPr="00A1632E">
        <w:rPr>
          <w:color w:val="000000" w:themeColor="text1"/>
        </w:rPr>
        <w:tab/>
      </w:r>
    </w:p>
    <w:p w14:paraId="3EDBBABD" w14:textId="77777777" w:rsidR="002660DD" w:rsidRPr="004C2A57" w:rsidRDefault="001713E7" w:rsidP="00CE2EF5">
      <w:pPr>
        <w:spacing w:before="0" w:line="276" w:lineRule="auto"/>
        <w:rPr>
          <w:rFonts w:ascii="Times New Roman" w:hAnsi="Times New Roman"/>
          <w:b/>
          <w:bCs/>
          <w:color w:val="000000" w:themeColor="text1"/>
          <w:sz w:val="28"/>
          <w:szCs w:val="28"/>
        </w:rPr>
      </w:pPr>
      <w:r w:rsidRPr="004C2A57">
        <w:rPr>
          <w:rFonts w:ascii="Times New Roman" w:hAnsi="Times New Roman"/>
          <w:b/>
          <w:bCs/>
          <w:color w:val="000000" w:themeColor="text1"/>
          <w:sz w:val="28"/>
          <w:szCs w:val="28"/>
          <w:lang w:val="vi-VN"/>
        </w:rPr>
        <w:tab/>
      </w:r>
      <w:r w:rsidRPr="004C2A57">
        <w:rPr>
          <w:rFonts w:ascii="Times New Roman" w:hAnsi="Times New Roman"/>
          <w:b/>
          <w:bCs/>
          <w:color w:val="000000" w:themeColor="text1"/>
          <w:sz w:val="28"/>
          <w:szCs w:val="28"/>
        </w:rPr>
        <w:t xml:space="preserve">VI. </w:t>
      </w:r>
      <w:r w:rsidRPr="004C2A57">
        <w:rPr>
          <w:rFonts w:ascii="Times New Roman" w:hAnsi="Times New Roman"/>
          <w:b/>
          <w:bCs/>
          <w:color w:val="000000" w:themeColor="text1"/>
          <w:sz w:val="28"/>
          <w:szCs w:val="28"/>
          <w:lang w:val="vi-VN"/>
        </w:rPr>
        <w:t>Ma trận vai trò RACI &amp; KPI quy trình</w:t>
      </w:r>
    </w:p>
    <w:tbl>
      <w:tblPr>
        <w:tblW w:w="89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865"/>
        <w:gridCol w:w="1104"/>
        <w:gridCol w:w="914"/>
        <w:gridCol w:w="963"/>
        <w:gridCol w:w="943"/>
        <w:gridCol w:w="914"/>
        <w:gridCol w:w="884"/>
        <w:gridCol w:w="870"/>
      </w:tblGrid>
      <w:tr w:rsidR="00A1632E" w:rsidRPr="00A1632E" w14:paraId="699A91D5" w14:textId="77777777" w:rsidTr="00397CCD">
        <w:trPr>
          <w:trHeight w:val="615"/>
        </w:trPr>
        <w:tc>
          <w:tcPr>
            <w:tcW w:w="538" w:type="dxa"/>
            <w:shd w:val="clear" w:color="auto" w:fill="auto"/>
            <w:vAlign w:val="center"/>
            <w:hideMark/>
          </w:tcPr>
          <w:p w14:paraId="0E97B01E" w14:textId="77777777" w:rsidR="00F31F20" w:rsidRPr="00A1632E" w:rsidRDefault="00F31F20" w:rsidP="001713E7">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TT</w:t>
            </w:r>
          </w:p>
        </w:tc>
        <w:tc>
          <w:tcPr>
            <w:tcW w:w="1903" w:type="dxa"/>
            <w:shd w:val="clear" w:color="auto" w:fill="auto"/>
            <w:vAlign w:val="center"/>
            <w:hideMark/>
          </w:tcPr>
          <w:p w14:paraId="6C4C1F00" w14:textId="77777777" w:rsidR="00F31F20" w:rsidRPr="00A1632E" w:rsidRDefault="00F31F20" w:rsidP="001713E7">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Bước thực hiện</w:t>
            </w:r>
          </w:p>
        </w:tc>
        <w:tc>
          <w:tcPr>
            <w:tcW w:w="1108" w:type="dxa"/>
          </w:tcPr>
          <w:p w14:paraId="3F4E345E" w14:textId="77777777" w:rsidR="00F31F20" w:rsidRPr="00A1632E" w:rsidRDefault="00F31F20" w:rsidP="00D45C9D">
            <w:pPr>
              <w:spacing w:before="0"/>
              <w:ind w:left="-248" w:right="-250" w:firstLine="141"/>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NĐDPV/ HĐTV CT TNHH MTV</w:t>
            </w:r>
          </w:p>
        </w:tc>
        <w:tc>
          <w:tcPr>
            <w:tcW w:w="926" w:type="dxa"/>
            <w:shd w:val="clear" w:color="auto" w:fill="auto"/>
            <w:vAlign w:val="center"/>
            <w:hideMark/>
          </w:tcPr>
          <w:p w14:paraId="363BCD3F" w14:textId="77777777" w:rsidR="00F31F20" w:rsidRPr="00A1632E" w:rsidRDefault="00A25BBE" w:rsidP="001713E7">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ĐT</w:t>
            </w:r>
            <w:r w:rsidR="00F31F20" w:rsidRPr="00A1632E">
              <w:rPr>
                <w:rFonts w:ascii="Times New Roman" w:eastAsia="Times New Roman" w:hAnsi="Times New Roman"/>
                <w:b/>
                <w:bCs/>
                <w:color w:val="000000" w:themeColor="text1"/>
                <w:sz w:val="24"/>
                <w:szCs w:val="24"/>
              </w:rPr>
              <w:t xml:space="preserve"> </w:t>
            </w:r>
          </w:p>
        </w:tc>
        <w:tc>
          <w:tcPr>
            <w:tcW w:w="963" w:type="dxa"/>
            <w:vAlign w:val="center"/>
          </w:tcPr>
          <w:p w14:paraId="2F3DAE39" w14:textId="77777777" w:rsidR="00F31F20" w:rsidRPr="00A1632E" w:rsidRDefault="00A25BBE" w:rsidP="00F31F20">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CMNV có liên quan</w:t>
            </w:r>
          </w:p>
        </w:tc>
        <w:tc>
          <w:tcPr>
            <w:tcW w:w="945" w:type="dxa"/>
            <w:shd w:val="clear" w:color="auto" w:fill="auto"/>
            <w:vAlign w:val="center"/>
            <w:hideMark/>
          </w:tcPr>
          <w:p w14:paraId="6C518D5B" w14:textId="77777777" w:rsidR="00F31F20" w:rsidRPr="00A1632E" w:rsidRDefault="00F31F20" w:rsidP="001713E7">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TCKT</w:t>
            </w:r>
          </w:p>
        </w:tc>
        <w:tc>
          <w:tcPr>
            <w:tcW w:w="922" w:type="dxa"/>
            <w:shd w:val="clear" w:color="auto" w:fill="auto"/>
            <w:vAlign w:val="center"/>
            <w:hideMark/>
          </w:tcPr>
          <w:p w14:paraId="0FA8D54C" w14:textId="77777777" w:rsidR="00F31F20" w:rsidRPr="00A1632E" w:rsidRDefault="00A25BBE" w:rsidP="00A25BBE">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Điều hành</w:t>
            </w:r>
          </w:p>
        </w:tc>
        <w:tc>
          <w:tcPr>
            <w:tcW w:w="888" w:type="dxa"/>
            <w:shd w:val="clear" w:color="auto" w:fill="auto"/>
            <w:vAlign w:val="center"/>
            <w:hideMark/>
          </w:tcPr>
          <w:p w14:paraId="5B0B7430" w14:textId="77777777" w:rsidR="00F31F20" w:rsidRPr="00A1632E" w:rsidRDefault="00F31F20" w:rsidP="00A25BBE">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 xml:space="preserve">Cấp </w:t>
            </w:r>
            <w:r w:rsidR="00A25BBE" w:rsidRPr="00A1632E">
              <w:rPr>
                <w:rFonts w:ascii="Times New Roman" w:eastAsia="Times New Roman" w:hAnsi="Times New Roman"/>
                <w:b/>
                <w:bCs/>
                <w:color w:val="000000" w:themeColor="text1"/>
                <w:sz w:val="24"/>
                <w:szCs w:val="24"/>
              </w:rPr>
              <w:t>phê duyệt</w:t>
            </w:r>
          </w:p>
        </w:tc>
        <w:tc>
          <w:tcPr>
            <w:tcW w:w="803" w:type="dxa"/>
            <w:shd w:val="clear" w:color="auto" w:fill="auto"/>
            <w:vAlign w:val="center"/>
            <w:hideMark/>
          </w:tcPr>
          <w:p w14:paraId="61753C63" w14:textId="77777777" w:rsidR="00F31F20" w:rsidRPr="00A1632E" w:rsidRDefault="00F31F20" w:rsidP="001713E7">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KPI</w:t>
            </w:r>
          </w:p>
        </w:tc>
      </w:tr>
      <w:tr w:rsidR="00A1632E" w:rsidRPr="00A1632E" w14:paraId="19CCD423" w14:textId="77777777" w:rsidTr="00397CCD">
        <w:trPr>
          <w:trHeight w:val="315"/>
        </w:trPr>
        <w:tc>
          <w:tcPr>
            <w:tcW w:w="538" w:type="dxa"/>
            <w:shd w:val="clear" w:color="auto" w:fill="auto"/>
            <w:vAlign w:val="center"/>
            <w:hideMark/>
          </w:tcPr>
          <w:p w14:paraId="69D9797C" w14:textId="77777777" w:rsidR="00F31F20" w:rsidRPr="00A1632E" w:rsidRDefault="00F31F20" w:rsidP="001713E7">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1</w:t>
            </w:r>
          </w:p>
        </w:tc>
        <w:tc>
          <w:tcPr>
            <w:tcW w:w="1903" w:type="dxa"/>
            <w:shd w:val="clear" w:color="auto" w:fill="auto"/>
            <w:vAlign w:val="center"/>
            <w:hideMark/>
          </w:tcPr>
          <w:p w14:paraId="57167378" w14:textId="77777777" w:rsidR="00F31F20" w:rsidRPr="00A1632E" w:rsidRDefault="00F31F20" w:rsidP="001713E7">
            <w:pPr>
              <w:spacing w:before="0"/>
              <w:rPr>
                <w:rFonts w:ascii="Times New Roman" w:eastAsia="Times New Roman" w:hAnsi="Times New Roman"/>
                <w:color w:val="000000" w:themeColor="text1"/>
                <w:sz w:val="22"/>
              </w:rPr>
            </w:pPr>
            <w:r w:rsidRPr="00A1632E">
              <w:rPr>
                <w:rFonts w:ascii="Times New Roman" w:eastAsia="Times New Roman" w:hAnsi="Times New Roman"/>
                <w:color w:val="000000" w:themeColor="text1"/>
                <w:sz w:val="22"/>
              </w:rPr>
              <w:t>Lập kế hoạch bổ sung vốn</w:t>
            </w:r>
          </w:p>
        </w:tc>
        <w:tc>
          <w:tcPr>
            <w:tcW w:w="1108" w:type="dxa"/>
            <w:vAlign w:val="center"/>
          </w:tcPr>
          <w:p w14:paraId="1358B23D"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926" w:type="dxa"/>
            <w:shd w:val="clear" w:color="auto" w:fill="auto"/>
            <w:vAlign w:val="center"/>
            <w:hideMark/>
          </w:tcPr>
          <w:p w14:paraId="4CBA9A5D"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963" w:type="dxa"/>
            <w:vAlign w:val="center"/>
          </w:tcPr>
          <w:p w14:paraId="2DC0B136"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945" w:type="dxa"/>
            <w:shd w:val="clear" w:color="auto" w:fill="auto"/>
            <w:vAlign w:val="center"/>
            <w:hideMark/>
          </w:tcPr>
          <w:p w14:paraId="545B2CC6"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922" w:type="dxa"/>
            <w:shd w:val="clear" w:color="auto" w:fill="auto"/>
            <w:vAlign w:val="center"/>
            <w:hideMark/>
          </w:tcPr>
          <w:p w14:paraId="48D17EB2"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888" w:type="dxa"/>
            <w:shd w:val="clear" w:color="auto" w:fill="auto"/>
            <w:vAlign w:val="center"/>
            <w:hideMark/>
          </w:tcPr>
          <w:p w14:paraId="27F6598B"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803" w:type="dxa"/>
            <w:shd w:val="clear" w:color="auto" w:fill="auto"/>
            <w:vAlign w:val="center"/>
            <w:hideMark/>
          </w:tcPr>
          <w:p w14:paraId="30D5EC09"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r>
      <w:tr w:rsidR="00A1632E" w:rsidRPr="00A1632E" w14:paraId="5513C71C" w14:textId="77777777" w:rsidTr="00397CCD">
        <w:trPr>
          <w:trHeight w:val="315"/>
        </w:trPr>
        <w:tc>
          <w:tcPr>
            <w:tcW w:w="538" w:type="dxa"/>
            <w:shd w:val="clear" w:color="auto" w:fill="auto"/>
            <w:vAlign w:val="center"/>
            <w:hideMark/>
          </w:tcPr>
          <w:p w14:paraId="61F30566" w14:textId="77777777" w:rsidR="00F31F20" w:rsidRPr="00A1632E" w:rsidRDefault="00F31F20" w:rsidP="001713E7">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1903" w:type="dxa"/>
            <w:shd w:val="clear" w:color="auto" w:fill="auto"/>
            <w:vAlign w:val="center"/>
            <w:hideMark/>
          </w:tcPr>
          <w:p w14:paraId="43230D38" w14:textId="77777777" w:rsidR="00F31F20" w:rsidRPr="00A1632E" w:rsidRDefault="00F31F20" w:rsidP="001713E7">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Xây dựng Kế hoạch</w:t>
            </w:r>
          </w:p>
        </w:tc>
        <w:tc>
          <w:tcPr>
            <w:tcW w:w="1108" w:type="dxa"/>
            <w:vAlign w:val="center"/>
          </w:tcPr>
          <w:p w14:paraId="32BEFE27"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R</w:t>
            </w:r>
          </w:p>
        </w:tc>
        <w:tc>
          <w:tcPr>
            <w:tcW w:w="926" w:type="dxa"/>
            <w:shd w:val="clear" w:color="auto" w:fill="auto"/>
            <w:vAlign w:val="center"/>
            <w:hideMark/>
          </w:tcPr>
          <w:p w14:paraId="6428EBB8"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63" w:type="dxa"/>
            <w:vAlign w:val="center"/>
          </w:tcPr>
          <w:p w14:paraId="10E7CB9C"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45" w:type="dxa"/>
            <w:shd w:val="clear" w:color="auto" w:fill="auto"/>
            <w:vAlign w:val="center"/>
            <w:hideMark/>
          </w:tcPr>
          <w:p w14:paraId="277AEA61"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22" w:type="dxa"/>
            <w:shd w:val="clear" w:color="auto" w:fill="auto"/>
            <w:vAlign w:val="center"/>
            <w:hideMark/>
          </w:tcPr>
          <w:p w14:paraId="317E4263"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p>
        </w:tc>
        <w:tc>
          <w:tcPr>
            <w:tcW w:w="888" w:type="dxa"/>
            <w:shd w:val="clear" w:color="auto" w:fill="auto"/>
            <w:vAlign w:val="center"/>
            <w:hideMark/>
          </w:tcPr>
          <w:p w14:paraId="53C59DD1"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p>
        </w:tc>
        <w:tc>
          <w:tcPr>
            <w:tcW w:w="803" w:type="dxa"/>
            <w:shd w:val="clear" w:color="auto" w:fill="auto"/>
            <w:vAlign w:val="center"/>
            <w:hideMark/>
          </w:tcPr>
          <w:p w14:paraId="5F442A33"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p>
        </w:tc>
      </w:tr>
      <w:tr w:rsidR="00A1632E" w:rsidRPr="00A1632E" w14:paraId="7E4362DD" w14:textId="77777777" w:rsidTr="00397CCD">
        <w:trPr>
          <w:trHeight w:val="315"/>
        </w:trPr>
        <w:tc>
          <w:tcPr>
            <w:tcW w:w="538" w:type="dxa"/>
            <w:shd w:val="clear" w:color="auto" w:fill="auto"/>
            <w:vAlign w:val="center"/>
          </w:tcPr>
          <w:p w14:paraId="72CA5C2E" w14:textId="77777777" w:rsidR="00F31F20" w:rsidRPr="00A1632E" w:rsidRDefault="00F31F20" w:rsidP="001713E7">
            <w:pPr>
              <w:spacing w:before="0"/>
              <w:jc w:val="center"/>
              <w:rPr>
                <w:rFonts w:ascii="Times New Roman" w:eastAsia="Times New Roman" w:hAnsi="Times New Roman"/>
                <w:i/>
                <w:iCs/>
                <w:color w:val="000000" w:themeColor="text1"/>
                <w:sz w:val="24"/>
                <w:szCs w:val="24"/>
              </w:rPr>
            </w:pPr>
          </w:p>
        </w:tc>
        <w:tc>
          <w:tcPr>
            <w:tcW w:w="1903" w:type="dxa"/>
            <w:shd w:val="clear" w:color="auto" w:fill="auto"/>
            <w:vAlign w:val="center"/>
          </w:tcPr>
          <w:p w14:paraId="583F36D6" w14:textId="77777777" w:rsidR="00F31F20" w:rsidRPr="00A1632E" w:rsidRDefault="00F31F20" w:rsidP="001713E7">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Thẩm định Kế hoạch</w:t>
            </w:r>
          </w:p>
        </w:tc>
        <w:tc>
          <w:tcPr>
            <w:tcW w:w="1108" w:type="dxa"/>
            <w:vAlign w:val="center"/>
          </w:tcPr>
          <w:p w14:paraId="0C279FC3"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p>
        </w:tc>
        <w:tc>
          <w:tcPr>
            <w:tcW w:w="926" w:type="dxa"/>
            <w:shd w:val="clear" w:color="auto" w:fill="auto"/>
            <w:vAlign w:val="center"/>
          </w:tcPr>
          <w:p w14:paraId="6728C485"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R</w:t>
            </w:r>
          </w:p>
        </w:tc>
        <w:tc>
          <w:tcPr>
            <w:tcW w:w="963" w:type="dxa"/>
            <w:vAlign w:val="center"/>
          </w:tcPr>
          <w:p w14:paraId="22080380"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C</w:t>
            </w:r>
          </w:p>
        </w:tc>
        <w:tc>
          <w:tcPr>
            <w:tcW w:w="945" w:type="dxa"/>
            <w:shd w:val="clear" w:color="auto" w:fill="auto"/>
            <w:vAlign w:val="center"/>
          </w:tcPr>
          <w:p w14:paraId="287B0F88"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C</w:t>
            </w:r>
          </w:p>
        </w:tc>
        <w:tc>
          <w:tcPr>
            <w:tcW w:w="922" w:type="dxa"/>
            <w:shd w:val="clear" w:color="auto" w:fill="auto"/>
            <w:vAlign w:val="center"/>
          </w:tcPr>
          <w:p w14:paraId="140F9991"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A</w:t>
            </w:r>
          </w:p>
        </w:tc>
        <w:tc>
          <w:tcPr>
            <w:tcW w:w="888" w:type="dxa"/>
            <w:shd w:val="clear" w:color="auto" w:fill="auto"/>
            <w:vAlign w:val="center"/>
          </w:tcPr>
          <w:p w14:paraId="35831C41"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p>
        </w:tc>
        <w:tc>
          <w:tcPr>
            <w:tcW w:w="803" w:type="dxa"/>
            <w:shd w:val="clear" w:color="auto" w:fill="auto"/>
            <w:vAlign w:val="center"/>
          </w:tcPr>
          <w:p w14:paraId="01DFB585" w14:textId="60E17A24" w:rsidR="00F31F20" w:rsidRPr="00A1632E" w:rsidRDefault="00DE3F76"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15</w:t>
            </w:r>
            <w:r w:rsidR="003155E9" w:rsidRPr="00A1632E">
              <w:rPr>
                <w:rFonts w:ascii="Times New Roman" w:eastAsia="Times New Roman" w:hAnsi="Times New Roman"/>
                <w:i/>
                <w:iCs/>
                <w:color w:val="000000" w:themeColor="text1"/>
                <w:sz w:val="24"/>
                <w:szCs w:val="24"/>
              </w:rPr>
              <w:t xml:space="preserve"> ngày</w:t>
            </w:r>
          </w:p>
        </w:tc>
      </w:tr>
      <w:tr w:rsidR="00A1632E" w:rsidRPr="00A1632E" w14:paraId="0C401AF7" w14:textId="77777777" w:rsidTr="00397CCD">
        <w:trPr>
          <w:trHeight w:val="315"/>
        </w:trPr>
        <w:tc>
          <w:tcPr>
            <w:tcW w:w="538" w:type="dxa"/>
            <w:shd w:val="clear" w:color="auto" w:fill="auto"/>
            <w:vAlign w:val="center"/>
            <w:hideMark/>
          </w:tcPr>
          <w:p w14:paraId="7A34B74A" w14:textId="77777777" w:rsidR="00F31F20" w:rsidRPr="00A1632E" w:rsidRDefault="00F31F20" w:rsidP="001713E7">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1903" w:type="dxa"/>
            <w:shd w:val="clear" w:color="auto" w:fill="auto"/>
            <w:vAlign w:val="center"/>
            <w:hideMark/>
          </w:tcPr>
          <w:p w14:paraId="53687E27" w14:textId="77777777" w:rsidR="00F31F20" w:rsidRPr="00A1632E" w:rsidRDefault="00F31F20" w:rsidP="001713E7">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Phê duyệt Kế hoạch</w:t>
            </w:r>
          </w:p>
        </w:tc>
        <w:tc>
          <w:tcPr>
            <w:tcW w:w="1108" w:type="dxa"/>
            <w:vAlign w:val="center"/>
          </w:tcPr>
          <w:p w14:paraId="6ABC8A23"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26" w:type="dxa"/>
            <w:shd w:val="clear" w:color="auto" w:fill="auto"/>
            <w:vAlign w:val="center"/>
            <w:hideMark/>
          </w:tcPr>
          <w:p w14:paraId="5E0C571A"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63" w:type="dxa"/>
            <w:vAlign w:val="center"/>
          </w:tcPr>
          <w:p w14:paraId="1A7659FD"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45" w:type="dxa"/>
            <w:shd w:val="clear" w:color="auto" w:fill="auto"/>
            <w:vAlign w:val="center"/>
            <w:hideMark/>
          </w:tcPr>
          <w:p w14:paraId="4966F4B5"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22" w:type="dxa"/>
            <w:shd w:val="clear" w:color="auto" w:fill="auto"/>
            <w:vAlign w:val="center"/>
            <w:hideMark/>
          </w:tcPr>
          <w:p w14:paraId="0DC6ADA2" w14:textId="77777777" w:rsidR="00F31F20" w:rsidRPr="00A1632E" w:rsidRDefault="00907AD5"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888" w:type="dxa"/>
            <w:shd w:val="clear" w:color="auto" w:fill="auto"/>
            <w:vAlign w:val="center"/>
            <w:hideMark/>
          </w:tcPr>
          <w:p w14:paraId="19FFC638"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A</w:t>
            </w:r>
          </w:p>
        </w:tc>
        <w:tc>
          <w:tcPr>
            <w:tcW w:w="803" w:type="dxa"/>
            <w:shd w:val="clear" w:color="auto" w:fill="auto"/>
            <w:vAlign w:val="center"/>
            <w:hideMark/>
          </w:tcPr>
          <w:p w14:paraId="046405D3" w14:textId="4517A9F1" w:rsidR="00F31F20" w:rsidRPr="00A1632E" w:rsidRDefault="00DE3F76"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T1</w:t>
            </w:r>
          </w:p>
        </w:tc>
      </w:tr>
      <w:tr w:rsidR="00A1632E" w:rsidRPr="00A1632E" w14:paraId="060520B5" w14:textId="77777777" w:rsidTr="00397CCD">
        <w:trPr>
          <w:trHeight w:val="600"/>
        </w:trPr>
        <w:tc>
          <w:tcPr>
            <w:tcW w:w="538" w:type="dxa"/>
            <w:shd w:val="clear" w:color="auto" w:fill="auto"/>
            <w:vAlign w:val="center"/>
            <w:hideMark/>
          </w:tcPr>
          <w:p w14:paraId="125728C2" w14:textId="77777777" w:rsidR="00F31F20" w:rsidRPr="00A1632E" w:rsidRDefault="00F31F20" w:rsidP="001713E7">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2</w:t>
            </w:r>
          </w:p>
        </w:tc>
        <w:tc>
          <w:tcPr>
            <w:tcW w:w="1903" w:type="dxa"/>
            <w:shd w:val="clear" w:color="auto" w:fill="auto"/>
            <w:vAlign w:val="center"/>
            <w:hideMark/>
          </w:tcPr>
          <w:p w14:paraId="34C368B4" w14:textId="77777777" w:rsidR="00F31F20" w:rsidRPr="00A1632E" w:rsidRDefault="00F31F20" w:rsidP="001713E7">
            <w:pPr>
              <w:spacing w:before="0"/>
              <w:rPr>
                <w:rFonts w:ascii="Times New Roman" w:eastAsia="Times New Roman" w:hAnsi="Times New Roman"/>
                <w:color w:val="000000" w:themeColor="text1"/>
                <w:sz w:val="22"/>
              </w:rPr>
            </w:pPr>
            <w:r w:rsidRPr="00A1632E">
              <w:rPr>
                <w:rFonts w:ascii="Times New Roman" w:eastAsia="Times New Roman" w:hAnsi="Times New Roman"/>
                <w:color w:val="000000" w:themeColor="text1"/>
                <w:sz w:val="22"/>
              </w:rPr>
              <w:t>Lập phương án triển khai thực hiện kế hoạch tăng vốn</w:t>
            </w:r>
          </w:p>
        </w:tc>
        <w:tc>
          <w:tcPr>
            <w:tcW w:w="1108" w:type="dxa"/>
            <w:vAlign w:val="center"/>
          </w:tcPr>
          <w:p w14:paraId="47948D25"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926" w:type="dxa"/>
            <w:shd w:val="clear" w:color="auto" w:fill="auto"/>
            <w:vAlign w:val="center"/>
          </w:tcPr>
          <w:p w14:paraId="28F7906C"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963" w:type="dxa"/>
            <w:vAlign w:val="center"/>
          </w:tcPr>
          <w:p w14:paraId="3C6C39C1"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945" w:type="dxa"/>
            <w:shd w:val="clear" w:color="auto" w:fill="auto"/>
            <w:vAlign w:val="center"/>
          </w:tcPr>
          <w:p w14:paraId="1EF075A2"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922" w:type="dxa"/>
            <w:shd w:val="clear" w:color="auto" w:fill="auto"/>
            <w:vAlign w:val="center"/>
          </w:tcPr>
          <w:p w14:paraId="09DD9D80"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888" w:type="dxa"/>
            <w:shd w:val="clear" w:color="auto" w:fill="auto"/>
            <w:vAlign w:val="center"/>
            <w:hideMark/>
          </w:tcPr>
          <w:p w14:paraId="15EFDC38"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c>
          <w:tcPr>
            <w:tcW w:w="803" w:type="dxa"/>
            <w:shd w:val="clear" w:color="auto" w:fill="auto"/>
            <w:vAlign w:val="center"/>
            <w:hideMark/>
          </w:tcPr>
          <w:p w14:paraId="2DE003F9" w14:textId="77777777" w:rsidR="00F31F20" w:rsidRPr="00A1632E" w:rsidRDefault="00F31F20" w:rsidP="00A25BBE">
            <w:pPr>
              <w:spacing w:before="0"/>
              <w:jc w:val="center"/>
              <w:rPr>
                <w:rFonts w:ascii="Times New Roman" w:eastAsia="Times New Roman" w:hAnsi="Times New Roman"/>
                <w:color w:val="000000" w:themeColor="text1"/>
                <w:sz w:val="24"/>
                <w:szCs w:val="24"/>
              </w:rPr>
            </w:pPr>
          </w:p>
        </w:tc>
      </w:tr>
      <w:tr w:rsidR="00A1632E" w:rsidRPr="00A1632E" w14:paraId="553E99BE" w14:textId="77777777" w:rsidTr="00397CCD">
        <w:trPr>
          <w:trHeight w:val="315"/>
        </w:trPr>
        <w:tc>
          <w:tcPr>
            <w:tcW w:w="538" w:type="dxa"/>
            <w:shd w:val="clear" w:color="auto" w:fill="auto"/>
            <w:vAlign w:val="center"/>
            <w:hideMark/>
          </w:tcPr>
          <w:p w14:paraId="0DC46A8B" w14:textId="77777777" w:rsidR="00F31F20" w:rsidRPr="00A1632E" w:rsidRDefault="00F31F20" w:rsidP="001713E7">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1903" w:type="dxa"/>
            <w:shd w:val="clear" w:color="auto" w:fill="auto"/>
            <w:vAlign w:val="center"/>
            <w:hideMark/>
          </w:tcPr>
          <w:p w14:paraId="4337FF1B" w14:textId="77777777" w:rsidR="00F31F20" w:rsidRPr="00A1632E" w:rsidRDefault="00F31F20" w:rsidP="001713E7">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Xây dựng Phương án</w:t>
            </w:r>
          </w:p>
        </w:tc>
        <w:tc>
          <w:tcPr>
            <w:tcW w:w="1108" w:type="dxa"/>
            <w:vAlign w:val="center"/>
          </w:tcPr>
          <w:p w14:paraId="564299E1"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R</w:t>
            </w:r>
          </w:p>
        </w:tc>
        <w:tc>
          <w:tcPr>
            <w:tcW w:w="926" w:type="dxa"/>
            <w:shd w:val="clear" w:color="auto" w:fill="auto"/>
            <w:vAlign w:val="center"/>
            <w:hideMark/>
          </w:tcPr>
          <w:p w14:paraId="54163C3B"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63" w:type="dxa"/>
            <w:vAlign w:val="center"/>
          </w:tcPr>
          <w:p w14:paraId="7411880F"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45" w:type="dxa"/>
            <w:shd w:val="clear" w:color="auto" w:fill="auto"/>
            <w:vAlign w:val="center"/>
            <w:hideMark/>
          </w:tcPr>
          <w:p w14:paraId="5F9DA57A"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22" w:type="dxa"/>
            <w:shd w:val="clear" w:color="auto" w:fill="auto"/>
            <w:vAlign w:val="center"/>
            <w:hideMark/>
          </w:tcPr>
          <w:p w14:paraId="3DE2273E"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p>
        </w:tc>
        <w:tc>
          <w:tcPr>
            <w:tcW w:w="888" w:type="dxa"/>
            <w:shd w:val="clear" w:color="auto" w:fill="auto"/>
            <w:vAlign w:val="center"/>
            <w:hideMark/>
          </w:tcPr>
          <w:p w14:paraId="28083AE9"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p>
        </w:tc>
        <w:tc>
          <w:tcPr>
            <w:tcW w:w="803" w:type="dxa"/>
            <w:shd w:val="clear" w:color="auto" w:fill="auto"/>
            <w:vAlign w:val="center"/>
            <w:hideMark/>
          </w:tcPr>
          <w:p w14:paraId="5EC8B7C3" w14:textId="77777777" w:rsidR="00F31F20" w:rsidRPr="00A1632E" w:rsidRDefault="00F31F20" w:rsidP="00A25BBE">
            <w:pPr>
              <w:spacing w:before="0"/>
              <w:jc w:val="center"/>
              <w:rPr>
                <w:rFonts w:ascii="Times New Roman" w:eastAsia="Times New Roman" w:hAnsi="Times New Roman"/>
                <w:i/>
                <w:iCs/>
                <w:color w:val="000000" w:themeColor="text1"/>
                <w:sz w:val="24"/>
                <w:szCs w:val="24"/>
              </w:rPr>
            </w:pPr>
          </w:p>
        </w:tc>
      </w:tr>
      <w:tr w:rsidR="00A1632E" w:rsidRPr="00A1632E" w14:paraId="3F903658" w14:textId="77777777" w:rsidTr="00397CCD">
        <w:trPr>
          <w:trHeight w:val="315"/>
        </w:trPr>
        <w:tc>
          <w:tcPr>
            <w:tcW w:w="538" w:type="dxa"/>
            <w:shd w:val="clear" w:color="auto" w:fill="auto"/>
            <w:vAlign w:val="center"/>
          </w:tcPr>
          <w:p w14:paraId="5D9CE90F" w14:textId="77777777" w:rsidR="00397CCD" w:rsidRPr="00A1632E" w:rsidRDefault="00397CCD"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3</w:t>
            </w:r>
          </w:p>
        </w:tc>
        <w:tc>
          <w:tcPr>
            <w:tcW w:w="1903" w:type="dxa"/>
            <w:shd w:val="clear" w:color="auto" w:fill="auto"/>
            <w:vAlign w:val="center"/>
          </w:tcPr>
          <w:p w14:paraId="67A5D8E3" w14:textId="77777777" w:rsidR="00397CCD" w:rsidRPr="00A1632E" w:rsidRDefault="00397CCD" w:rsidP="00397CCD">
            <w:pPr>
              <w:spacing w:before="0"/>
              <w:rPr>
                <w:rFonts w:ascii="Times New Roman" w:eastAsia="Times New Roman" w:hAnsi="Times New Roman"/>
                <w:color w:val="000000" w:themeColor="text1"/>
                <w:sz w:val="22"/>
              </w:rPr>
            </w:pPr>
            <w:r w:rsidRPr="00A1632E">
              <w:rPr>
                <w:rFonts w:ascii="Times New Roman" w:eastAsia="Times New Roman" w:hAnsi="Times New Roman"/>
                <w:color w:val="000000" w:themeColor="text1"/>
                <w:sz w:val="22"/>
              </w:rPr>
              <w:t>Thông qua phương án đầu tư tăng vốn/bổ sung vốn của VIMC</w:t>
            </w:r>
          </w:p>
        </w:tc>
        <w:tc>
          <w:tcPr>
            <w:tcW w:w="1108" w:type="dxa"/>
            <w:vAlign w:val="center"/>
          </w:tcPr>
          <w:p w14:paraId="607E60A4"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926" w:type="dxa"/>
            <w:shd w:val="clear" w:color="auto" w:fill="auto"/>
            <w:vAlign w:val="center"/>
          </w:tcPr>
          <w:p w14:paraId="6B4E6E29"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963" w:type="dxa"/>
            <w:vAlign w:val="center"/>
          </w:tcPr>
          <w:p w14:paraId="3AE4FB07"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945" w:type="dxa"/>
            <w:shd w:val="clear" w:color="auto" w:fill="auto"/>
            <w:vAlign w:val="center"/>
          </w:tcPr>
          <w:p w14:paraId="7D7F172D"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922" w:type="dxa"/>
            <w:shd w:val="clear" w:color="auto" w:fill="auto"/>
            <w:vAlign w:val="center"/>
          </w:tcPr>
          <w:p w14:paraId="0FA91F2C"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888" w:type="dxa"/>
            <w:shd w:val="clear" w:color="auto" w:fill="auto"/>
            <w:vAlign w:val="center"/>
          </w:tcPr>
          <w:p w14:paraId="661D9E58"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803" w:type="dxa"/>
            <w:shd w:val="clear" w:color="auto" w:fill="auto"/>
            <w:vAlign w:val="center"/>
          </w:tcPr>
          <w:p w14:paraId="19507B20"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r>
      <w:tr w:rsidR="00A1632E" w:rsidRPr="00A1632E" w14:paraId="0E32A07D" w14:textId="77777777" w:rsidTr="00397CCD">
        <w:trPr>
          <w:trHeight w:val="315"/>
        </w:trPr>
        <w:tc>
          <w:tcPr>
            <w:tcW w:w="538" w:type="dxa"/>
            <w:shd w:val="clear" w:color="auto" w:fill="auto"/>
            <w:vAlign w:val="center"/>
          </w:tcPr>
          <w:p w14:paraId="1A819EE5"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1903" w:type="dxa"/>
            <w:shd w:val="clear" w:color="auto" w:fill="auto"/>
            <w:vAlign w:val="center"/>
          </w:tcPr>
          <w:p w14:paraId="79B97142" w14:textId="77777777" w:rsidR="00397CCD" w:rsidRPr="00A1632E" w:rsidRDefault="00397CCD" w:rsidP="00397CCD">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Thẩm định Phương án</w:t>
            </w:r>
          </w:p>
        </w:tc>
        <w:tc>
          <w:tcPr>
            <w:tcW w:w="1108" w:type="dxa"/>
            <w:vAlign w:val="center"/>
          </w:tcPr>
          <w:p w14:paraId="5A3AE869"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926" w:type="dxa"/>
            <w:shd w:val="clear" w:color="auto" w:fill="auto"/>
            <w:vAlign w:val="center"/>
          </w:tcPr>
          <w:p w14:paraId="20F2F2AA"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R</w:t>
            </w:r>
          </w:p>
        </w:tc>
        <w:tc>
          <w:tcPr>
            <w:tcW w:w="963" w:type="dxa"/>
            <w:vAlign w:val="center"/>
          </w:tcPr>
          <w:p w14:paraId="23543A87"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C</w:t>
            </w:r>
          </w:p>
        </w:tc>
        <w:tc>
          <w:tcPr>
            <w:tcW w:w="945" w:type="dxa"/>
            <w:shd w:val="clear" w:color="auto" w:fill="auto"/>
            <w:vAlign w:val="center"/>
          </w:tcPr>
          <w:p w14:paraId="71560D8E"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C</w:t>
            </w:r>
          </w:p>
        </w:tc>
        <w:tc>
          <w:tcPr>
            <w:tcW w:w="922" w:type="dxa"/>
            <w:shd w:val="clear" w:color="auto" w:fill="auto"/>
            <w:vAlign w:val="center"/>
          </w:tcPr>
          <w:p w14:paraId="0D52E97D"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A</w:t>
            </w:r>
          </w:p>
        </w:tc>
        <w:tc>
          <w:tcPr>
            <w:tcW w:w="888" w:type="dxa"/>
            <w:shd w:val="clear" w:color="auto" w:fill="auto"/>
            <w:vAlign w:val="center"/>
          </w:tcPr>
          <w:p w14:paraId="40D41F46"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p>
        </w:tc>
        <w:tc>
          <w:tcPr>
            <w:tcW w:w="803" w:type="dxa"/>
            <w:shd w:val="clear" w:color="auto" w:fill="auto"/>
            <w:vAlign w:val="center"/>
          </w:tcPr>
          <w:p w14:paraId="24C0A97B" w14:textId="1614D6DF" w:rsidR="00397CCD" w:rsidRPr="00A1632E" w:rsidRDefault="00A62A68"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20</w:t>
            </w:r>
            <w:r w:rsidR="00DE3F76" w:rsidRPr="00A1632E">
              <w:rPr>
                <w:rFonts w:ascii="Times New Roman" w:eastAsia="Times New Roman" w:hAnsi="Times New Roman"/>
                <w:i/>
                <w:iCs/>
                <w:color w:val="000000" w:themeColor="text1"/>
                <w:sz w:val="24"/>
                <w:szCs w:val="24"/>
              </w:rPr>
              <w:t xml:space="preserve"> </w:t>
            </w:r>
            <w:r w:rsidR="003155E9" w:rsidRPr="00A1632E">
              <w:rPr>
                <w:rFonts w:ascii="Times New Roman" w:eastAsia="Times New Roman" w:hAnsi="Times New Roman"/>
                <w:i/>
                <w:iCs/>
                <w:color w:val="000000" w:themeColor="text1"/>
                <w:sz w:val="24"/>
                <w:szCs w:val="24"/>
              </w:rPr>
              <w:t>ngày</w:t>
            </w:r>
          </w:p>
        </w:tc>
      </w:tr>
      <w:tr w:rsidR="00A1632E" w:rsidRPr="00A1632E" w14:paraId="7D8AF23A" w14:textId="77777777" w:rsidTr="00397CCD">
        <w:trPr>
          <w:trHeight w:val="315"/>
        </w:trPr>
        <w:tc>
          <w:tcPr>
            <w:tcW w:w="538" w:type="dxa"/>
            <w:shd w:val="clear" w:color="auto" w:fill="auto"/>
            <w:vAlign w:val="center"/>
            <w:hideMark/>
          </w:tcPr>
          <w:p w14:paraId="474395DB"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1903" w:type="dxa"/>
            <w:shd w:val="clear" w:color="auto" w:fill="auto"/>
            <w:vAlign w:val="center"/>
            <w:hideMark/>
          </w:tcPr>
          <w:p w14:paraId="06D8C01D" w14:textId="77777777" w:rsidR="00397CCD" w:rsidRPr="00A1632E" w:rsidRDefault="00632DDC" w:rsidP="00397CCD">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Thông qua</w:t>
            </w:r>
            <w:r w:rsidR="00397CCD" w:rsidRPr="00A1632E">
              <w:rPr>
                <w:rFonts w:ascii="Times New Roman" w:eastAsia="Times New Roman" w:hAnsi="Times New Roman"/>
                <w:i/>
                <w:iCs/>
                <w:color w:val="000000" w:themeColor="text1"/>
                <w:sz w:val="24"/>
                <w:szCs w:val="24"/>
              </w:rPr>
              <w:t xml:space="preserve"> Phương án</w:t>
            </w:r>
          </w:p>
        </w:tc>
        <w:tc>
          <w:tcPr>
            <w:tcW w:w="1108" w:type="dxa"/>
            <w:vAlign w:val="center"/>
          </w:tcPr>
          <w:p w14:paraId="444ECBF0"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26" w:type="dxa"/>
            <w:shd w:val="clear" w:color="auto" w:fill="auto"/>
            <w:vAlign w:val="center"/>
            <w:hideMark/>
          </w:tcPr>
          <w:p w14:paraId="1DF280E5"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63" w:type="dxa"/>
            <w:vAlign w:val="center"/>
          </w:tcPr>
          <w:p w14:paraId="7B478856"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45" w:type="dxa"/>
            <w:shd w:val="clear" w:color="auto" w:fill="auto"/>
            <w:vAlign w:val="center"/>
            <w:hideMark/>
          </w:tcPr>
          <w:p w14:paraId="02463F76"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22" w:type="dxa"/>
            <w:shd w:val="clear" w:color="auto" w:fill="auto"/>
            <w:vAlign w:val="center"/>
            <w:hideMark/>
          </w:tcPr>
          <w:p w14:paraId="5BFD3ADA"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888" w:type="dxa"/>
            <w:shd w:val="clear" w:color="auto" w:fill="auto"/>
            <w:vAlign w:val="center"/>
            <w:hideMark/>
          </w:tcPr>
          <w:p w14:paraId="1CC7A4C0" w14:textId="77777777" w:rsidR="00397CCD" w:rsidRPr="00A1632E" w:rsidRDefault="00397CCD" w:rsidP="00397CCD">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A</w:t>
            </w:r>
          </w:p>
        </w:tc>
        <w:tc>
          <w:tcPr>
            <w:tcW w:w="803" w:type="dxa"/>
            <w:shd w:val="clear" w:color="auto" w:fill="auto"/>
            <w:vAlign w:val="center"/>
            <w:hideMark/>
          </w:tcPr>
          <w:p w14:paraId="32082547" w14:textId="4C0C7C99" w:rsidR="00397CCD" w:rsidRPr="00A1632E" w:rsidRDefault="00DE3F76" w:rsidP="000F5766">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T2</w:t>
            </w:r>
          </w:p>
        </w:tc>
      </w:tr>
      <w:tr w:rsidR="00A1632E" w:rsidRPr="00A1632E" w14:paraId="43B04D0B" w14:textId="77777777" w:rsidTr="00397CCD">
        <w:trPr>
          <w:trHeight w:val="1260"/>
        </w:trPr>
        <w:tc>
          <w:tcPr>
            <w:tcW w:w="538" w:type="dxa"/>
            <w:shd w:val="clear" w:color="auto" w:fill="auto"/>
            <w:vAlign w:val="center"/>
            <w:hideMark/>
          </w:tcPr>
          <w:p w14:paraId="567B8851" w14:textId="77777777" w:rsidR="00397CCD" w:rsidRPr="00A1632E" w:rsidRDefault="00A708F6"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4</w:t>
            </w:r>
          </w:p>
        </w:tc>
        <w:tc>
          <w:tcPr>
            <w:tcW w:w="1903" w:type="dxa"/>
            <w:shd w:val="clear" w:color="auto" w:fill="auto"/>
            <w:vAlign w:val="center"/>
            <w:hideMark/>
          </w:tcPr>
          <w:p w14:paraId="5C295EF8" w14:textId="77777777" w:rsidR="00397CCD" w:rsidRPr="00A1632E" w:rsidRDefault="00397CCD" w:rsidP="00397CCD">
            <w:pPr>
              <w:spacing w:before="0"/>
              <w:rPr>
                <w:rFonts w:ascii="Times New Roman" w:eastAsia="Times New Roman" w:hAnsi="Times New Roman"/>
                <w:color w:val="000000" w:themeColor="text1"/>
                <w:sz w:val="22"/>
              </w:rPr>
            </w:pPr>
            <w:r w:rsidRPr="00A1632E">
              <w:rPr>
                <w:rFonts w:ascii="Times New Roman" w:eastAsia="Times New Roman" w:hAnsi="Times New Roman"/>
                <w:color w:val="000000" w:themeColor="text1"/>
                <w:sz w:val="22"/>
              </w:rPr>
              <w:t xml:space="preserve">Thực hiện việc bổ sung vốn </w:t>
            </w:r>
          </w:p>
        </w:tc>
        <w:tc>
          <w:tcPr>
            <w:tcW w:w="1108" w:type="dxa"/>
            <w:vAlign w:val="center"/>
          </w:tcPr>
          <w:p w14:paraId="3A2D3E3D" w14:textId="77777777" w:rsidR="00397CCD" w:rsidRPr="00A1632E" w:rsidRDefault="00397CCD"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926" w:type="dxa"/>
            <w:shd w:val="clear" w:color="auto" w:fill="auto"/>
            <w:vAlign w:val="center"/>
            <w:hideMark/>
          </w:tcPr>
          <w:p w14:paraId="74B98472" w14:textId="77777777" w:rsidR="00397CCD" w:rsidRPr="00A1632E" w:rsidRDefault="00397CCD"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R</w:t>
            </w:r>
          </w:p>
        </w:tc>
        <w:tc>
          <w:tcPr>
            <w:tcW w:w="963" w:type="dxa"/>
            <w:vAlign w:val="center"/>
          </w:tcPr>
          <w:p w14:paraId="0C1B04E6" w14:textId="77777777" w:rsidR="00397CCD" w:rsidRPr="00A1632E" w:rsidRDefault="00397CCD"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945" w:type="dxa"/>
            <w:shd w:val="clear" w:color="auto" w:fill="auto"/>
            <w:vAlign w:val="center"/>
            <w:hideMark/>
          </w:tcPr>
          <w:p w14:paraId="0397AC39" w14:textId="77777777" w:rsidR="00397CCD" w:rsidRPr="00A1632E" w:rsidRDefault="00397CCD"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R</w:t>
            </w:r>
          </w:p>
        </w:tc>
        <w:tc>
          <w:tcPr>
            <w:tcW w:w="922" w:type="dxa"/>
            <w:shd w:val="clear" w:color="auto" w:fill="auto"/>
            <w:vAlign w:val="center"/>
            <w:hideMark/>
          </w:tcPr>
          <w:p w14:paraId="6CB6B0D0" w14:textId="77777777" w:rsidR="00397CCD" w:rsidRPr="00A1632E" w:rsidRDefault="0061302A"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888" w:type="dxa"/>
            <w:shd w:val="clear" w:color="auto" w:fill="auto"/>
            <w:vAlign w:val="center"/>
            <w:hideMark/>
          </w:tcPr>
          <w:p w14:paraId="37AA1EEA" w14:textId="77777777" w:rsidR="00397CCD" w:rsidRPr="00A1632E" w:rsidRDefault="0061302A"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A</w:t>
            </w:r>
          </w:p>
        </w:tc>
        <w:tc>
          <w:tcPr>
            <w:tcW w:w="803" w:type="dxa"/>
            <w:shd w:val="clear" w:color="auto" w:fill="auto"/>
            <w:vAlign w:val="center"/>
            <w:hideMark/>
          </w:tcPr>
          <w:p w14:paraId="1470BA85" w14:textId="0013CB9B" w:rsidR="00397CCD" w:rsidRPr="00A1632E" w:rsidRDefault="00DE3F76" w:rsidP="00397CCD">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Theo kế hoạch của doanh nghiệp</w:t>
            </w:r>
          </w:p>
        </w:tc>
      </w:tr>
    </w:tbl>
    <w:p w14:paraId="5D8878D5" w14:textId="77777777" w:rsidR="001713E7" w:rsidRPr="00A1632E" w:rsidRDefault="001713E7" w:rsidP="00CE2EF5">
      <w:pPr>
        <w:spacing w:before="0" w:line="276" w:lineRule="auto"/>
        <w:rPr>
          <w:b/>
          <w:bCs/>
          <w:color w:val="000000" w:themeColor="text1"/>
          <w:sz w:val="28"/>
          <w:szCs w:val="28"/>
        </w:rPr>
      </w:pPr>
    </w:p>
    <w:p w14:paraId="45197F79" w14:textId="647EBDE2" w:rsidR="00DE3F76" w:rsidRPr="00A1632E" w:rsidRDefault="00DE3F76" w:rsidP="00DE3F76">
      <w:pPr>
        <w:spacing w:before="0" w:line="276" w:lineRule="auto"/>
        <w:ind w:firstLine="720"/>
        <w:rPr>
          <w:rFonts w:ascii="Times New Roman" w:hAnsi="Times New Roman"/>
          <w:bCs/>
          <w:color w:val="000000" w:themeColor="text1"/>
          <w:sz w:val="28"/>
          <w:szCs w:val="28"/>
        </w:rPr>
      </w:pPr>
      <w:r w:rsidRPr="00A1632E">
        <w:rPr>
          <w:rFonts w:ascii="Times New Roman" w:hAnsi="Times New Roman"/>
          <w:bCs/>
          <w:color w:val="000000" w:themeColor="text1"/>
          <w:sz w:val="28"/>
          <w:szCs w:val="28"/>
        </w:rPr>
        <w:t>T1, T2: Số ngày thực tế thực hiện công việc</w:t>
      </w:r>
    </w:p>
    <w:p w14:paraId="57907B6A" w14:textId="331B9B17" w:rsidR="00CE2EF5" w:rsidRPr="00A1632E" w:rsidRDefault="00CE2EF5" w:rsidP="002660DD">
      <w:pPr>
        <w:spacing w:before="0" w:line="276" w:lineRule="auto"/>
        <w:rPr>
          <w:bCs/>
          <w:color w:val="000000" w:themeColor="text1"/>
          <w:sz w:val="10"/>
          <w:szCs w:val="28"/>
        </w:rPr>
      </w:pPr>
    </w:p>
    <w:p w14:paraId="5CDB6AE5" w14:textId="77777777" w:rsidR="00CE2EF5" w:rsidRPr="00A1632E" w:rsidRDefault="00CE2EF5" w:rsidP="00CE2EF5">
      <w:pPr>
        <w:pStyle w:val="Bodytext20"/>
        <w:tabs>
          <w:tab w:val="left" w:pos="709"/>
        </w:tabs>
        <w:spacing w:before="0" w:line="264" w:lineRule="auto"/>
        <w:rPr>
          <w:b/>
          <w:bCs/>
          <w:color w:val="000000" w:themeColor="text1"/>
          <w:sz w:val="28"/>
          <w:szCs w:val="28"/>
          <w:lang w:val="vi-VN"/>
        </w:rPr>
      </w:pPr>
      <w:r w:rsidRPr="00A1632E">
        <w:rPr>
          <w:bCs/>
          <w:color w:val="000000" w:themeColor="text1"/>
          <w:sz w:val="28"/>
          <w:szCs w:val="28"/>
          <w:lang w:val="vi-VN"/>
        </w:rPr>
        <w:tab/>
      </w:r>
      <w:r w:rsidRPr="00A1632E">
        <w:rPr>
          <w:b/>
          <w:bCs/>
          <w:color w:val="000000" w:themeColor="text1"/>
          <w:sz w:val="28"/>
          <w:szCs w:val="28"/>
          <w:lang w:val="vi-VN"/>
        </w:rPr>
        <w:t>VII. Rủi ro và kiểm soát</w:t>
      </w:r>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414"/>
        <w:gridCol w:w="2581"/>
        <w:gridCol w:w="2387"/>
        <w:gridCol w:w="2068"/>
      </w:tblGrid>
      <w:tr w:rsidR="00A1632E" w:rsidRPr="00A1632E" w14:paraId="2FC626F1" w14:textId="77777777" w:rsidTr="00B42AF2">
        <w:trPr>
          <w:trHeight w:val="375"/>
        </w:trPr>
        <w:tc>
          <w:tcPr>
            <w:tcW w:w="0" w:type="auto"/>
            <w:shd w:val="clear" w:color="auto" w:fill="auto"/>
            <w:vAlign w:val="center"/>
            <w:hideMark/>
          </w:tcPr>
          <w:p w14:paraId="68A0C7C7" w14:textId="77777777" w:rsidR="00CE2EF5" w:rsidRPr="00A1632E" w:rsidRDefault="00CE2EF5" w:rsidP="002660DD">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TT</w:t>
            </w:r>
          </w:p>
        </w:tc>
        <w:tc>
          <w:tcPr>
            <w:tcW w:w="1414" w:type="dxa"/>
            <w:shd w:val="clear" w:color="auto" w:fill="auto"/>
            <w:vAlign w:val="center"/>
            <w:hideMark/>
          </w:tcPr>
          <w:p w14:paraId="7B1D0F68" w14:textId="77777777" w:rsidR="00CE2EF5" w:rsidRPr="00A1632E" w:rsidRDefault="00CE2EF5" w:rsidP="002660DD">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Bước thực hiện</w:t>
            </w:r>
          </w:p>
        </w:tc>
        <w:tc>
          <w:tcPr>
            <w:tcW w:w="2581" w:type="dxa"/>
            <w:shd w:val="clear" w:color="auto" w:fill="auto"/>
            <w:vAlign w:val="center"/>
            <w:hideMark/>
          </w:tcPr>
          <w:p w14:paraId="24E4FB20" w14:textId="77777777" w:rsidR="00CE2EF5" w:rsidRPr="00A1632E" w:rsidRDefault="00CE2EF5" w:rsidP="002660DD">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Mối nguy</w:t>
            </w:r>
          </w:p>
        </w:tc>
        <w:tc>
          <w:tcPr>
            <w:tcW w:w="2387" w:type="dxa"/>
            <w:shd w:val="clear" w:color="auto" w:fill="auto"/>
            <w:vAlign w:val="center"/>
            <w:hideMark/>
          </w:tcPr>
          <w:p w14:paraId="7F82B54A" w14:textId="77777777" w:rsidR="00CE2EF5" w:rsidRPr="00A1632E" w:rsidRDefault="00CE2EF5" w:rsidP="002660DD">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Rủi ro</w:t>
            </w:r>
          </w:p>
        </w:tc>
        <w:tc>
          <w:tcPr>
            <w:tcW w:w="2068" w:type="dxa"/>
            <w:shd w:val="clear" w:color="auto" w:fill="auto"/>
            <w:vAlign w:val="center"/>
            <w:hideMark/>
          </w:tcPr>
          <w:p w14:paraId="5471E0B3" w14:textId="77777777" w:rsidR="00CE2EF5" w:rsidRPr="00A1632E" w:rsidRDefault="00CE2EF5" w:rsidP="002660DD">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Kiểm soát</w:t>
            </w:r>
          </w:p>
        </w:tc>
      </w:tr>
      <w:tr w:rsidR="00A1632E" w:rsidRPr="00A1632E" w14:paraId="4B68371A" w14:textId="77777777" w:rsidTr="00B42AF2">
        <w:trPr>
          <w:trHeight w:val="1500"/>
        </w:trPr>
        <w:tc>
          <w:tcPr>
            <w:tcW w:w="0" w:type="auto"/>
            <w:shd w:val="clear" w:color="auto" w:fill="auto"/>
            <w:vAlign w:val="center"/>
            <w:hideMark/>
          </w:tcPr>
          <w:p w14:paraId="5FD0C550" w14:textId="77777777" w:rsidR="005670AB" w:rsidRPr="00A1632E" w:rsidRDefault="005670AB" w:rsidP="005670AB">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1</w:t>
            </w:r>
          </w:p>
        </w:tc>
        <w:tc>
          <w:tcPr>
            <w:tcW w:w="1414" w:type="dxa"/>
            <w:shd w:val="clear" w:color="auto" w:fill="auto"/>
            <w:vAlign w:val="center"/>
            <w:hideMark/>
          </w:tcPr>
          <w:p w14:paraId="672E7F21" w14:textId="77777777" w:rsidR="005670AB" w:rsidRPr="00A1632E" w:rsidRDefault="005670AB" w:rsidP="005670AB">
            <w:pPr>
              <w:spacing w:before="0"/>
              <w:rPr>
                <w:rFonts w:ascii="Times New Roman" w:eastAsia="Times New Roman" w:hAnsi="Times New Roman"/>
                <w:color w:val="000000" w:themeColor="text1"/>
                <w:sz w:val="24"/>
                <w:szCs w:val="24"/>
              </w:rPr>
            </w:pPr>
            <w:r w:rsidRPr="00A1632E">
              <w:rPr>
                <w:color w:val="000000" w:themeColor="text1"/>
                <w:sz w:val="24"/>
                <w:szCs w:val="24"/>
              </w:rPr>
              <w:t>Lập kế hoạch bổ sung vốn</w:t>
            </w:r>
          </w:p>
        </w:tc>
        <w:tc>
          <w:tcPr>
            <w:tcW w:w="2581" w:type="dxa"/>
            <w:shd w:val="clear" w:color="auto" w:fill="auto"/>
            <w:vAlign w:val="center"/>
          </w:tcPr>
          <w:p w14:paraId="7DCFF27F" w14:textId="77777777" w:rsidR="005670AB" w:rsidRPr="00A1632E" w:rsidRDefault="005670AB" w:rsidP="005670AB">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Bỏ lỡ cơ hội đầu tư, kinh doanh;</w:t>
            </w:r>
          </w:p>
          <w:p w14:paraId="2D96E65A" w14:textId="77777777" w:rsidR="005670AB" w:rsidRPr="00A1632E" w:rsidRDefault="005670AB" w:rsidP="005670AB">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Kế hoạch bổ sung vốn không được phê duyệt</w:t>
            </w:r>
          </w:p>
        </w:tc>
        <w:tc>
          <w:tcPr>
            <w:tcW w:w="2387" w:type="dxa"/>
            <w:shd w:val="clear" w:color="auto" w:fill="auto"/>
            <w:vAlign w:val="center"/>
          </w:tcPr>
          <w:p w14:paraId="110FDA0C" w14:textId="77777777" w:rsidR="005670AB" w:rsidRPr="00A1632E" w:rsidRDefault="005670AB" w:rsidP="005670AB">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Kế hoạch chưa đúng thời điểm</w:t>
            </w:r>
          </w:p>
          <w:p w14:paraId="282CBF8C" w14:textId="77777777" w:rsidR="005670AB" w:rsidRPr="00A1632E" w:rsidRDefault="005670AB" w:rsidP="005670AB">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Không phù hợp với chiến lược, định hướng của Tổng công ty;</w:t>
            </w:r>
          </w:p>
          <w:p w14:paraId="57BD38BF" w14:textId="77777777" w:rsidR="005670AB" w:rsidRPr="00A1632E" w:rsidRDefault="005670AB" w:rsidP="005670AB">
            <w:pPr>
              <w:rPr>
                <w:color w:val="000000" w:themeColor="text1"/>
                <w:sz w:val="24"/>
                <w:szCs w:val="24"/>
              </w:rPr>
            </w:pPr>
            <w:r w:rsidRPr="00A1632E">
              <w:rPr>
                <w:color w:val="000000" w:themeColor="text1"/>
                <w:sz w:val="24"/>
                <w:szCs w:val="24"/>
              </w:rPr>
              <w:t xml:space="preserve">- Thông tin lập Kế hoạch không đầy đủ, không đúng; Chậm trễ </w:t>
            </w:r>
            <w:r w:rsidRPr="00A1632E">
              <w:rPr>
                <w:color w:val="000000" w:themeColor="text1"/>
                <w:sz w:val="24"/>
                <w:szCs w:val="24"/>
              </w:rPr>
              <w:lastRenderedPageBreak/>
              <w:t>gửi thông tin lập Kế hoạch;</w:t>
            </w:r>
          </w:p>
          <w:p w14:paraId="1136DDE4" w14:textId="77777777" w:rsidR="005670AB" w:rsidRPr="00A1632E" w:rsidRDefault="005670AB" w:rsidP="005670AB">
            <w:pPr>
              <w:rPr>
                <w:rFonts w:ascii="Times New Roman" w:eastAsia="Times New Roman" w:hAnsi="Times New Roman"/>
                <w:color w:val="000000" w:themeColor="text1"/>
                <w:sz w:val="24"/>
                <w:szCs w:val="24"/>
              </w:rPr>
            </w:pPr>
            <w:r w:rsidRPr="00A1632E">
              <w:rPr>
                <w:color w:val="000000" w:themeColor="text1"/>
                <w:sz w:val="24"/>
                <w:szCs w:val="24"/>
              </w:rPr>
              <w:t>- Hạn chế về năng lực phân tích, tổng hợp.</w:t>
            </w:r>
          </w:p>
        </w:tc>
        <w:tc>
          <w:tcPr>
            <w:tcW w:w="2068" w:type="dxa"/>
            <w:shd w:val="clear" w:color="auto" w:fill="auto"/>
            <w:vAlign w:val="center"/>
          </w:tcPr>
          <w:p w14:paraId="00EB39E4" w14:textId="77777777" w:rsidR="005670AB" w:rsidRPr="00A1632E" w:rsidRDefault="005670AB" w:rsidP="005670AB">
            <w:pPr>
              <w:rPr>
                <w:color w:val="000000" w:themeColor="text1"/>
                <w:sz w:val="24"/>
                <w:szCs w:val="24"/>
              </w:rPr>
            </w:pPr>
            <w:r w:rsidRPr="00A1632E">
              <w:rPr>
                <w:color w:val="000000" w:themeColor="text1"/>
                <w:sz w:val="24"/>
                <w:szCs w:val="24"/>
              </w:rPr>
              <w:lastRenderedPageBreak/>
              <w:t>- Thường xuyên phân tích thị trường để đánh giá cơ hội đầu tư.</w:t>
            </w:r>
          </w:p>
          <w:p w14:paraId="5B188CEF" w14:textId="77777777" w:rsidR="005670AB" w:rsidRPr="00A1632E" w:rsidRDefault="005670AB" w:rsidP="005670AB">
            <w:pPr>
              <w:rPr>
                <w:color w:val="000000" w:themeColor="text1"/>
                <w:sz w:val="24"/>
                <w:szCs w:val="24"/>
              </w:rPr>
            </w:pPr>
            <w:r w:rsidRPr="00A1632E">
              <w:rPr>
                <w:color w:val="000000" w:themeColor="text1"/>
                <w:sz w:val="24"/>
                <w:szCs w:val="24"/>
              </w:rPr>
              <w:t xml:space="preserve">- Ban </w:t>
            </w:r>
            <w:r w:rsidR="003155E9" w:rsidRPr="00A1632E">
              <w:rPr>
                <w:color w:val="000000" w:themeColor="text1"/>
                <w:sz w:val="24"/>
                <w:szCs w:val="24"/>
              </w:rPr>
              <w:t>đầu tư</w:t>
            </w:r>
            <w:r w:rsidRPr="00A1632E">
              <w:rPr>
                <w:color w:val="000000" w:themeColor="text1"/>
                <w:sz w:val="24"/>
                <w:szCs w:val="24"/>
              </w:rPr>
              <w:t xml:space="preserve"> đôn đốc các bộ phận liên quan cung cấp thông tin đầy đủ, kịp thời.</w:t>
            </w:r>
          </w:p>
          <w:p w14:paraId="57E39400" w14:textId="77777777" w:rsidR="005670AB" w:rsidRPr="00A1632E" w:rsidRDefault="005670AB" w:rsidP="005670AB">
            <w:pPr>
              <w:rPr>
                <w:color w:val="000000" w:themeColor="text1"/>
                <w:sz w:val="24"/>
                <w:szCs w:val="24"/>
              </w:rPr>
            </w:pPr>
            <w:r w:rsidRPr="00A1632E">
              <w:rPr>
                <w:color w:val="000000" w:themeColor="text1"/>
                <w:sz w:val="24"/>
                <w:szCs w:val="24"/>
              </w:rPr>
              <w:lastRenderedPageBreak/>
              <w:t xml:space="preserve">- Lãnh đạo </w:t>
            </w:r>
            <w:r w:rsidRPr="00A1632E">
              <w:rPr>
                <w:color w:val="000000" w:themeColor="text1"/>
                <w:sz w:val="24"/>
                <w:szCs w:val="24"/>
                <w:highlight w:val="yellow"/>
              </w:rPr>
              <w:t xml:space="preserve">Ban </w:t>
            </w:r>
            <w:r w:rsidR="003155E9" w:rsidRPr="00A1632E">
              <w:rPr>
                <w:color w:val="000000" w:themeColor="text1"/>
                <w:sz w:val="24"/>
                <w:szCs w:val="24"/>
              </w:rPr>
              <w:t>Đầu tư</w:t>
            </w:r>
            <w:r w:rsidRPr="00A1632E">
              <w:rPr>
                <w:color w:val="000000" w:themeColor="text1"/>
                <w:sz w:val="24"/>
                <w:szCs w:val="24"/>
              </w:rPr>
              <w:t xml:space="preserve"> kiểm soát nội dung, tiến độ Kế hoạch vốn;</w:t>
            </w:r>
          </w:p>
          <w:p w14:paraId="50B1ADDF" w14:textId="77777777" w:rsidR="005670AB" w:rsidRPr="00A1632E" w:rsidRDefault="005670AB" w:rsidP="005670AB">
            <w:pPr>
              <w:rPr>
                <w:color w:val="000000" w:themeColor="text1"/>
                <w:sz w:val="24"/>
                <w:szCs w:val="24"/>
              </w:rPr>
            </w:pPr>
            <w:r w:rsidRPr="00A1632E">
              <w:rPr>
                <w:color w:val="000000" w:themeColor="text1"/>
                <w:sz w:val="24"/>
                <w:szCs w:val="24"/>
              </w:rPr>
              <w:t>- Nâng cao chất lượng nhân sự về phân tích đầu tư</w:t>
            </w:r>
          </w:p>
        </w:tc>
      </w:tr>
      <w:tr w:rsidR="00A1632E" w:rsidRPr="00A1632E" w14:paraId="036C33DB" w14:textId="77777777" w:rsidTr="00B42AF2">
        <w:trPr>
          <w:trHeight w:val="1200"/>
        </w:trPr>
        <w:tc>
          <w:tcPr>
            <w:tcW w:w="0" w:type="auto"/>
            <w:shd w:val="clear" w:color="auto" w:fill="auto"/>
            <w:vAlign w:val="center"/>
            <w:hideMark/>
          </w:tcPr>
          <w:p w14:paraId="7816BA48" w14:textId="77777777" w:rsidR="005670AB" w:rsidRPr="00A1632E" w:rsidRDefault="005670AB" w:rsidP="005670AB">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lastRenderedPageBreak/>
              <w:t>2</w:t>
            </w:r>
          </w:p>
        </w:tc>
        <w:tc>
          <w:tcPr>
            <w:tcW w:w="1414" w:type="dxa"/>
            <w:shd w:val="clear" w:color="auto" w:fill="auto"/>
            <w:vAlign w:val="center"/>
            <w:hideMark/>
          </w:tcPr>
          <w:p w14:paraId="1AF55432" w14:textId="77777777" w:rsidR="005670AB" w:rsidRPr="00A1632E" w:rsidRDefault="005670AB" w:rsidP="005670AB">
            <w:pPr>
              <w:spacing w:before="0"/>
              <w:rPr>
                <w:rFonts w:ascii="Times New Roman" w:eastAsia="Times New Roman" w:hAnsi="Times New Roman"/>
                <w:color w:val="000000" w:themeColor="text1"/>
                <w:sz w:val="24"/>
                <w:szCs w:val="24"/>
              </w:rPr>
            </w:pPr>
            <w:r w:rsidRPr="00A1632E">
              <w:rPr>
                <w:color w:val="000000" w:themeColor="text1"/>
                <w:sz w:val="24"/>
                <w:szCs w:val="24"/>
              </w:rPr>
              <w:t>Lập phương án triển khai thực hiện kế hoạch tăng vốn</w:t>
            </w:r>
          </w:p>
        </w:tc>
        <w:tc>
          <w:tcPr>
            <w:tcW w:w="2581" w:type="dxa"/>
            <w:shd w:val="clear" w:color="auto" w:fill="auto"/>
            <w:vAlign w:val="center"/>
          </w:tcPr>
          <w:p w14:paraId="50ABB557" w14:textId="77777777" w:rsidR="003155E9" w:rsidRPr="00A1632E" w:rsidRDefault="003155E9" w:rsidP="003155E9">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xml:space="preserve">- Không lập được phương án tăng vốn theo mục đích ban </w:t>
            </w:r>
            <w:commentRangeStart w:id="0"/>
            <w:commentRangeStart w:id="1"/>
            <w:r w:rsidRPr="00A1632E">
              <w:rPr>
                <w:rFonts w:ascii="Times New Roman" w:hAnsi="Times New Roman"/>
                <w:color w:val="000000" w:themeColor="text1"/>
                <w:sz w:val="24"/>
                <w:szCs w:val="24"/>
              </w:rPr>
              <w:t>đầu</w:t>
            </w:r>
            <w:commentRangeEnd w:id="0"/>
            <w:r w:rsidRPr="00A1632E">
              <w:rPr>
                <w:rStyle w:val="CommentReference"/>
                <w:rFonts w:ascii="Times New Roman" w:eastAsia="Times New Roman" w:hAnsi="Times New Roman"/>
                <w:color w:val="000000" w:themeColor="text1"/>
                <w:sz w:val="24"/>
                <w:szCs w:val="24"/>
              </w:rPr>
              <w:commentReference w:id="0"/>
            </w:r>
            <w:commentRangeEnd w:id="1"/>
            <w:r w:rsidRPr="00A1632E">
              <w:rPr>
                <w:rStyle w:val="CommentReference"/>
                <w:rFonts w:ascii=".VnTime" w:eastAsia="Times New Roman" w:hAnsi=".VnTime"/>
                <w:color w:val="000000" w:themeColor="text1"/>
                <w:sz w:val="24"/>
                <w:szCs w:val="24"/>
              </w:rPr>
              <w:commentReference w:id="1"/>
            </w:r>
            <w:r w:rsidRPr="00A1632E">
              <w:rPr>
                <w:rFonts w:ascii="Times New Roman" w:hAnsi="Times New Roman"/>
                <w:color w:val="000000" w:themeColor="text1"/>
                <w:sz w:val="24"/>
                <w:szCs w:val="24"/>
              </w:rPr>
              <w:t>;</w:t>
            </w:r>
          </w:p>
          <w:p w14:paraId="6658A6C4" w14:textId="77777777" w:rsidR="005670AB" w:rsidRPr="00A1632E" w:rsidRDefault="003155E9" w:rsidP="003155E9">
            <w:pPr>
              <w:rPr>
                <w:color w:val="000000" w:themeColor="text1"/>
                <w:sz w:val="24"/>
                <w:szCs w:val="24"/>
              </w:rPr>
            </w:pPr>
            <w:r w:rsidRPr="00A1632E">
              <w:rPr>
                <w:rFonts w:ascii="Times New Roman" w:hAnsi="Times New Roman"/>
                <w:color w:val="000000" w:themeColor="text1"/>
                <w:sz w:val="24"/>
                <w:szCs w:val="24"/>
              </w:rPr>
              <w:t>- Phương án  không được cấp  phê duyệt thông qua</w:t>
            </w:r>
          </w:p>
        </w:tc>
        <w:tc>
          <w:tcPr>
            <w:tcW w:w="2387" w:type="dxa"/>
            <w:shd w:val="clear" w:color="auto" w:fill="auto"/>
            <w:vAlign w:val="bottom"/>
          </w:tcPr>
          <w:p w14:paraId="72029713" w14:textId="77777777" w:rsidR="003155E9" w:rsidRPr="00A1632E" w:rsidRDefault="003155E9" w:rsidP="003155E9">
            <w:pPr>
              <w:rPr>
                <w:rFonts w:ascii="Times New Roman" w:hAnsi="Times New Roman"/>
                <w:color w:val="000000" w:themeColor="text1"/>
                <w:sz w:val="24"/>
                <w:szCs w:val="24"/>
              </w:rPr>
            </w:pPr>
            <w:r w:rsidRPr="00A1632E">
              <w:rPr>
                <w:rFonts w:ascii="Times New Roman" w:hAnsi="Times New Roman"/>
                <w:color w:val="000000" w:themeColor="text1"/>
                <w:sz w:val="24"/>
                <w:szCs w:val="24"/>
              </w:rPr>
              <w:t>- Doanh nghiệp (tổ chức ph</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t h</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nh)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đá</w:t>
            </w:r>
            <w:r w:rsidRPr="00A1632E">
              <w:rPr>
                <w:rFonts w:ascii="Times New Roman" w:hAnsi="Times New Roman"/>
                <w:color w:val="000000" w:themeColor="text1"/>
                <w:sz w:val="24"/>
                <w:szCs w:val="24"/>
              </w:rPr>
              <w:t>p ứng c</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 xml:space="preserve">c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iều kiện t</w:t>
            </w:r>
            <w:r w:rsidRPr="00A1632E">
              <w:rPr>
                <w:rFonts w:ascii="Times New Roman" w:hAnsi="Times New Roman" w:hint="eastAsia"/>
                <w:color w:val="000000" w:themeColor="text1"/>
                <w:sz w:val="24"/>
                <w:szCs w:val="24"/>
              </w:rPr>
              <w:t>ă</w:t>
            </w:r>
            <w:r w:rsidRPr="00A1632E">
              <w:rPr>
                <w:rFonts w:ascii="Times New Roman" w:hAnsi="Times New Roman"/>
                <w:color w:val="000000" w:themeColor="text1"/>
                <w:sz w:val="24"/>
                <w:szCs w:val="24"/>
              </w:rPr>
              <w:t xml:space="preserve">ng vốn theo quy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ịnh của ph</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 xml:space="preserve">p </w:t>
            </w:r>
            <w:proofErr w:type="gramStart"/>
            <w:r w:rsidRPr="00A1632E">
              <w:rPr>
                <w:rFonts w:ascii="Times New Roman" w:hAnsi="Times New Roman"/>
                <w:color w:val="000000" w:themeColor="text1"/>
                <w:sz w:val="24"/>
                <w:szCs w:val="24"/>
              </w:rPr>
              <w:t xml:space="preserve">luật;   </w:t>
            </w:r>
            <w:proofErr w:type="gramEnd"/>
            <w:r w:rsidRPr="00A1632E">
              <w:rPr>
                <w:rFonts w:ascii="Times New Roman" w:hAnsi="Times New Roman"/>
                <w:color w:val="000000" w:themeColor="text1"/>
                <w:sz w:val="24"/>
                <w:szCs w:val="24"/>
              </w:rPr>
              <w:t xml:space="preserve">                     - Ph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n lập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ạt hiệu quả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w:t>
            </w:r>
          </w:p>
          <w:p w14:paraId="686AA6FD" w14:textId="77777777" w:rsidR="003155E9" w:rsidRPr="00A1632E" w:rsidRDefault="003155E9" w:rsidP="003155E9">
            <w:pPr>
              <w:rPr>
                <w:rFonts w:ascii="Times New Roman" w:hAnsi="Times New Roman"/>
                <w:color w:val="000000" w:themeColor="text1"/>
                <w:sz w:val="24"/>
                <w:szCs w:val="24"/>
              </w:rPr>
            </w:pPr>
            <w:r w:rsidRPr="00A1632E">
              <w:rPr>
                <w:rFonts w:ascii="Times New Roman" w:hAnsi="Times New Roman"/>
                <w:color w:val="000000" w:themeColor="text1"/>
                <w:sz w:val="24"/>
                <w:szCs w:val="24"/>
              </w:rPr>
              <w:t>- Ph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n x</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y dựng c</w:t>
            </w:r>
            <w:r w:rsidRPr="00A1632E">
              <w:rPr>
                <w:rFonts w:ascii="Times New Roman" w:hAnsi="Times New Roman" w:hint="eastAsia"/>
                <w:color w:val="000000" w:themeColor="text1"/>
                <w:sz w:val="24"/>
                <w:szCs w:val="24"/>
              </w:rPr>
              <w:t>ó</w:t>
            </w:r>
            <w:r w:rsidRPr="00A1632E">
              <w:rPr>
                <w:rFonts w:ascii="Times New Roman" w:hAnsi="Times New Roman"/>
                <w:color w:val="000000" w:themeColor="text1"/>
                <w:sz w:val="24"/>
                <w:szCs w:val="24"/>
              </w:rPr>
              <w:t xml:space="preserve"> chất l</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ợng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ng cao.</w:t>
            </w:r>
          </w:p>
          <w:p w14:paraId="5E95381C" w14:textId="77777777" w:rsidR="005670AB" w:rsidRPr="00A1632E" w:rsidRDefault="003155E9" w:rsidP="003155E9">
            <w:pPr>
              <w:rPr>
                <w:color w:val="000000" w:themeColor="text1"/>
                <w:sz w:val="24"/>
                <w:szCs w:val="24"/>
              </w:rPr>
            </w:pPr>
            <w:r w:rsidRPr="00A1632E">
              <w:rPr>
                <w:rFonts w:ascii="Times New Roman" w:hAnsi="Times New Roman"/>
                <w:color w:val="000000" w:themeColor="text1"/>
                <w:sz w:val="24"/>
                <w:szCs w:val="24"/>
              </w:rPr>
              <w:t>- Hạn chế về khả n</w:t>
            </w:r>
            <w:r w:rsidRPr="00A1632E">
              <w:rPr>
                <w:rFonts w:ascii="Times New Roman" w:hAnsi="Times New Roman" w:hint="eastAsia"/>
                <w:color w:val="000000" w:themeColor="text1"/>
                <w:sz w:val="24"/>
                <w:szCs w:val="24"/>
              </w:rPr>
              <w:t>ă</w:t>
            </w:r>
            <w:r w:rsidRPr="00A1632E">
              <w:rPr>
                <w:rFonts w:ascii="Times New Roman" w:hAnsi="Times New Roman"/>
                <w:color w:val="000000" w:themeColor="text1"/>
                <w:sz w:val="24"/>
                <w:szCs w:val="24"/>
              </w:rPr>
              <w:t>ng ph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t</w:t>
            </w:r>
            <w:r w:rsidRPr="00A1632E">
              <w:rPr>
                <w:rFonts w:ascii="Times New Roman" w:hAnsi="Times New Roman" w:hint="eastAsia"/>
                <w:color w:val="000000" w:themeColor="text1"/>
                <w:sz w:val="24"/>
                <w:szCs w:val="24"/>
              </w:rPr>
              <w:t>í</w:t>
            </w:r>
            <w:r w:rsidRPr="00A1632E">
              <w:rPr>
                <w:rFonts w:ascii="Times New Roman" w:hAnsi="Times New Roman"/>
                <w:color w:val="000000" w:themeColor="text1"/>
                <w:sz w:val="24"/>
                <w:szCs w:val="24"/>
              </w:rPr>
              <w:t>ch, tổng hợp;</w:t>
            </w:r>
          </w:p>
        </w:tc>
        <w:tc>
          <w:tcPr>
            <w:tcW w:w="2068" w:type="dxa"/>
            <w:shd w:val="clear" w:color="auto" w:fill="auto"/>
            <w:vAlign w:val="bottom"/>
          </w:tcPr>
          <w:p w14:paraId="1D968236" w14:textId="77777777" w:rsidR="002E4649" w:rsidRPr="00A1632E" w:rsidRDefault="002E4649" w:rsidP="002E4649">
            <w:pPr>
              <w:rPr>
                <w:rFonts w:ascii="Times New Roman" w:hAnsi="Times New Roman"/>
                <w:color w:val="000000" w:themeColor="text1"/>
                <w:sz w:val="24"/>
                <w:szCs w:val="24"/>
              </w:rPr>
            </w:pPr>
            <w:r w:rsidRPr="00A1632E">
              <w:rPr>
                <w:rFonts w:ascii="Times New Roman" w:hAnsi="Times New Roman"/>
                <w:color w:val="000000" w:themeColor="text1"/>
                <w:sz w:val="24"/>
                <w:szCs w:val="24"/>
              </w:rPr>
              <w:t>- T</w:t>
            </w:r>
            <w:r w:rsidRPr="00A1632E">
              <w:rPr>
                <w:rFonts w:ascii="Times New Roman" w:hAnsi="Times New Roman" w:hint="eastAsia"/>
                <w:color w:val="000000" w:themeColor="text1"/>
                <w:sz w:val="24"/>
                <w:szCs w:val="24"/>
              </w:rPr>
              <w:t>ă</w:t>
            </w:r>
            <w:r w:rsidRPr="00A1632E">
              <w:rPr>
                <w:rFonts w:ascii="Times New Roman" w:hAnsi="Times New Roman"/>
                <w:color w:val="000000" w:themeColor="text1"/>
                <w:sz w:val="24"/>
                <w:szCs w:val="24"/>
              </w:rPr>
              <w:t>ng c</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ờng c</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ng t</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c truyền th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ng, n</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ng cao th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ng hiệu doanh nghiệp, x</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y dựng lộ tr</w:t>
            </w:r>
            <w:r w:rsidRPr="00A1632E">
              <w:rPr>
                <w:rFonts w:ascii="Times New Roman" w:hAnsi="Times New Roman" w:hint="eastAsia"/>
                <w:color w:val="000000" w:themeColor="text1"/>
                <w:sz w:val="24"/>
                <w:szCs w:val="24"/>
              </w:rPr>
              <w:t>ì</w:t>
            </w:r>
            <w:r w:rsidRPr="00A1632E">
              <w:rPr>
                <w:rFonts w:ascii="Times New Roman" w:hAnsi="Times New Roman"/>
                <w:color w:val="000000" w:themeColor="text1"/>
                <w:sz w:val="24"/>
                <w:szCs w:val="24"/>
              </w:rPr>
              <w:t xml:space="preserve">nh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 xml:space="preserve"> v</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 xml:space="preserve"> hiệu quả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 xml:space="preserve"> cụ thể.</w:t>
            </w:r>
          </w:p>
          <w:p w14:paraId="320E04A5" w14:textId="69AC65E8" w:rsidR="002E4649" w:rsidRPr="00A1632E" w:rsidRDefault="002E4649" w:rsidP="002E4649">
            <w:pPr>
              <w:rPr>
                <w:rFonts w:ascii="Times New Roman" w:hAnsi="Times New Roman"/>
                <w:color w:val="000000" w:themeColor="text1"/>
                <w:sz w:val="24"/>
                <w:szCs w:val="24"/>
              </w:rPr>
            </w:pPr>
            <w:r w:rsidRPr="00A1632E">
              <w:rPr>
                <w:rFonts w:ascii="Times New Roman" w:hAnsi="Times New Roman"/>
                <w:color w:val="000000" w:themeColor="text1"/>
                <w:sz w:val="24"/>
                <w:szCs w:val="24"/>
              </w:rPr>
              <w:t xml:space="preserve">- </w:t>
            </w:r>
            <w:r w:rsidR="00820598" w:rsidRPr="00A1632E">
              <w:rPr>
                <w:rFonts w:ascii="Times New Roman" w:hAnsi="Times New Roman"/>
                <w:color w:val="000000" w:themeColor="text1"/>
                <w:sz w:val="24"/>
                <w:szCs w:val="24"/>
              </w:rPr>
              <w:t>Ban Đầu tư</w:t>
            </w:r>
            <w:r w:rsidRPr="00A1632E">
              <w:rPr>
                <w:rFonts w:ascii="Times New Roman" w:hAnsi="Times New Roman"/>
                <w:color w:val="000000" w:themeColor="text1"/>
                <w:sz w:val="24"/>
                <w:szCs w:val="24"/>
              </w:rPr>
              <w:t xml:space="preserve"> t</w:t>
            </w:r>
            <w:r w:rsidRPr="00A1632E">
              <w:rPr>
                <w:rFonts w:ascii="Times New Roman" w:hAnsi="Times New Roman" w:hint="eastAsia"/>
                <w:color w:val="000000" w:themeColor="text1"/>
                <w:sz w:val="24"/>
                <w:szCs w:val="24"/>
              </w:rPr>
              <w:t>ă</w:t>
            </w:r>
            <w:r w:rsidRPr="00A1632E">
              <w:rPr>
                <w:rFonts w:ascii="Times New Roman" w:hAnsi="Times New Roman"/>
                <w:color w:val="000000" w:themeColor="text1"/>
                <w:sz w:val="24"/>
                <w:szCs w:val="24"/>
              </w:rPr>
              <w:t>ng c</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 xml:space="preserve">ờng hỗ trợ </w:t>
            </w:r>
            <w:r w:rsidRPr="00A1632E">
              <w:rPr>
                <w:rFonts w:ascii="Times New Roman" w:hAnsi="Times New Roman" w:hint="eastAsia"/>
                <w:color w:val="000000" w:themeColor="text1"/>
                <w:sz w:val="24"/>
                <w:szCs w:val="24"/>
              </w:rPr>
              <w:t>đơ</w:t>
            </w:r>
            <w:r w:rsidRPr="00A1632E">
              <w:rPr>
                <w:rFonts w:ascii="Times New Roman" w:hAnsi="Times New Roman"/>
                <w:color w:val="000000" w:themeColor="text1"/>
                <w:sz w:val="24"/>
                <w:szCs w:val="24"/>
              </w:rPr>
              <w:t>n vị x</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y dựng ph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n.</w:t>
            </w:r>
          </w:p>
          <w:p w14:paraId="5ED4FC2A" w14:textId="1AD2EFF3" w:rsidR="002E4649" w:rsidRPr="00A1632E" w:rsidRDefault="002E4649" w:rsidP="002E4649">
            <w:pPr>
              <w:rPr>
                <w:rFonts w:ascii="Times New Roman" w:hAnsi="Times New Roman"/>
                <w:color w:val="000000" w:themeColor="text1"/>
                <w:sz w:val="24"/>
                <w:szCs w:val="24"/>
              </w:rPr>
            </w:pPr>
            <w:r w:rsidRPr="00A1632E">
              <w:rPr>
                <w:rFonts w:ascii="Times New Roman" w:hAnsi="Times New Roman"/>
                <w:color w:val="000000" w:themeColor="text1"/>
                <w:sz w:val="24"/>
                <w:szCs w:val="24"/>
              </w:rPr>
              <w:t>- L</w:t>
            </w:r>
            <w:r w:rsidRPr="00A1632E">
              <w:rPr>
                <w:rFonts w:ascii="Times New Roman" w:hAnsi="Times New Roman" w:hint="eastAsia"/>
                <w:color w:val="000000" w:themeColor="text1"/>
                <w:sz w:val="24"/>
                <w:szCs w:val="24"/>
              </w:rPr>
              <w:t>ã</w:t>
            </w:r>
            <w:r w:rsidRPr="00A1632E">
              <w:rPr>
                <w:rFonts w:ascii="Times New Roman" w:hAnsi="Times New Roman"/>
                <w:color w:val="000000" w:themeColor="text1"/>
                <w:sz w:val="24"/>
                <w:szCs w:val="24"/>
              </w:rPr>
              <w:t xml:space="preserve">nh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ạo Ban </w:t>
            </w:r>
            <w:r w:rsidR="00820598" w:rsidRPr="00A1632E">
              <w:rPr>
                <w:rFonts w:ascii="Times New Roman" w:hAnsi="Times New Roman"/>
                <w:color w:val="000000" w:themeColor="text1"/>
                <w:sz w:val="24"/>
                <w:szCs w:val="24"/>
              </w:rPr>
              <w:t>Đầu tư</w:t>
            </w:r>
            <w:r w:rsidRPr="00A1632E">
              <w:rPr>
                <w:rFonts w:ascii="Times New Roman" w:hAnsi="Times New Roman"/>
                <w:color w:val="000000" w:themeColor="text1"/>
                <w:sz w:val="24"/>
                <w:szCs w:val="24"/>
              </w:rPr>
              <w:t xml:space="preserve"> kiểm so</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 xml:space="preserve">t nội dung, tiến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ộ x</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y dựng ph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 xml:space="preserve">n; </w:t>
            </w:r>
          </w:p>
          <w:p w14:paraId="2BDAC960" w14:textId="77777777" w:rsidR="005670AB" w:rsidRPr="00A1632E" w:rsidRDefault="002E4649" w:rsidP="002E4649">
            <w:pPr>
              <w:rPr>
                <w:color w:val="000000" w:themeColor="text1"/>
                <w:sz w:val="24"/>
                <w:szCs w:val="24"/>
              </w:rPr>
            </w:pPr>
            <w:r w:rsidRPr="00A1632E">
              <w:rPr>
                <w:rFonts w:ascii="Times New Roman" w:hAnsi="Times New Roman"/>
                <w:color w:val="000000" w:themeColor="text1"/>
                <w:sz w:val="24"/>
                <w:szCs w:val="24"/>
              </w:rPr>
              <w:t>- N</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ng cao chất l</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ợng nh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sự về ph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t</w:t>
            </w:r>
            <w:r w:rsidRPr="00A1632E">
              <w:rPr>
                <w:rFonts w:ascii="Times New Roman" w:hAnsi="Times New Roman" w:hint="eastAsia"/>
                <w:color w:val="000000" w:themeColor="text1"/>
                <w:sz w:val="24"/>
                <w:szCs w:val="24"/>
              </w:rPr>
              <w:t>í</w:t>
            </w:r>
            <w:r w:rsidRPr="00A1632E">
              <w:rPr>
                <w:rFonts w:ascii="Times New Roman" w:hAnsi="Times New Roman"/>
                <w:color w:val="000000" w:themeColor="text1"/>
                <w:sz w:val="24"/>
                <w:szCs w:val="24"/>
              </w:rPr>
              <w:t xml:space="preserve">ch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p>
        </w:tc>
      </w:tr>
      <w:tr w:rsidR="00A1632E" w:rsidRPr="00A1632E" w14:paraId="7CDE468A" w14:textId="77777777" w:rsidTr="00B42AF2">
        <w:trPr>
          <w:trHeight w:val="900"/>
        </w:trPr>
        <w:tc>
          <w:tcPr>
            <w:tcW w:w="0" w:type="auto"/>
            <w:shd w:val="clear" w:color="auto" w:fill="auto"/>
            <w:vAlign w:val="center"/>
            <w:hideMark/>
          </w:tcPr>
          <w:p w14:paraId="690E1313" w14:textId="77777777" w:rsidR="005670AB" w:rsidRPr="00A1632E" w:rsidRDefault="005670AB" w:rsidP="005670AB">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3</w:t>
            </w:r>
          </w:p>
        </w:tc>
        <w:tc>
          <w:tcPr>
            <w:tcW w:w="1414" w:type="dxa"/>
            <w:shd w:val="clear" w:color="auto" w:fill="auto"/>
            <w:vAlign w:val="center"/>
            <w:hideMark/>
          </w:tcPr>
          <w:p w14:paraId="5BFEBAC9" w14:textId="77777777" w:rsidR="005670AB" w:rsidRPr="00A1632E" w:rsidRDefault="005670AB" w:rsidP="005670AB">
            <w:pPr>
              <w:spacing w:before="0"/>
              <w:rPr>
                <w:rFonts w:ascii="Times New Roman" w:eastAsia="Times New Roman" w:hAnsi="Times New Roman"/>
                <w:color w:val="000000" w:themeColor="text1"/>
                <w:sz w:val="24"/>
                <w:szCs w:val="24"/>
              </w:rPr>
            </w:pPr>
            <w:r w:rsidRPr="00A1632E">
              <w:rPr>
                <w:color w:val="000000" w:themeColor="text1"/>
                <w:sz w:val="24"/>
                <w:szCs w:val="24"/>
              </w:rPr>
              <w:t>Thông qua phương án đầu tư bổ sung vốn của VIMC</w:t>
            </w:r>
          </w:p>
        </w:tc>
        <w:tc>
          <w:tcPr>
            <w:tcW w:w="2581" w:type="dxa"/>
            <w:shd w:val="clear" w:color="auto" w:fill="auto"/>
            <w:vAlign w:val="center"/>
          </w:tcPr>
          <w:p w14:paraId="565086A9" w14:textId="77777777" w:rsidR="005670AB" w:rsidRPr="00A1632E" w:rsidRDefault="002E4649" w:rsidP="005670AB">
            <w:pPr>
              <w:rPr>
                <w:color w:val="000000" w:themeColor="text1"/>
                <w:sz w:val="24"/>
                <w:szCs w:val="24"/>
              </w:rPr>
            </w:pPr>
            <w:r w:rsidRPr="00A1632E">
              <w:rPr>
                <w:rFonts w:ascii="Times New Roman" w:hAnsi="Times New Roman"/>
                <w:color w:val="000000" w:themeColor="text1"/>
                <w:sz w:val="24"/>
                <w:szCs w:val="24"/>
              </w:rPr>
              <w:t>-Chậm ban h</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 xml:space="preserve">nh quyết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ịnh/, chỉ đạo biểu quyết.</w:t>
            </w:r>
          </w:p>
        </w:tc>
        <w:tc>
          <w:tcPr>
            <w:tcW w:w="2387" w:type="dxa"/>
            <w:shd w:val="clear" w:color="auto" w:fill="auto"/>
            <w:vAlign w:val="bottom"/>
          </w:tcPr>
          <w:p w14:paraId="6A4AF2D5" w14:textId="77777777" w:rsidR="005670AB" w:rsidRPr="00A1632E" w:rsidRDefault="005670AB" w:rsidP="005670AB">
            <w:pPr>
              <w:rPr>
                <w:color w:val="000000" w:themeColor="text1"/>
                <w:sz w:val="24"/>
                <w:szCs w:val="24"/>
              </w:rPr>
            </w:pPr>
          </w:p>
        </w:tc>
        <w:tc>
          <w:tcPr>
            <w:tcW w:w="2068" w:type="dxa"/>
            <w:shd w:val="clear" w:color="auto" w:fill="auto"/>
            <w:vAlign w:val="center"/>
          </w:tcPr>
          <w:p w14:paraId="5852D5BB" w14:textId="5FB35854" w:rsidR="005670AB" w:rsidRPr="00A1632E" w:rsidRDefault="00820598" w:rsidP="005670AB">
            <w:pPr>
              <w:rPr>
                <w:color w:val="000000" w:themeColor="text1"/>
                <w:sz w:val="24"/>
                <w:szCs w:val="24"/>
              </w:rPr>
            </w:pPr>
            <w:r w:rsidRPr="00A1632E">
              <w:rPr>
                <w:color w:val="000000" w:themeColor="text1"/>
                <w:sz w:val="24"/>
                <w:szCs w:val="24"/>
              </w:rPr>
              <w:t xml:space="preserve">Ban Đầu tư </w:t>
            </w:r>
            <w:r w:rsidR="005670AB" w:rsidRPr="00A1632E">
              <w:rPr>
                <w:color w:val="000000" w:themeColor="text1"/>
                <w:sz w:val="24"/>
                <w:szCs w:val="24"/>
              </w:rPr>
              <w:t xml:space="preserve"> được giao bám sát, liên tục cập nhật báo cáo cấp có thẩm quyền để được phê duyệt</w:t>
            </w:r>
          </w:p>
        </w:tc>
      </w:tr>
      <w:tr w:rsidR="00A1632E" w:rsidRPr="00A1632E" w14:paraId="131040C9" w14:textId="77777777" w:rsidTr="00820598">
        <w:trPr>
          <w:trHeight w:val="1200"/>
        </w:trPr>
        <w:tc>
          <w:tcPr>
            <w:tcW w:w="0" w:type="auto"/>
            <w:shd w:val="clear" w:color="auto" w:fill="auto"/>
            <w:noWrap/>
            <w:vAlign w:val="center"/>
            <w:hideMark/>
          </w:tcPr>
          <w:p w14:paraId="764513A4" w14:textId="77777777" w:rsidR="002E4649" w:rsidRPr="00A1632E" w:rsidRDefault="002E4649" w:rsidP="00820598">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4</w:t>
            </w:r>
          </w:p>
        </w:tc>
        <w:tc>
          <w:tcPr>
            <w:tcW w:w="1414" w:type="dxa"/>
            <w:shd w:val="clear" w:color="auto" w:fill="auto"/>
            <w:noWrap/>
            <w:vAlign w:val="center"/>
            <w:hideMark/>
          </w:tcPr>
          <w:p w14:paraId="530F6FFD" w14:textId="77777777" w:rsidR="002E4649" w:rsidRPr="00A1632E" w:rsidRDefault="002E4649" w:rsidP="00820598">
            <w:pPr>
              <w:spacing w:before="0"/>
              <w:rPr>
                <w:rFonts w:ascii="Times New Roman" w:eastAsia="Times New Roman" w:hAnsi="Times New Roman"/>
                <w:color w:val="000000" w:themeColor="text1"/>
                <w:sz w:val="24"/>
                <w:szCs w:val="24"/>
              </w:rPr>
            </w:pPr>
            <w:r w:rsidRPr="00A1632E">
              <w:rPr>
                <w:color w:val="000000" w:themeColor="text1"/>
                <w:sz w:val="24"/>
                <w:szCs w:val="24"/>
              </w:rPr>
              <w:t>Thực hiện việc bổ sung vốn</w:t>
            </w:r>
            <w:r w:rsidRPr="00A1632E">
              <w:rPr>
                <w:color w:val="000000" w:themeColor="text1"/>
                <w:sz w:val="24"/>
                <w:szCs w:val="24"/>
              </w:rPr>
              <w:tab/>
            </w:r>
          </w:p>
        </w:tc>
        <w:tc>
          <w:tcPr>
            <w:tcW w:w="2581" w:type="dxa"/>
            <w:shd w:val="clear" w:color="auto" w:fill="auto"/>
            <w:vAlign w:val="center"/>
          </w:tcPr>
          <w:p w14:paraId="12482F07" w14:textId="77777777" w:rsidR="002E4649" w:rsidRPr="00A1632E" w:rsidRDefault="002E4649" w:rsidP="00820598">
            <w:pPr>
              <w:rPr>
                <w:rFonts w:ascii="Times New Roman" w:hAnsi="Times New Roman"/>
                <w:color w:val="000000" w:themeColor="text1"/>
                <w:sz w:val="24"/>
                <w:szCs w:val="24"/>
              </w:rPr>
            </w:pPr>
            <w:r w:rsidRPr="00A1632E">
              <w:rPr>
                <w:rFonts w:ascii="Times New Roman" w:hAnsi="Times New Roman"/>
                <w:color w:val="000000" w:themeColor="text1"/>
                <w:sz w:val="24"/>
                <w:szCs w:val="24"/>
              </w:rPr>
              <w:t xml:space="preserve">- Không thực hiện được việc bổ sung do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H</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C</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/H</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TV doanh nghiệp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ng th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ng qua ph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n t</w:t>
            </w:r>
            <w:r w:rsidRPr="00A1632E">
              <w:rPr>
                <w:rFonts w:ascii="Times New Roman" w:hAnsi="Times New Roman" w:hint="eastAsia"/>
                <w:color w:val="000000" w:themeColor="text1"/>
                <w:sz w:val="24"/>
                <w:szCs w:val="24"/>
              </w:rPr>
              <w:t>ă</w:t>
            </w:r>
            <w:r w:rsidRPr="00A1632E">
              <w:rPr>
                <w:rFonts w:ascii="Times New Roman" w:hAnsi="Times New Roman"/>
                <w:color w:val="000000" w:themeColor="text1"/>
                <w:sz w:val="24"/>
                <w:szCs w:val="24"/>
              </w:rPr>
              <w:t>ng vốn</w:t>
            </w:r>
          </w:p>
          <w:p w14:paraId="7640EB84" w14:textId="77777777" w:rsidR="002E4649" w:rsidRPr="00A1632E" w:rsidRDefault="002E4649" w:rsidP="00820598">
            <w:pPr>
              <w:rPr>
                <w:rFonts w:ascii="Times New Roman" w:hAnsi="Times New Roman"/>
                <w:color w:val="000000" w:themeColor="text1"/>
                <w:sz w:val="24"/>
                <w:szCs w:val="24"/>
              </w:rPr>
            </w:pPr>
            <w:r w:rsidRPr="00A1632E">
              <w:rPr>
                <w:rFonts w:ascii="Times New Roman" w:hAnsi="Times New Roman"/>
                <w:color w:val="000000" w:themeColor="text1"/>
                <w:sz w:val="24"/>
                <w:szCs w:val="24"/>
              </w:rPr>
              <w:t>- Chậm thực hiện bổ sung vốn</w:t>
            </w:r>
          </w:p>
          <w:p w14:paraId="33982E33" w14:textId="77777777" w:rsidR="002E4649" w:rsidRPr="00A1632E" w:rsidRDefault="002E4649" w:rsidP="00820598">
            <w:pPr>
              <w:rPr>
                <w:rFonts w:ascii="Times New Roman" w:hAnsi="Times New Roman"/>
                <w:color w:val="000000" w:themeColor="text1"/>
                <w:sz w:val="24"/>
                <w:szCs w:val="24"/>
              </w:rPr>
            </w:pPr>
            <w:r w:rsidRPr="00A1632E">
              <w:rPr>
                <w:rFonts w:ascii="Times New Roman" w:hAnsi="Times New Roman"/>
                <w:color w:val="000000" w:themeColor="text1"/>
                <w:sz w:val="24"/>
                <w:szCs w:val="24"/>
              </w:rPr>
              <w:t xml:space="preserve">- Việc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 xml:space="preserve"> bổ sung vốn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 xml:space="preserve">ng được thực hiện theo </w:t>
            </w:r>
            <w:r w:rsidRPr="00A1632E">
              <w:rPr>
                <w:rFonts w:ascii="Times New Roman" w:hAnsi="Times New Roman" w:hint="eastAsia"/>
                <w:color w:val="000000" w:themeColor="text1"/>
                <w:sz w:val="24"/>
                <w:szCs w:val="24"/>
              </w:rPr>
              <w:t>đú</w:t>
            </w:r>
            <w:r w:rsidRPr="00A1632E">
              <w:rPr>
                <w:rFonts w:ascii="Times New Roman" w:hAnsi="Times New Roman"/>
                <w:color w:val="000000" w:themeColor="text1"/>
                <w:sz w:val="24"/>
                <w:szCs w:val="24"/>
              </w:rPr>
              <w:t xml:space="preserve">ng Phương án </w:t>
            </w:r>
            <w:r w:rsidRPr="00A1632E">
              <w:rPr>
                <w:rFonts w:ascii="Times New Roman" w:hAnsi="Times New Roman" w:hint="eastAsia"/>
                <w:color w:val="000000" w:themeColor="text1"/>
                <w:sz w:val="24"/>
                <w:szCs w:val="24"/>
              </w:rPr>
              <w:t>đư</w:t>
            </w:r>
            <w:r w:rsidRPr="00A1632E">
              <w:rPr>
                <w:rFonts w:ascii="Times New Roman" w:hAnsi="Times New Roman"/>
                <w:color w:val="000000" w:themeColor="text1"/>
                <w:sz w:val="24"/>
                <w:szCs w:val="24"/>
              </w:rPr>
              <w:t>ợc ph</w:t>
            </w:r>
            <w:r w:rsidRPr="00A1632E">
              <w:rPr>
                <w:rFonts w:ascii="Times New Roman" w:hAnsi="Times New Roman" w:hint="eastAsia"/>
                <w:color w:val="000000" w:themeColor="text1"/>
                <w:sz w:val="24"/>
                <w:szCs w:val="24"/>
              </w:rPr>
              <w:t>ê</w:t>
            </w:r>
            <w:r w:rsidRPr="00A1632E">
              <w:rPr>
                <w:rFonts w:ascii="Times New Roman" w:hAnsi="Times New Roman"/>
                <w:color w:val="000000" w:themeColor="text1"/>
                <w:sz w:val="24"/>
                <w:szCs w:val="24"/>
              </w:rPr>
              <w:t xml:space="preserve"> </w:t>
            </w:r>
            <w:commentRangeStart w:id="2"/>
            <w:r w:rsidRPr="00A1632E">
              <w:rPr>
                <w:rFonts w:ascii="Times New Roman" w:hAnsi="Times New Roman"/>
                <w:color w:val="000000" w:themeColor="text1"/>
                <w:sz w:val="24"/>
                <w:szCs w:val="24"/>
              </w:rPr>
              <w:t>duyệt</w:t>
            </w:r>
            <w:commentRangeEnd w:id="2"/>
            <w:r w:rsidRPr="00A1632E">
              <w:rPr>
                <w:rStyle w:val="CommentReference"/>
                <w:rFonts w:ascii=".VnTime" w:eastAsia="Times New Roman" w:hAnsi=".VnTime"/>
                <w:color w:val="000000" w:themeColor="text1"/>
                <w:sz w:val="24"/>
                <w:szCs w:val="24"/>
              </w:rPr>
              <w:commentReference w:id="2"/>
            </w:r>
          </w:p>
          <w:p w14:paraId="70312F1E" w14:textId="77777777" w:rsidR="002E4649" w:rsidRPr="00A1632E" w:rsidRDefault="002E4649" w:rsidP="00820598">
            <w:pPr>
              <w:rPr>
                <w:rFonts w:ascii="Times New Roman" w:hAnsi="Times New Roman"/>
                <w:color w:val="000000" w:themeColor="text1"/>
                <w:sz w:val="24"/>
                <w:szCs w:val="24"/>
              </w:rPr>
            </w:pPr>
          </w:p>
        </w:tc>
        <w:tc>
          <w:tcPr>
            <w:tcW w:w="2387" w:type="dxa"/>
            <w:shd w:val="clear" w:color="auto" w:fill="auto"/>
            <w:vAlign w:val="center"/>
          </w:tcPr>
          <w:p w14:paraId="29E994E0" w14:textId="77777777" w:rsidR="002E4649" w:rsidRPr="00A1632E" w:rsidRDefault="002E4649" w:rsidP="00820598">
            <w:pPr>
              <w:rPr>
                <w:rFonts w:ascii="Times New Roman" w:hAnsi="Times New Roman"/>
                <w:color w:val="000000" w:themeColor="text1"/>
                <w:sz w:val="24"/>
                <w:szCs w:val="24"/>
              </w:rPr>
            </w:pPr>
          </w:p>
          <w:p w14:paraId="01011C56" w14:textId="77777777" w:rsidR="002E4649" w:rsidRPr="00A1632E" w:rsidRDefault="002E4649" w:rsidP="00820598">
            <w:pPr>
              <w:rPr>
                <w:rFonts w:ascii="Times New Roman" w:hAnsi="Times New Roman"/>
                <w:color w:val="000000" w:themeColor="text1"/>
                <w:sz w:val="24"/>
                <w:szCs w:val="24"/>
              </w:rPr>
            </w:pPr>
            <w:r w:rsidRPr="00A1632E">
              <w:rPr>
                <w:rFonts w:ascii="Times New Roman" w:hAnsi="Times New Roman"/>
                <w:color w:val="000000" w:themeColor="text1"/>
                <w:sz w:val="24"/>
                <w:szCs w:val="24"/>
              </w:rPr>
              <w:t xml:space="preserve">- Các thành viên góp vốn khác, cổ đông khác không chấp nhận phương án tăng vốn;                 </w:t>
            </w:r>
          </w:p>
          <w:p w14:paraId="22A8C33F" w14:textId="77777777" w:rsidR="002E4649" w:rsidRPr="00A1632E" w:rsidRDefault="002E4649" w:rsidP="00820598">
            <w:pPr>
              <w:rPr>
                <w:rFonts w:ascii="Times New Roman" w:hAnsi="Times New Roman"/>
                <w:color w:val="000000" w:themeColor="text1"/>
                <w:sz w:val="24"/>
                <w:szCs w:val="24"/>
              </w:rPr>
            </w:pPr>
            <w:r w:rsidRPr="00A1632E">
              <w:rPr>
                <w:rFonts w:ascii="Times New Roman" w:hAnsi="Times New Roman"/>
                <w:color w:val="000000" w:themeColor="text1"/>
                <w:sz w:val="24"/>
                <w:szCs w:val="24"/>
              </w:rPr>
              <w:t>- C</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 xml:space="preserve">c Ban CMNV thực hiện chậm việc;      </w:t>
            </w:r>
          </w:p>
          <w:p w14:paraId="3F56FD9D" w14:textId="77777777" w:rsidR="002E4649" w:rsidRPr="00A1632E" w:rsidRDefault="002E4649" w:rsidP="00820598">
            <w:pPr>
              <w:rPr>
                <w:rFonts w:ascii="Times New Roman" w:hAnsi="Times New Roman"/>
                <w:color w:val="000000" w:themeColor="text1"/>
                <w:sz w:val="24"/>
                <w:szCs w:val="24"/>
              </w:rPr>
            </w:pPr>
          </w:p>
        </w:tc>
        <w:tc>
          <w:tcPr>
            <w:tcW w:w="2068" w:type="dxa"/>
            <w:shd w:val="clear" w:color="auto" w:fill="auto"/>
            <w:vAlign w:val="center"/>
          </w:tcPr>
          <w:p w14:paraId="074C3815" w14:textId="77777777" w:rsidR="002E4649" w:rsidRPr="00A1632E" w:rsidRDefault="002E4649" w:rsidP="00820598">
            <w:pPr>
              <w:rPr>
                <w:rFonts w:ascii="Times New Roman" w:hAnsi="Times New Roman"/>
                <w:color w:val="000000" w:themeColor="text1"/>
                <w:sz w:val="24"/>
                <w:szCs w:val="24"/>
              </w:rPr>
            </w:pPr>
            <w:r w:rsidRPr="00A1632E">
              <w:rPr>
                <w:rFonts w:ascii="Times New Roman" w:hAnsi="Times New Roman"/>
                <w:color w:val="000000" w:themeColor="text1"/>
                <w:sz w:val="24"/>
                <w:szCs w:val="24"/>
              </w:rPr>
              <w:t>- Đơn vị có giải pháp để được các thành viên/cổ đông lớn ủng hộ phương án tăng vốn;</w:t>
            </w:r>
          </w:p>
          <w:p w14:paraId="121036BA" w14:textId="77777777" w:rsidR="002E4649" w:rsidRPr="00A1632E" w:rsidRDefault="002E4649" w:rsidP="00820598">
            <w:pPr>
              <w:rPr>
                <w:rFonts w:ascii="Times New Roman" w:hAnsi="Times New Roman"/>
                <w:color w:val="000000" w:themeColor="text1"/>
                <w:sz w:val="24"/>
                <w:szCs w:val="24"/>
              </w:rPr>
            </w:pPr>
            <w:r w:rsidRPr="00A1632E">
              <w:rPr>
                <w:rFonts w:ascii="Times New Roman" w:hAnsi="Times New Roman"/>
                <w:color w:val="000000" w:themeColor="text1"/>
                <w:sz w:val="24"/>
                <w:szCs w:val="24"/>
              </w:rPr>
              <w:t>- L</w:t>
            </w:r>
            <w:r w:rsidRPr="00A1632E">
              <w:rPr>
                <w:rFonts w:ascii="Times New Roman" w:hAnsi="Times New Roman" w:hint="eastAsia"/>
                <w:color w:val="000000" w:themeColor="text1"/>
                <w:sz w:val="24"/>
                <w:szCs w:val="24"/>
              </w:rPr>
              <w:t>ã</w:t>
            </w:r>
            <w:r w:rsidRPr="00A1632E">
              <w:rPr>
                <w:rFonts w:ascii="Times New Roman" w:hAnsi="Times New Roman"/>
                <w:color w:val="000000" w:themeColor="text1"/>
                <w:sz w:val="24"/>
                <w:szCs w:val="24"/>
              </w:rPr>
              <w:t xml:space="preserve">nh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ạo Ban Đầu tư, TCKT </w:t>
            </w:r>
            <w:r w:rsidRPr="00A1632E">
              <w:rPr>
                <w:rFonts w:ascii="Times New Roman" w:hAnsi="Times New Roman" w:hint="eastAsia"/>
                <w:color w:val="000000" w:themeColor="text1"/>
                <w:sz w:val="24"/>
                <w:szCs w:val="24"/>
              </w:rPr>
              <w:t>đô</w:t>
            </w:r>
            <w:r w:rsidRPr="00A1632E">
              <w:rPr>
                <w:rFonts w:ascii="Times New Roman" w:hAnsi="Times New Roman"/>
                <w:color w:val="000000" w:themeColor="text1"/>
                <w:sz w:val="24"/>
                <w:szCs w:val="24"/>
              </w:rPr>
              <w:t xml:space="preserve">n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ốc, phối hợp với </w:t>
            </w:r>
            <w:r w:rsidRPr="00A1632E">
              <w:rPr>
                <w:rFonts w:ascii="Times New Roman" w:hAnsi="Times New Roman" w:hint="eastAsia"/>
                <w:color w:val="000000" w:themeColor="text1"/>
                <w:sz w:val="24"/>
                <w:szCs w:val="24"/>
              </w:rPr>
              <w:t>đơ</w:t>
            </w:r>
            <w:r w:rsidRPr="00A1632E">
              <w:rPr>
                <w:rFonts w:ascii="Times New Roman" w:hAnsi="Times New Roman"/>
                <w:color w:val="000000" w:themeColor="text1"/>
                <w:sz w:val="24"/>
                <w:szCs w:val="24"/>
              </w:rPr>
              <w:t>n vị quản l</w:t>
            </w:r>
            <w:r w:rsidRPr="00A1632E">
              <w:rPr>
                <w:rFonts w:ascii="Times New Roman" w:hAnsi="Times New Roman" w:hint="eastAsia"/>
                <w:color w:val="000000" w:themeColor="text1"/>
                <w:sz w:val="24"/>
                <w:szCs w:val="24"/>
              </w:rPr>
              <w:t>ý</w:t>
            </w:r>
            <w:r w:rsidRPr="00A1632E">
              <w:rPr>
                <w:rFonts w:ascii="Times New Roman" w:hAnsi="Times New Roman"/>
                <w:color w:val="000000" w:themeColor="text1"/>
                <w:sz w:val="24"/>
                <w:szCs w:val="24"/>
              </w:rPr>
              <w:t xml:space="preserve"> t</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i sản tu</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thủ về thời hạn g</w:t>
            </w:r>
            <w:r w:rsidRPr="00A1632E">
              <w:rPr>
                <w:rFonts w:ascii="Times New Roman" w:hAnsi="Times New Roman" w:hint="eastAsia"/>
                <w:color w:val="000000" w:themeColor="text1"/>
                <w:sz w:val="24"/>
                <w:szCs w:val="24"/>
              </w:rPr>
              <w:t>ó</w:t>
            </w:r>
            <w:r w:rsidRPr="00A1632E">
              <w:rPr>
                <w:rFonts w:ascii="Times New Roman" w:hAnsi="Times New Roman"/>
                <w:color w:val="000000" w:themeColor="text1"/>
                <w:sz w:val="24"/>
                <w:szCs w:val="24"/>
              </w:rPr>
              <w:t>p vốn/b</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n giao t</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 xml:space="preserve">i sản theo quy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ịnh;               - Xây dựng chi tiết tiến độ góp vốn            </w:t>
            </w:r>
          </w:p>
        </w:tc>
      </w:tr>
    </w:tbl>
    <w:p w14:paraId="522ABFBC" w14:textId="77777777" w:rsidR="0011295B" w:rsidRDefault="00CE2EF5" w:rsidP="003155E9">
      <w:pPr>
        <w:pStyle w:val="Bodytext20"/>
        <w:tabs>
          <w:tab w:val="left" w:pos="720"/>
          <w:tab w:val="left" w:pos="1440"/>
          <w:tab w:val="left" w:pos="2160"/>
          <w:tab w:val="left" w:pos="2880"/>
          <w:tab w:val="right" w:pos="9001"/>
        </w:tabs>
        <w:spacing w:before="0" w:line="264" w:lineRule="auto"/>
        <w:rPr>
          <w:b/>
          <w:bCs/>
          <w:color w:val="000000" w:themeColor="text1"/>
          <w:sz w:val="28"/>
          <w:szCs w:val="28"/>
        </w:rPr>
      </w:pPr>
      <w:r w:rsidRPr="00A1632E">
        <w:rPr>
          <w:b/>
          <w:bCs/>
          <w:color w:val="000000" w:themeColor="text1"/>
          <w:sz w:val="28"/>
          <w:szCs w:val="28"/>
        </w:rPr>
        <w:tab/>
      </w:r>
    </w:p>
    <w:p w14:paraId="71920FDF" w14:textId="4D0A7486" w:rsidR="00CE2EF5" w:rsidRPr="00A1632E" w:rsidRDefault="0011295B" w:rsidP="003155E9">
      <w:pPr>
        <w:pStyle w:val="Bodytext20"/>
        <w:tabs>
          <w:tab w:val="left" w:pos="720"/>
          <w:tab w:val="left" w:pos="1440"/>
          <w:tab w:val="left" w:pos="2160"/>
          <w:tab w:val="left" w:pos="2880"/>
          <w:tab w:val="right" w:pos="9001"/>
        </w:tabs>
        <w:spacing w:before="0" w:line="264" w:lineRule="auto"/>
        <w:rPr>
          <w:bCs/>
          <w:color w:val="000000" w:themeColor="text1"/>
          <w:sz w:val="28"/>
          <w:szCs w:val="28"/>
        </w:rPr>
      </w:pPr>
      <w:r>
        <w:rPr>
          <w:b/>
          <w:bCs/>
          <w:color w:val="000000" w:themeColor="text1"/>
          <w:sz w:val="28"/>
          <w:szCs w:val="28"/>
        </w:rPr>
        <w:lastRenderedPageBreak/>
        <w:tab/>
      </w:r>
      <w:bookmarkStart w:id="3" w:name="_GoBack"/>
      <w:bookmarkEnd w:id="3"/>
      <w:r w:rsidR="00CE2EF5" w:rsidRPr="00A1632E">
        <w:rPr>
          <w:b/>
          <w:bCs/>
          <w:color w:val="000000" w:themeColor="text1"/>
          <w:sz w:val="28"/>
          <w:szCs w:val="28"/>
          <w:lang w:val="vi-VN"/>
        </w:rPr>
        <w:t>VIII</w:t>
      </w:r>
      <w:r w:rsidR="00CE2EF5" w:rsidRPr="00A1632E">
        <w:rPr>
          <w:b/>
          <w:bCs/>
          <w:color w:val="000000" w:themeColor="text1"/>
          <w:sz w:val="28"/>
          <w:szCs w:val="28"/>
        </w:rPr>
        <w:t>. Hồ sơ lưu</w:t>
      </w:r>
      <w:r w:rsidR="00CE2EF5" w:rsidRPr="00A1632E">
        <w:rPr>
          <w:b/>
          <w:bCs/>
          <w:color w:val="000000" w:themeColor="text1"/>
          <w:sz w:val="28"/>
          <w:szCs w:val="28"/>
        </w:rPr>
        <w:tab/>
      </w:r>
      <w:r w:rsidR="003155E9" w:rsidRPr="00A1632E">
        <w:rPr>
          <w:b/>
          <w:bCs/>
          <w:color w:val="000000" w:themeColor="text1"/>
          <w:sz w:val="28"/>
          <w:szCs w:val="28"/>
        </w:rPr>
        <w:tab/>
      </w:r>
    </w:p>
    <w:tbl>
      <w:tblPr>
        <w:tblStyle w:val="TableGrid"/>
        <w:tblW w:w="0" w:type="auto"/>
        <w:tblLook w:val="04A0" w:firstRow="1" w:lastRow="0" w:firstColumn="1" w:lastColumn="0" w:noHBand="0" w:noVBand="1"/>
      </w:tblPr>
      <w:tblGrid>
        <w:gridCol w:w="746"/>
        <w:gridCol w:w="2116"/>
        <w:gridCol w:w="2520"/>
        <w:gridCol w:w="1559"/>
        <w:gridCol w:w="2050"/>
      </w:tblGrid>
      <w:tr w:rsidR="00A1632E" w:rsidRPr="00A1632E" w14:paraId="74E6787B" w14:textId="77777777" w:rsidTr="002660DD">
        <w:tc>
          <w:tcPr>
            <w:tcW w:w="0" w:type="auto"/>
          </w:tcPr>
          <w:p w14:paraId="0B77C857" w14:textId="77777777" w:rsidR="00CE2EF5" w:rsidRPr="00A1632E" w:rsidRDefault="00CE2EF5" w:rsidP="002660DD">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STT</w:t>
            </w:r>
          </w:p>
        </w:tc>
        <w:tc>
          <w:tcPr>
            <w:tcW w:w="2116" w:type="dxa"/>
          </w:tcPr>
          <w:p w14:paraId="0D4D5B7E" w14:textId="77777777" w:rsidR="00CE2EF5" w:rsidRPr="00A1632E" w:rsidRDefault="00CE2EF5" w:rsidP="002660DD">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Tên Hồ sơ</w:t>
            </w:r>
          </w:p>
        </w:tc>
        <w:tc>
          <w:tcPr>
            <w:tcW w:w="2520" w:type="dxa"/>
          </w:tcPr>
          <w:p w14:paraId="6BBBB8DA" w14:textId="77777777" w:rsidR="00CE2EF5" w:rsidRPr="00A1632E" w:rsidRDefault="00CE2EF5" w:rsidP="002660DD">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Người lưu</w:t>
            </w:r>
          </w:p>
        </w:tc>
        <w:tc>
          <w:tcPr>
            <w:tcW w:w="1559" w:type="dxa"/>
          </w:tcPr>
          <w:p w14:paraId="1BAF795C" w14:textId="77777777" w:rsidR="00CE2EF5" w:rsidRPr="00A1632E" w:rsidRDefault="00CE2EF5" w:rsidP="002660DD">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Nơi lưu</w:t>
            </w:r>
          </w:p>
        </w:tc>
        <w:tc>
          <w:tcPr>
            <w:tcW w:w="2050" w:type="dxa"/>
          </w:tcPr>
          <w:p w14:paraId="35CF8322" w14:textId="77777777" w:rsidR="00CE2EF5" w:rsidRPr="00A1632E" w:rsidRDefault="00CE2EF5" w:rsidP="002660DD">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Thời gian lưu</w:t>
            </w:r>
          </w:p>
        </w:tc>
      </w:tr>
      <w:tr w:rsidR="00A1632E" w:rsidRPr="00A1632E" w14:paraId="07D0B2F6" w14:textId="77777777" w:rsidTr="002660DD">
        <w:tc>
          <w:tcPr>
            <w:tcW w:w="0" w:type="auto"/>
          </w:tcPr>
          <w:p w14:paraId="48A8EB50" w14:textId="77777777" w:rsidR="00CE2EF5" w:rsidRPr="00A1632E" w:rsidRDefault="00CE2EF5" w:rsidP="002660DD">
            <w:pPr>
              <w:pStyle w:val="Bodytext20"/>
              <w:shd w:val="clear" w:color="auto" w:fill="auto"/>
              <w:tabs>
                <w:tab w:val="left" w:pos="709"/>
              </w:tabs>
              <w:spacing w:before="0" w:after="0" w:line="264" w:lineRule="auto"/>
              <w:jc w:val="left"/>
              <w:rPr>
                <w:bCs/>
                <w:color w:val="000000" w:themeColor="text1"/>
                <w:sz w:val="28"/>
                <w:szCs w:val="28"/>
              </w:rPr>
            </w:pPr>
            <w:r w:rsidRPr="00A1632E">
              <w:rPr>
                <w:bCs/>
                <w:color w:val="000000" w:themeColor="text1"/>
                <w:sz w:val="28"/>
                <w:szCs w:val="28"/>
              </w:rPr>
              <w:t>1</w:t>
            </w:r>
          </w:p>
        </w:tc>
        <w:tc>
          <w:tcPr>
            <w:tcW w:w="2116" w:type="dxa"/>
          </w:tcPr>
          <w:p w14:paraId="135833CE" w14:textId="77777777" w:rsidR="00CE2EF5" w:rsidRPr="00A1632E" w:rsidRDefault="00CE2EF5" w:rsidP="002660DD">
            <w:pPr>
              <w:pStyle w:val="Bodytext20"/>
              <w:shd w:val="clear" w:color="auto" w:fill="auto"/>
              <w:tabs>
                <w:tab w:val="left" w:pos="709"/>
              </w:tabs>
              <w:spacing w:before="0" w:after="0" w:line="264" w:lineRule="auto"/>
              <w:jc w:val="left"/>
              <w:rPr>
                <w:bCs/>
                <w:color w:val="000000" w:themeColor="text1"/>
                <w:sz w:val="28"/>
                <w:szCs w:val="28"/>
              </w:rPr>
            </w:pPr>
            <w:r w:rsidRPr="00A1632E">
              <w:rPr>
                <w:bCs/>
                <w:color w:val="000000" w:themeColor="text1"/>
                <w:sz w:val="28"/>
                <w:szCs w:val="28"/>
              </w:rPr>
              <w:t>Chuẩn bị đầu tư</w:t>
            </w:r>
          </w:p>
        </w:tc>
        <w:tc>
          <w:tcPr>
            <w:tcW w:w="2520" w:type="dxa"/>
          </w:tcPr>
          <w:p w14:paraId="39C83436" w14:textId="77777777" w:rsidR="00CE2EF5" w:rsidRPr="00A1632E" w:rsidRDefault="00CE2EF5" w:rsidP="002660DD">
            <w:pPr>
              <w:pStyle w:val="Bodytext20"/>
              <w:shd w:val="clear" w:color="auto" w:fill="auto"/>
              <w:tabs>
                <w:tab w:val="left" w:pos="709"/>
              </w:tabs>
              <w:spacing w:before="0" w:after="0" w:line="264" w:lineRule="auto"/>
              <w:jc w:val="left"/>
              <w:rPr>
                <w:bCs/>
                <w:color w:val="000000" w:themeColor="text1"/>
                <w:sz w:val="28"/>
                <w:szCs w:val="28"/>
              </w:rPr>
            </w:pPr>
            <w:r w:rsidRPr="00A1632E">
              <w:rPr>
                <w:bCs/>
                <w:color w:val="000000" w:themeColor="text1"/>
                <w:sz w:val="28"/>
                <w:szCs w:val="28"/>
              </w:rPr>
              <w:t>Người thực hiện Đầu tư</w:t>
            </w:r>
          </w:p>
        </w:tc>
        <w:tc>
          <w:tcPr>
            <w:tcW w:w="1559" w:type="dxa"/>
          </w:tcPr>
          <w:p w14:paraId="5087D54E" w14:textId="77777777" w:rsidR="00CE2EF5" w:rsidRPr="00A1632E" w:rsidRDefault="00CE2EF5" w:rsidP="002660DD">
            <w:pPr>
              <w:pStyle w:val="Bodytext20"/>
              <w:shd w:val="clear" w:color="auto" w:fill="auto"/>
              <w:tabs>
                <w:tab w:val="left" w:pos="709"/>
              </w:tabs>
              <w:spacing w:before="0" w:after="0" w:line="264" w:lineRule="auto"/>
              <w:jc w:val="left"/>
              <w:rPr>
                <w:bCs/>
                <w:color w:val="000000" w:themeColor="text1"/>
                <w:sz w:val="28"/>
                <w:szCs w:val="28"/>
              </w:rPr>
            </w:pPr>
            <w:r w:rsidRPr="00A1632E">
              <w:rPr>
                <w:bCs/>
                <w:color w:val="000000" w:themeColor="text1"/>
                <w:sz w:val="28"/>
                <w:szCs w:val="28"/>
              </w:rPr>
              <w:t>Đơn vị Đầu tư</w:t>
            </w:r>
          </w:p>
        </w:tc>
        <w:tc>
          <w:tcPr>
            <w:tcW w:w="2050" w:type="dxa"/>
          </w:tcPr>
          <w:p w14:paraId="060EFB70" w14:textId="77777777" w:rsidR="00CE2EF5" w:rsidRPr="00A1632E" w:rsidRDefault="00CE2EF5" w:rsidP="002660DD">
            <w:pPr>
              <w:pStyle w:val="Bodytext20"/>
              <w:shd w:val="clear" w:color="auto" w:fill="auto"/>
              <w:tabs>
                <w:tab w:val="left" w:pos="709"/>
              </w:tabs>
              <w:spacing w:before="0" w:after="0" w:line="264" w:lineRule="auto"/>
              <w:jc w:val="left"/>
              <w:rPr>
                <w:bCs/>
                <w:color w:val="000000" w:themeColor="text1"/>
                <w:sz w:val="28"/>
                <w:szCs w:val="28"/>
              </w:rPr>
            </w:pPr>
            <w:r w:rsidRPr="00A1632E">
              <w:rPr>
                <w:bCs/>
                <w:color w:val="000000" w:themeColor="text1"/>
                <w:sz w:val="28"/>
                <w:szCs w:val="28"/>
              </w:rPr>
              <w:t>Không xác định</w:t>
            </w:r>
          </w:p>
        </w:tc>
      </w:tr>
    </w:tbl>
    <w:p w14:paraId="6C6E2E7A" w14:textId="77777777" w:rsidR="00CE2EF5" w:rsidRPr="00A1632E" w:rsidRDefault="00CE2EF5" w:rsidP="00CE2EF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p>
    <w:p w14:paraId="59F9F77A" w14:textId="77777777" w:rsidR="00CE2EF5" w:rsidRPr="00A1632E" w:rsidRDefault="00CE2EF5" w:rsidP="00CE2EF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r w:rsidRPr="00A1632E">
        <w:rPr>
          <w:b/>
          <w:bCs/>
          <w:color w:val="000000" w:themeColor="text1"/>
          <w:sz w:val="28"/>
          <w:szCs w:val="28"/>
          <w:lang w:val="vi-VN"/>
        </w:rPr>
        <w:t>IX</w:t>
      </w:r>
      <w:r w:rsidRPr="00A1632E">
        <w:rPr>
          <w:b/>
          <w:bCs/>
          <w:color w:val="000000" w:themeColor="text1"/>
          <w:sz w:val="28"/>
          <w:szCs w:val="28"/>
        </w:rPr>
        <w:t>. Biểu mẫu</w:t>
      </w:r>
    </w:p>
    <w:p w14:paraId="6597F895" w14:textId="77777777" w:rsidR="00CE2EF5" w:rsidRPr="00A1632E" w:rsidRDefault="00CE2EF5" w:rsidP="00CE2EF5">
      <w:pPr>
        <w:pStyle w:val="Bodytext20"/>
        <w:tabs>
          <w:tab w:val="left" w:pos="709"/>
        </w:tabs>
        <w:spacing w:before="0" w:after="0" w:line="264" w:lineRule="auto"/>
        <w:rPr>
          <w:bCs/>
          <w:color w:val="000000" w:themeColor="text1"/>
          <w:lang w:val="vi-VN"/>
        </w:rPr>
      </w:pPr>
      <w:r w:rsidRPr="00A1632E">
        <w:rPr>
          <w:b/>
          <w:bCs/>
          <w:color w:val="000000" w:themeColor="text1"/>
          <w:sz w:val="28"/>
          <w:szCs w:val="28"/>
        </w:rPr>
        <w:tab/>
      </w:r>
      <w:r w:rsidRPr="00A1632E">
        <w:rPr>
          <w:b/>
          <w:bCs/>
          <w:color w:val="000000" w:themeColor="text1"/>
          <w:sz w:val="28"/>
          <w:szCs w:val="28"/>
          <w:lang w:val="vi-VN"/>
        </w:rPr>
        <w:t>X. Phục lục &amp; Hướng dẫn</w:t>
      </w:r>
    </w:p>
    <w:p w14:paraId="1228503C" w14:textId="77CBA096" w:rsidR="00287A5A" w:rsidRDefault="00287A5A" w:rsidP="0072164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p>
    <w:p w14:paraId="59DC84BD" w14:textId="7BDD3660" w:rsidR="00CC0F00" w:rsidRDefault="00CC0F00" w:rsidP="00721645">
      <w:pPr>
        <w:pStyle w:val="Bodytext20"/>
        <w:tabs>
          <w:tab w:val="left" w:pos="709"/>
        </w:tabs>
        <w:spacing w:before="0" w:after="0" w:line="264" w:lineRule="auto"/>
        <w:rPr>
          <w:b/>
          <w:bCs/>
          <w:color w:val="000000" w:themeColor="text1"/>
          <w:sz w:val="28"/>
          <w:szCs w:val="28"/>
        </w:rPr>
      </w:pPr>
    </w:p>
    <w:p w14:paraId="707BFA68" w14:textId="5F425999" w:rsidR="00CC0F00" w:rsidRDefault="00CC0F00" w:rsidP="00721645">
      <w:pPr>
        <w:pStyle w:val="Bodytext20"/>
        <w:tabs>
          <w:tab w:val="left" w:pos="709"/>
        </w:tabs>
        <w:spacing w:before="0" w:after="0" w:line="264" w:lineRule="auto"/>
        <w:rPr>
          <w:b/>
          <w:bCs/>
          <w:color w:val="000000" w:themeColor="text1"/>
          <w:sz w:val="28"/>
          <w:szCs w:val="28"/>
        </w:rPr>
      </w:pPr>
    </w:p>
    <w:p w14:paraId="0F741921" w14:textId="73F4B298" w:rsidR="00CC0F00" w:rsidRDefault="00CC0F00" w:rsidP="00721645">
      <w:pPr>
        <w:pStyle w:val="Bodytext20"/>
        <w:tabs>
          <w:tab w:val="left" w:pos="709"/>
        </w:tabs>
        <w:spacing w:before="0" w:after="0" w:line="264" w:lineRule="auto"/>
        <w:rPr>
          <w:b/>
          <w:bCs/>
          <w:color w:val="000000" w:themeColor="text1"/>
          <w:sz w:val="28"/>
          <w:szCs w:val="28"/>
        </w:rPr>
      </w:pPr>
    </w:p>
    <w:p w14:paraId="0D74667C" w14:textId="458C60DD" w:rsidR="00CC0F00" w:rsidRDefault="00CC0F00" w:rsidP="00721645">
      <w:pPr>
        <w:pStyle w:val="Bodytext20"/>
        <w:tabs>
          <w:tab w:val="left" w:pos="709"/>
        </w:tabs>
        <w:spacing w:before="0" w:after="0" w:line="264" w:lineRule="auto"/>
        <w:rPr>
          <w:b/>
          <w:bCs/>
          <w:color w:val="000000" w:themeColor="text1"/>
          <w:sz w:val="28"/>
          <w:szCs w:val="28"/>
        </w:rPr>
      </w:pPr>
    </w:p>
    <w:p w14:paraId="356CD281" w14:textId="2AD47EFF" w:rsidR="00CC0F00" w:rsidRDefault="00CC0F00" w:rsidP="00721645">
      <w:pPr>
        <w:pStyle w:val="Bodytext20"/>
        <w:tabs>
          <w:tab w:val="left" w:pos="709"/>
        </w:tabs>
        <w:spacing w:before="0" w:after="0" w:line="264" w:lineRule="auto"/>
        <w:rPr>
          <w:b/>
          <w:bCs/>
          <w:color w:val="000000" w:themeColor="text1"/>
          <w:sz w:val="28"/>
          <w:szCs w:val="28"/>
        </w:rPr>
      </w:pPr>
    </w:p>
    <w:p w14:paraId="3518D833" w14:textId="152AF505" w:rsidR="00CC0F00" w:rsidRDefault="00CC0F00" w:rsidP="00721645">
      <w:pPr>
        <w:pStyle w:val="Bodytext20"/>
        <w:tabs>
          <w:tab w:val="left" w:pos="709"/>
        </w:tabs>
        <w:spacing w:before="0" w:after="0" w:line="264" w:lineRule="auto"/>
        <w:rPr>
          <w:b/>
          <w:bCs/>
          <w:color w:val="000000" w:themeColor="text1"/>
          <w:sz w:val="28"/>
          <w:szCs w:val="28"/>
        </w:rPr>
      </w:pPr>
    </w:p>
    <w:p w14:paraId="2C068826" w14:textId="11A1F0A6" w:rsidR="00CC0F00" w:rsidRDefault="00CC0F00" w:rsidP="00721645">
      <w:pPr>
        <w:pStyle w:val="Bodytext20"/>
        <w:tabs>
          <w:tab w:val="left" w:pos="709"/>
        </w:tabs>
        <w:spacing w:before="0" w:after="0" w:line="264" w:lineRule="auto"/>
        <w:rPr>
          <w:b/>
          <w:bCs/>
          <w:color w:val="000000" w:themeColor="text1"/>
          <w:sz w:val="28"/>
          <w:szCs w:val="28"/>
        </w:rPr>
      </w:pPr>
    </w:p>
    <w:p w14:paraId="0C99D7CA" w14:textId="04F81ECD" w:rsidR="00CC0F00" w:rsidRDefault="00CC0F00" w:rsidP="00721645">
      <w:pPr>
        <w:pStyle w:val="Bodytext20"/>
        <w:tabs>
          <w:tab w:val="left" w:pos="709"/>
        </w:tabs>
        <w:spacing w:before="0" w:after="0" w:line="264" w:lineRule="auto"/>
        <w:rPr>
          <w:b/>
          <w:bCs/>
          <w:color w:val="000000" w:themeColor="text1"/>
          <w:sz w:val="28"/>
          <w:szCs w:val="28"/>
        </w:rPr>
      </w:pPr>
    </w:p>
    <w:p w14:paraId="3DC25DB6" w14:textId="6491F4A5" w:rsidR="00CC0F00" w:rsidRDefault="00CC0F00" w:rsidP="00721645">
      <w:pPr>
        <w:pStyle w:val="Bodytext20"/>
        <w:tabs>
          <w:tab w:val="left" w:pos="709"/>
        </w:tabs>
        <w:spacing w:before="0" w:after="0" w:line="264" w:lineRule="auto"/>
        <w:rPr>
          <w:b/>
          <w:bCs/>
          <w:color w:val="000000" w:themeColor="text1"/>
          <w:sz w:val="28"/>
          <w:szCs w:val="28"/>
        </w:rPr>
      </w:pPr>
    </w:p>
    <w:p w14:paraId="4E633C80" w14:textId="5014DD2E" w:rsidR="00CC0F00" w:rsidRDefault="00CC0F00" w:rsidP="00721645">
      <w:pPr>
        <w:pStyle w:val="Bodytext20"/>
        <w:tabs>
          <w:tab w:val="left" w:pos="709"/>
        </w:tabs>
        <w:spacing w:before="0" w:after="0" w:line="264" w:lineRule="auto"/>
        <w:rPr>
          <w:b/>
          <w:bCs/>
          <w:color w:val="000000" w:themeColor="text1"/>
          <w:sz w:val="28"/>
          <w:szCs w:val="28"/>
        </w:rPr>
      </w:pPr>
    </w:p>
    <w:p w14:paraId="4B761004" w14:textId="0B514F49" w:rsidR="00CC0F00" w:rsidRDefault="00CC0F00" w:rsidP="00721645">
      <w:pPr>
        <w:pStyle w:val="Bodytext20"/>
        <w:tabs>
          <w:tab w:val="left" w:pos="709"/>
        </w:tabs>
        <w:spacing w:before="0" w:after="0" w:line="264" w:lineRule="auto"/>
        <w:rPr>
          <w:b/>
          <w:bCs/>
          <w:color w:val="000000" w:themeColor="text1"/>
          <w:sz w:val="28"/>
          <w:szCs w:val="28"/>
        </w:rPr>
      </w:pPr>
    </w:p>
    <w:p w14:paraId="495B513A" w14:textId="4F47F044" w:rsidR="00CC0F00" w:rsidRDefault="00CC0F00" w:rsidP="00721645">
      <w:pPr>
        <w:pStyle w:val="Bodytext20"/>
        <w:tabs>
          <w:tab w:val="left" w:pos="709"/>
        </w:tabs>
        <w:spacing w:before="0" w:after="0" w:line="264" w:lineRule="auto"/>
        <w:rPr>
          <w:b/>
          <w:bCs/>
          <w:color w:val="000000" w:themeColor="text1"/>
          <w:sz w:val="28"/>
          <w:szCs w:val="28"/>
        </w:rPr>
      </w:pPr>
    </w:p>
    <w:p w14:paraId="15D94483" w14:textId="4B2606F8" w:rsidR="00CC0F00" w:rsidRDefault="00CC0F00" w:rsidP="00721645">
      <w:pPr>
        <w:pStyle w:val="Bodytext20"/>
        <w:tabs>
          <w:tab w:val="left" w:pos="709"/>
        </w:tabs>
        <w:spacing w:before="0" w:after="0" w:line="264" w:lineRule="auto"/>
        <w:rPr>
          <w:b/>
          <w:bCs/>
          <w:color w:val="000000" w:themeColor="text1"/>
          <w:sz w:val="28"/>
          <w:szCs w:val="28"/>
        </w:rPr>
      </w:pPr>
    </w:p>
    <w:p w14:paraId="0CE62679" w14:textId="745EA348" w:rsidR="00CC0F00" w:rsidRDefault="00CC0F00" w:rsidP="00721645">
      <w:pPr>
        <w:pStyle w:val="Bodytext20"/>
        <w:tabs>
          <w:tab w:val="left" w:pos="709"/>
        </w:tabs>
        <w:spacing w:before="0" w:after="0" w:line="264" w:lineRule="auto"/>
        <w:rPr>
          <w:b/>
          <w:bCs/>
          <w:color w:val="000000" w:themeColor="text1"/>
          <w:sz w:val="28"/>
          <w:szCs w:val="28"/>
        </w:rPr>
      </w:pPr>
    </w:p>
    <w:p w14:paraId="6DAAEB41" w14:textId="510FFE3E" w:rsidR="00CC0F00" w:rsidRDefault="00CC0F00" w:rsidP="00721645">
      <w:pPr>
        <w:pStyle w:val="Bodytext20"/>
        <w:tabs>
          <w:tab w:val="left" w:pos="709"/>
        </w:tabs>
        <w:spacing w:before="0" w:after="0" w:line="264" w:lineRule="auto"/>
        <w:rPr>
          <w:b/>
          <w:bCs/>
          <w:color w:val="000000" w:themeColor="text1"/>
          <w:sz w:val="28"/>
          <w:szCs w:val="28"/>
        </w:rPr>
      </w:pPr>
    </w:p>
    <w:p w14:paraId="6D99846F" w14:textId="357A9674" w:rsidR="00CC0F00" w:rsidRDefault="00CC0F00" w:rsidP="00721645">
      <w:pPr>
        <w:pStyle w:val="Bodytext20"/>
        <w:tabs>
          <w:tab w:val="left" w:pos="709"/>
        </w:tabs>
        <w:spacing w:before="0" w:after="0" w:line="264" w:lineRule="auto"/>
        <w:rPr>
          <w:b/>
          <w:bCs/>
          <w:color w:val="000000" w:themeColor="text1"/>
          <w:sz w:val="28"/>
          <w:szCs w:val="28"/>
        </w:rPr>
      </w:pPr>
    </w:p>
    <w:p w14:paraId="3AEAAAFF" w14:textId="57AEBDB8" w:rsidR="00CC0F00" w:rsidRDefault="00CC0F00" w:rsidP="00721645">
      <w:pPr>
        <w:pStyle w:val="Bodytext20"/>
        <w:tabs>
          <w:tab w:val="left" w:pos="709"/>
        </w:tabs>
        <w:spacing w:before="0" w:after="0" w:line="264" w:lineRule="auto"/>
        <w:rPr>
          <w:b/>
          <w:bCs/>
          <w:color w:val="000000" w:themeColor="text1"/>
          <w:sz w:val="28"/>
          <w:szCs w:val="28"/>
        </w:rPr>
      </w:pPr>
    </w:p>
    <w:p w14:paraId="65B127D0" w14:textId="58514CF3" w:rsidR="00CC0F00" w:rsidRDefault="00CC0F00" w:rsidP="00721645">
      <w:pPr>
        <w:pStyle w:val="Bodytext20"/>
        <w:tabs>
          <w:tab w:val="left" w:pos="709"/>
        </w:tabs>
        <w:spacing w:before="0" w:after="0" w:line="264" w:lineRule="auto"/>
        <w:rPr>
          <w:b/>
          <w:bCs/>
          <w:color w:val="000000" w:themeColor="text1"/>
          <w:sz w:val="28"/>
          <w:szCs w:val="28"/>
        </w:rPr>
      </w:pPr>
    </w:p>
    <w:p w14:paraId="4201DFD1" w14:textId="5CF43116" w:rsidR="00CC0F00" w:rsidRDefault="00CC0F00" w:rsidP="00721645">
      <w:pPr>
        <w:pStyle w:val="Bodytext20"/>
        <w:tabs>
          <w:tab w:val="left" w:pos="709"/>
        </w:tabs>
        <w:spacing w:before="0" w:after="0" w:line="264" w:lineRule="auto"/>
        <w:rPr>
          <w:b/>
          <w:bCs/>
          <w:color w:val="000000" w:themeColor="text1"/>
          <w:sz w:val="28"/>
          <w:szCs w:val="28"/>
        </w:rPr>
      </w:pPr>
    </w:p>
    <w:p w14:paraId="1F0C02DE" w14:textId="2AD6CB60" w:rsidR="00CC0F00" w:rsidRDefault="00CC0F00" w:rsidP="00721645">
      <w:pPr>
        <w:pStyle w:val="Bodytext20"/>
        <w:tabs>
          <w:tab w:val="left" w:pos="709"/>
        </w:tabs>
        <w:spacing w:before="0" w:after="0" w:line="264" w:lineRule="auto"/>
        <w:rPr>
          <w:b/>
          <w:bCs/>
          <w:color w:val="000000" w:themeColor="text1"/>
          <w:sz w:val="28"/>
          <w:szCs w:val="28"/>
        </w:rPr>
      </w:pPr>
    </w:p>
    <w:p w14:paraId="0D44FBB8" w14:textId="2A796D27" w:rsidR="00CC0F00" w:rsidRDefault="00CC0F00" w:rsidP="00721645">
      <w:pPr>
        <w:pStyle w:val="Bodytext20"/>
        <w:tabs>
          <w:tab w:val="left" w:pos="709"/>
        </w:tabs>
        <w:spacing w:before="0" w:after="0" w:line="264" w:lineRule="auto"/>
        <w:rPr>
          <w:b/>
          <w:bCs/>
          <w:color w:val="000000" w:themeColor="text1"/>
          <w:sz w:val="28"/>
          <w:szCs w:val="28"/>
        </w:rPr>
      </w:pPr>
    </w:p>
    <w:p w14:paraId="0F5D4A90" w14:textId="09021E2E" w:rsidR="00CC0F00" w:rsidRDefault="00CC0F00" w:rsidP="00721645">
      <w:pPr>
        <w:pStyle w:val="Bodytext20"/>
        <w:tabs>
          <w:tab w:val="left" w:pos="709"/>
        </w:tabs>
        <w:spacing w:before="0" w:after="0" w:line="264" w:lineRule="auto"/>
        <w:rPr>
          <w:b/>
          <w:bCs/>
          <w:color w:val="000000" w:themeColor="text1"/>
          <w:sz w:val="28"/>
          <w:szCs w:val="28"/>
        </w:rPr>
      </w:pPr>
    </w:p>
    <w:p w14:paraId="314C701A" w14:textId="5C75616C" w:rsidR="00CC0F00" w:rsidRDefault="00CC0F00" w:rsidP="00721645">
      <w:pPr>
        <w:pStyle w:val="Bodytext20"/>
        <w:tabs>
          <w:tab w:val="left" w:pos="709"/>
        </w:tabs>
        <w:spacing w:before="0" w:after="0" w:line="264" w:lineRule="auto"/>
        <w:rPr>
          <w:b/>
          <w:bCs/>
          <w:color w:val="000000" w:themeColor="text1"/>
          <w:sz w:val="28"/>
          <w:szCs w:val="28"/>
        </w:rPr>
      </w:pPr>
    </w:p>
    <w:p w14:paraId="1E274D1E" w14:textId="64C64C6A" w:rsidR="00CC0F00" w:rsidRDefault="00CC0F00" w:rsidP="00721645">
      <w:pPr>
        <w:pStyle w:val="Bodytext20"/>
        <w:tabs>
          <w:tab w:val="left" w:pos="709"/>
        </w:tabs>
        <w:spacing w:before="0" w:after="0" w:line="264" w:lineRule="auto"/>
        <w:rPr>
          <w:b/>
          <w:bCs/>
          <w:color w:val="000000" w:themeColor="text1"/>
          <w:sz w:val="28"/>
          <w:szCs w:val="28"/>
        </w:rPr>
      </w:pPr>
    </w:p>
    <w:p w14:paraId="266E7A84" w14:textId="775EE507" w:rsidR="00CC0F00" w:rsidRDefault="00CC0F00" w:rsidP="00721645">
      <w:pPr>
        <w:pStyle w:val="Bodytext20"/>
        <w:tabs>
          <w:tab w:val="left" w:pos="709"/>
        </w:tabs>
        <w:spacing w:before="0" w:after="0" w:line="264" w:lineRule="auto"/>
        <w:rPr>
          <w:b/>
          <w:bCs/>
          <w:color w:val="000000" w:themeColor="text1"/>
          <w:sz w:val="28"/>
          <w:szCs w:val="28"/>
        </w:rPr>
      </w:pPr>
    </w:p>
    <w:p w14:paraId="0E853DE6" w14:textId="28A459E0" w:rsidR="00CC0F00" w:rsidRDefault="00CC0F00" w:rsidP="00721645">
      <w:pPr>
        <w:pStyle w:val="Bodytext20"/>
        <w:tabs>
          <w:tab w:val="left" w:pos="709"/>
        </w:tabs>
        <w:spacing w:before="0" w:after="0" w:line="264" w:lineRule="auto"/>
        <w:rPr>
          <w:b/>
          <w:bCs/>
          <w:color w:val="000000" w:themeColor="text1"/>
          <w:sz w:val="28"/>
          <w:szCs w:val="28"/>
        </w:rPr>
      </w:pPr>
    </w:p>
    <w:p w14:paraId="4418BE7E" w14:textId="0450B2A1" w:rsidR="00CC0F00" w:rsidRDefault="00CC0F00" w:rsidP="00721645">
      <w:pPr>
        <w:pStyle w:val="Bodytext20"/>
        <w:tabs>
          <w:tab w:val="left" w:pos="709"/>
        </w:tabs>
        <w:spacing w:before="0" w:after="0" w:line="264" w:lineRule="auto"/>
        <w:rPr>
          <w:b/>
          <w:bCs/>
          <w:color w:val="000000" w:themeColor="text1"/>
          <w:sz w:val="28"/>
          <w:szCs w:val="28"/>
        </w:rPr>
      </w:pPr>
    </w:p>
    <w:p w14:paraId="26E18F93" w14:textId="364DC003" w:rsidR="00CC0F00" w:rsidRDefault="00CC0F00" w:rsidP="00721645">
      <w:pPr>
        <w:pStyle w:val="Bodytext20"/>
        <w:tabs>
          <w:tab w:val="left" w:pos="709"/>
        </w:tabs>
        <w:spacing w:before="0" w:after="0" w:line="264" w:lineRule="auto"/>
        <w:rPr>
          <w:b/>
          <w:bCs/>
          <w:color w:val="000000" w:themeColor="text1"/>
          <w:sz w:val="28"/>
          <w:szCs w:val="28"/>
        </w:rPr>
      </w:pPr>
    </w:p>
    <w:p w14:paraId="5FCC031D" w14:textId="30A04913" w:rsidR="00CC0F00" w:rsidRDefault="00CC0F00" w:rsidP="00721645">
      <w:pPr>
        <w:pStyle w:val="Bodytext20"/>
        <w:tabs>
          <w:tab w:val="left" w:pos="709"/>
        </w:tabs>
        <w:spacing w:before="0" w:after="0" w:line="264" w:lineRule="auto"/>
        <w:rPr>
          <w:b/>
          <w:bCs/>
          <w:color w:val="000000" w:themeColor="text1"/>
          <w:sz w:val="28"/>
          <w:szCs w:val="28"/>
        </w:rPr>
      </w:pPr>
    </w:p>
    <w:p w14:paraId="10203A11" w14:textId="3F6061B0" w:rsidR="00CC0F00" w:rsidRDefault="00CC0F00" w:rsidP="00721645">
      <w:pPr>
        <w:pStyle w:val="Bodytext20"/>
        <w:tabs>
          <w:tab w:val="left" w:pos="709"/>
        </w:tabs>
        <w:spacing w:before="0" w:after="0" w:line="264" w:lineRule="auto"/>
        <w:rPr>
          <w:b/>
          <w:bCs/>
          <w:color w:val="000000" w:themeColor="text1"/>
          <w:sz w:val="28"/>
          <w:szCs w:val="28"/>
        </w:rPr>
      </w:pPr>
    </w:p>
    <w:p w14:paraId="6F9069A9" w14:textId="1232789A" w:rsidR="00CC0F00" w:rsidRDefault="00CC0F00" w:rsidP="00721645">
      <w:pPr>
        <w:pStyle w:val="Bodytext20"/>
        <w:tabs>
          <w:tab w:val="left" w:pos="709"/>
        </w:tabs>
        <w:spacing w:before="0" w:after="0" w:line="264" w:lineRule="auto"/>
        <w:rPr>
          <w:b/>
          <w:bCs/>
          <w:color w:val="000000" w:themeColor="text1"/>
          <w:sz w:val="28"/>
          <w:szCs w:val="28"/>
        </w:rPr>
      </w:pPr>
    </w:p>
    <w:p w14:paraId="35495754" w14:textId="59A811DF" w:rsidR="00CC0F00" w:rsidRDefault="00CC0F00" w:rsidP="00721645">
      <w:pPr>
        <w:pStyle w:val="Bodytext20"/>
        <w:tabs>
          <w:tab w:val="left" w:pos="709"/>
        </w:tabs>
        <w:spacing w:before="0" w:after="0" w:line="264" w:lineRule="auto"/>
        <w:rPr>
          <w:b/>
          <w:bCs/>
          <w:color w:val="000000" w:themeColor="text1"/>
          <w:sz w:val="28"/>
          <w:szCs w:val="28"/>
        </w:rPr>
      </w:pPr>
    </w:p>
    <w:p w14:paraId="1FC2887B" w14:textId="04FAA2D1" w:rsidR="00CC0F00" w:rsidRDefault="00CC0F00" w:rsidP="00721645">
      <w:pPr>
        <w:pStyle w:val="Bodytext20"/>
        <w:tabs>
          <w:tab w:val="left" w:pos="709"/>
        </w:tabs>
        <w:spacing w:before="0" w:after="0" w:line="264" w:lineRule="auto"/>
        <w:rPr>
          <w:b/>
          <w:bCs/>
          <w:color w:val="000000" w:themeColor="text1"/>
          <w:sz w:val="28"/>
          <w:szCs w:val="28"/>
        </w:rPr>
      </w:pPr>
    </w:p>
    <w:p w14:paraId="1E44CE05" w14:textId="77777777" w:rsidR="00CC0F00" w:rsidRPr="00A1632E" w:rsidRDefault="00CC0F00" w:rsidP="00721645">
      <w:pPr>
        <w:pStyle w:val="Bodytext20"/>
        <w:tabs>
          <w:tab w:val="left" w:pos="709"/>
        </w:tabs>
        <w:spacing w:before="0" w:after="0" w:line="264" w:lineRule="auto"/>
        <w:rPr>
          <w:b/>
          <w:bCs/>
          <w:color w:val="000000" w:themeColor="text1"/>
          <w:sz w:val="28"/>
          <w:szCs w:val="28"/>
        </w:rPr>
      </w:pPr>
    </w:p>
    <w:p w14:paraId="2F9ADB0D" w14:textId="77777777" w:rsidR="00721645" w:rsidRPr="00A1632E" w:rsidRDefault="00233FE2" w:rsidP="00CC0F00">
      <w:pPr>
        <w:pStyle w:val="Bodytext20"/>
        <w:tabs>
          <w:tab w:val="left" w:pos="709"/>
        </w:tabs>
        <w:spacing w:before="0" w:after="0" w:line="264" w:lineRule="auto"/>
        <w:jc w:val="center"/>
        <w:rPr>
          <w:b/>
          <w:color w:val="000000" w:themeColor="text1"/>
        </w:rPr>
      </w:pPr>
      <w:r w:rsidRPr="00A1632E">
        <w:rPr>
          <w:b/>
          <w:bCs/>
          <w:color w:val="000000" w:themeColor="text1"/>
          <w:sz w:val="28"/>
          <w:szCs w:val="28"/>
        </w:rPr>
        <w:t>Quy trình</w:t>
      </w:r>
      <w:r w:rsidR="00287A5A" w:rsidRPr="00A1632E">
        <w:rPr>
          <w:b/>
          <w:bCs/>
          <w:color w:val="000000" w:themeColor="text1"/>
          <w:sz w:val="28"/>
          <w:szCs w:val="28"/>
        </w:rPr>
        <w:t xml:space="preserve"> 3</w:t>
      </w:r>
      <w:r w:rsidR="00721645" w:rsidRPr="00A1632E">
        <w:rPr>
          <w:b/>
          <w:bCs/>
          <w:color w:val="000000" w:themeColor="text1"/>
          <w:sz w:val="28"/>
          <w:szCs w:val="28"/>
        </w:rPr>
        <w:t xml:space="preserve">: </w:t>
      </w:r>
      <w:r w:rsidR="00287A5A" w:rsidRPr="00A1632E">
        <w:rPr>
          <w:b/>
          <w:bCs/>
          <w:color w:val="000000" w:themeColor="text1"/>
          <w:sz w:val="28"/>
          <w:szCs w:val="28"/>
        </w:rPr>
        <w:t xml:space="preserve">Quy </w:t>
      </w:r>
      <w:r w:rsidR="00287A5A" w:rsidRPr="00A1632E">
        <w:rPr>
          <w:b/>
          <w:color w:val="000000" w:themeColor="text1"/>
        </w:rPr>
        <w:t>trình đầu tư vốn của VIMC để mua lại một phần hoặc</w:t>
      </w:r>
      <w:r w:rsidR="00147460" w:rsidRPr="00A1632E">
        <w:rPr>
          <w:b/>
          <w:color w:val="000000" w:themeColor="text1"/>
        </w:rPr>
        <w:t xml:space="preserve"> </w:t>
      </w:r>
      <w:r w:rsidR="00287A5A" w:rsidRPr="00A1632E">
        <w:rPr>
          <w:b/>
          <w:color w:val="000000" w:themeColor="text1"/>
        </w:rPr>
        <w:t>toàn bộ doanh nghiệp khác</w:t>
      </w:r>
    </w:p>
    <w:p w14:paraId="62D23F9D" w14:textId="77777777" w:rsidR="00172EF9" w:rsidRPr="00A1632E" w:rsidRDefault="00721645" w:rsidP="0072164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p>
    <w:p w14:paraId="2E6F77B8" w14:textId="5983C911" w:rsidR="00721645" w:rsidRDefault="00172EF9" w:rsidP="00CC0F00">
      <w:pPr>
        <w:pStyle w:val="Bodytext20"/>
        <w:tabs>
          <w:tab w:val="left" w:pos="709"/>
        </w:tabs>
        <w:spacing w:before="0" w:after="0" w:line="264" w:lineRule="auto"/>
        <w:jc w:val="left"/>
        <w:rPr>
          <w:b/>
          <w:bCs/>
          <w:color w:val="000000" w:themeColor="text1"/>
          <w:sz w:val="28"/>
          <w:szCs w:val="28"/>
        </w:rPr>
      </w:pPr>
      <w:r w:rsidRPr="00A1632E">
        <w:rPr>
          <w:b/>
          <w:bCs/>
          <w:color w:val="000000" w:themeColor="text1"/>
          <w:sz w:val="28"/>
          <w:szCs w:val="28"/>
        </w:rPr>
        <w:tab/>
      </w:r>
      <w:r w:rsidRPr="00A1632E">
        <w:rPr>
          <w:b/>
          <w:bCs/>
          <w:color w:val="000000" w:themeColor="text1"/>
          <w:sz w:val="28"/>
          <w:szCs w:val="28"/>
        </w:rPr>
        <w:tab/>
      </w:r>
      <w:r w:rsidR="00721645" w:rsidRPr="00A1632E">
        <w:rPr>
          <w:b/>
          <w:bCs/>
          <w:color w:val="000000" w:themeColor="text1"/>
          <w:sz w:val="28"/>
          <w:szCs w:val="28"/>
        </w:rPr>
        <w:t xml:space="preserve">I. Lưu đồ </w:t>
      </w:r>
    </w:p>
    <w:p w14:paraId="2FC56579" w14:textId="58B5CBDF" w:rsidR="00CC0F00" w:rsidRDefault="00D54FFC" w:rsidP="00CC0F00">
      <w:pPr>
        <w:pStyle w:val="Bodytext20"/>
        <w:tabs>
          <w:tab w:val="left" w:pos="709"/>
        </w:tabs>
        <w:spacing w:before="0" w:after="0" w:line="264" w:lineRule="auto"/>
        <w:jc w:val="left"/>
        <w:rPr>
          <w:b/>
          <w:bCs/>
          <w:color w:val="000000" w:themeColor="text1"/>
          <w:sz w:val="28"/>
          <w:szCs w:val="28"/>
        </w:rPr>
      </w:pPr>
      <w:r>
        <w:object w:dxaOrig="14044" w:dyaOrig="9522" w14:anchorId="42182486">
          <v:shape id="_x0000_i1034" type="#_x0000_t75" style="width:486pt;height:329pt" o:ole="">
            <v:imagedata r:id="rId14" o:title=""/>
          </v:shape>
          <o:OLEObject Type="Embed" ProgID="Visio.Drawing.11" ShapeID="_x0000_i1034" DrawAspect="Content" ObjectID="_1759932899" r:id="rId15"/>
        </w:object>
      </w:r>
    </w:p>
    <w:p w14:paraId="2378EB1C" w14:textId="70E043AC" w:rsidR="00CC0F00" w:rsidRDefault="00CC0F00" w:rsidP="00CC0F00">
      <w:pPr>
        <w:pStyle w:val="Bodytext20"/>
        <w:tabs>
          <w:tab w:val="left" w:pos="709"/>
        </w:tabs>
        <w:spacing w:before="0" w:after="0" w:line="264" w:lineRule="auto"/>
        <w:jc w:val="left"/>
        <w:rPr>
          <w:b/>
          <w:bCs/>
          <w:color w:val="000000" w:themeColor="text1"/>
          <w:sz w:val="28"/>
          <w:szCs w:val="28"/>
        </w:rPr>
      </w:pPr>
    </w:p>
    <w:p w14:paraId="0550A9C9" w14:textId="77777777" w:rsidR="00721645" w:rsidRPr="00CC0F00" w:rsidRDefault="00721645" w:rsidP="0072164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r w:rsidRPr="00CC0F00">
        <w:rPr>
          <w:b/>
          <w:bCs/>
          <w:color w:val="000000" w:themeColor="text1"/>
          <w:sz w:val="28"/>
          <w:szCs w:val="28"/>
        </w:rPr>
        <w:t xml:space="preserve">II Diễn giải các bước </w:t>
      </w:r>
    </w:p>
    <w:p w14:paraId="028E32A1" w14:textId="72504B3D" w:rsidR="00287A5A" w:rsidRPr="00CC0F00" w:rsidRDefault="00287A5A" w:rsidP="00721645">
      <w:pPr>
        <w:pStyle w:val="Bodytext20"/>
        <w:tabs>
          <w:tab w:val="left" w:pos="709"/>
        </w:tabs>
        <w:spacing w:before="0" w:line="264" w:lineRule="auto"/>
        <w:rPr>
          <w:b/>
          <w:color w:val="000000" w:themeColor="text1"/>
          <w:sz w:val="28"/>
          <w:szCs w:val="28"/>
        </w:rPr>
      </w:pPr>
      <w:r w:rsidRPr="00CC0F00">
        <w:rPr>
          <w:b/>
          <w:color w:val="000000" w:themeColor="text1"/>
          <w:sz w:val="28"/>
          <w:szCs w:val="28"/>
        </w:rPr>
        <w:tab/>
        <w:t xml:space="preserve">Bước </w:t>
      </w:r>
      <w:r w:rsidR="00820598" w:rsidRPr="00CC0F00">
        <w:rPr>
          <w:b/>
          <w:color w:val="000000" w:themeColor="text1"/>
          <w:sz w:val="28"/>
          <w:szCs w:val="28"/>
        </w:rPr>
        <w:t>1: Lập kế hoạch mua lại một phần</w:t>
      </w:r>
      <w:r w:rsidRPr="00CC0F00">
        <w:rPr>
          <w:b/>
          <w:color w:val="000000" w:themeColor="text1"/>
          <w:sz w:val="28"/>
          <w:szCs w:val="28"/>
        </w:rPr>
        <w:t xml:space="preserve"> hoặc toàn bộ doanh nghiệp khác</w:t>
      </w:r>
    </w:p>
    <w:p w14:paraId="2438FD37" w14:textId="77777777" w:rsidR="00287A5A" w:rsidRPr="00CC0F00" w:rsidRDefault="00721645" w:rsidP="00721645">
      <w:pPr>
        <w:pStyle w:val="Bodytext20"/>
        <w:tabs>
          <w:tab w:val="left" w:pos="709"/>
        </w:tabs>
        <w:spacing w:before="0" w:line="264" w:lineRule="auto"/>
        <w:rPr>
          <w:color w:val="000000" w:themeColor="text1"/>
          <w:sz w:val="28"/>
          <w:szCs w:val="28"/>
        </w:rPr>
      </w:pPr>
      <w:r w:rsidRPr="00CC0F00">
        <w:rPr>
          <w:b/>
          <w:color w:val="000000" w:themeColor="text1"/>
          <w:sz w:val="28"/>
          <w:szCs w:val="28"/>
        </w:rPr>
        <w:tab/>
      </w:r>
      <w:r w:rsidR="00287A5A" w:rsidRPr="00CC0F00">
        <w:rPr>
          <w:color w:val="000000" w:themeColor="text1"/>
          <w:sz w:val="28"/>
          <w:szCs w:val="28"/>
        </w:rPr>
        <w:t>Căn cứ định hướng/chiến lược phát triển của VIMC đã</w:t>
      </w:r>
      <w:r w:rsidR="009A3D49" w:rsidRPr="00CC0F00">
        <w:rPr>
          <w:color w:val="000000" w:themeColor="text1"/>
          <w:sz w:val="28"/>
          <w:szCs w:val="28"/>
        </w:rPr>
        <w:t xml:space="preserve"> được ĐHĐCĐ/HĐQT thông qua, Tổng giám đốc chỉ đạo Ban </w:t>
      </w:r>
      <w:r w:rsidR="002E4649" w:rsidRPr="00CC0F00">
        <w:rPr>
          <w:color w:val="000000" w:themeColor="text1"/>
          <w:sz w:val="28"/>
          <w:szCs w:val="28"/>
        </w:rPr>
        <w:t>Đầu tư</w:t>
      </w:r>
      <w:r w:rsidR="00287A5A" w:rsidRPr="00CC0F00">
        <w:rPr>
          <w:color w:val="000000" w:themeColor="text1"/>
          <w:sz w:val="28"/>
          <w:szCs w:val="28"/>
        </w:rPr>
        <w:t xml:space="preserve"> xây dựng kế hoạch đầu tư vốn để mua lại một phần hoặc toàn bộ doanh nghiệp khác.</w:t>
      </w:r>
    </w:p>
    <w:p w14:paraId="3956FFB3" w14:textId="77777777" w:rsidR="00721645" w:rsidRPr="00CC0F00" w:rsidRDefault="00721645" w:rsidP="00721645">
      <w:pPr>
        <w:pStyle w:val="Bodytext20"/>
        <w:tabs>
          <w:tab w:val="left" w:pos="709"/>
        </w:tabs>
        <w:spacing w:before="0" w:line="264" w:lineRule="auto"/>
        <w:rPr>
          <w:b/>
          <w:bCs/>
          <w:color w:val="000000" w:themeColor="text1"/>
          <w:sz w:val="28"/>
          <w:szCs w:val="28"/>
        </w:rPr>
      </w:pPr>
      <w:r w:rsidRPr="00CC0F00">
        <w:rPr>
          <w:b/>
          <w:bCs/>
          <w:color w:val="000000" w:themeColor="text1"/>
          <w:sz w:val="28"/>
          <w:szCs w:val="28"/>
          <w:lang w:val="vi-VN"/>
        </w:rPr>
        <w:tab/>
        <w:t>Bước 2:</w:t>
      </w:r>
      <w:r w:rsidRPr="00CC0F00">
        <w:rPr>
          <w:b/>
          <w:bCs/>
          <w:color w:val="000000" w:themeColor="text1"/>
          <w:sz w:val="28"/>
          <w:szCs w:val="28"/>
        </w:rPr>
        <w:t xml:space="preserve"> </w:t>
      </w:r>
      <w:r w:rsidRPr="00CC0F00">
        <w:rPr>
          <w:b/>
          <w:color w:val="000000" w:themeColor="text1"/>
          <w:sz w:val="28"/>
          <w:szCs w:val="28"/>
        </w:rPr>
        <w:t xml:space="preserve">Lập phương án </w:t>
      </w:r>
      <w:r w:rsidR="00D45C9D" w:rsidRPr="00CC0F00">
        <w:rPr>
          <w:b/>
          <w:color w:val="000000" w:themeColor="text1"/>
          <w:sz w:val="28"/>
          <w:szCs w:val="28"/>
        </w:rPr>
        <w:t>đầu tư vốn</w:t>
      </w:r>
    </w:p>
    <w:p w14:paraId="599C42E7" w14:textId="77777777" w:rsidR="00D45C9D" w:rsidRPr="00CC0F00" w:rsidRDefault="00721645" w:rsidP="00D45C9D">
      <w:pPr>
        <w:pStyle w:val="Bodytext20"/>
        <w:tabs>
          <w:tab w:val="left" w:pos="709"/>
        </w:tabs>
        <w:spacing w:before="0" w:line="264" w:lineRule="auto"/>
        <w:rPr>
          <w:color w:val="000000" w:themeColor="text1"/>
          <w:sz w:val="28"/>
          <w:szCs w:val="28"/>
        </w:rPr>
      </w:pPr>
      <w:r w:rsidRPr="00CC0F00">
        <w:rPr>
          <w:b/>
          <w:bCs/>
          <w:color w:val="000000" w:themeColor="text1"/>
          <w:sz w:val="28"/>
          <w:szCs w:val="28"/>
          <w:lang w:val="vi-VN"/>
        </w:rPr>
        <w:tab/>
      </w:r>
      <w:r w:rsidRPr="00CC0F00">
        <w:rPr>
          <w:b/>
          <w:bCs/>
          <w:color w:val="000000" w:themeColor="text1"/>
          <w:sz w:val="28"/>
          <w:szCs w:val="28"/>
        </w:rPr>
        <w:t xml:space="preserve"> </w:t>
      </w:r>
      <w:r w:rsidR="002E4649" w:rsidRPr="00CC0F00">
        <w:rPr>
          <w:color w:val="000000" w:themeColor="text1"/>
          <w:sz w:val="28"/>
          <w:szCs w:val="28"/>
        </w:rPr>
        <w:t>Ban Đầu tư</w:t>
      </w:r>
      <w:r w:rsidR="00D45C9D" w:rsidRPr="00CC0F00">
        <w:rPr>
          <w:color w:val="000000" w:themeColor="text1"/>
          <w:sz w:val="28"/>
          <w:szCs w:val="28"/>
        </w:rPr>
        <w:t xml:space="preserve"> lập phương án đầu tư vốn để mua lại một phần hoặc toàn bộ doanh nghiệp tr</w:t>
      </w:r>
      <w:r w:rsidR="009A3D49" w:rsidRPr="00CC0F00">
        <w:rPr>
          <w:color w:val="000000" w:themeColor="text1"/>
          <w:sz w:val="28"/>
          <w:szCs w:val="28"/>
        </w:rPr>
        <w:t>ình cấp có thẩm quyền phê duyệt</w:t>
      </w:r>
      <w:r w:rsidR="00D45C9D" w:rsidRPr="00CC0F00">
        <w:rPr>
          <w:color w:val="000000" w:themeColor="text1"/>
          <w:sz w:val="28"/>
          <w:szCs w:val="28"/>
        </w:rPr>
        <w:t>. Phương án đầu tư gồm các nội dung chủ yếu sau:</w:t>
      </w:r>
    </w:p>
    <w:p w14:paraId="5ABF7FB1" w14:textId="77777777" w:rsidR="00D45C9D" w:rsidRPr="00CC0F00" w:rsidRDefault="00D45C9D" w:rsidP="00D45C9D">
      <w:pPr>
        <w:pStyle w:val="Bodytext20"/>
        <w:tabs>
          <w:tab w:val="left" w:pos="709"/>
        </w:tabs>
        <w:spacing w:before="0" w:line="264" w:lineRule="auto"/>
        <w:rPr>
          <w:color w:val="000000" w:themeColor="text1"/>
          <w:sz w:val="28"/>
          <w:szCs w:val="28"/>
        </w:rPr>
      </w:pPr>
      <w:r w:rsidRPr="00CC0F00">
        <w:rPr>
          <w:color w:val="000000" w:themeColor="text1"/>
          <w:sz w:val="28"/>
          <w:szCs w:val="28"/>
        </w:rPr>
        <w:tab/>
        <w:t>- Đánh giá thực trạng tài chính và kết quả hoạt động sản xuất, kinh doanh của doanh nghiệp khác (đánh giá 05 năm gần nhất theo báo cáo tài chính kiểm toán nếu có).</w:t>
      </w:r>
    </w:p>
    <w:p w14:paraId="7F929917" w14:textId="77777777" w:rsidR="00D45C9D" w:rsidRPr="00CC0F00" w:rsidRDefault="00D45C9D" w:rsidP="00D45C9D">
      <w:pPr>
        <w:pStyle w:val="Bodytext20"/>
        <w:tabs>
          <w:tab w:val="left" w:pos="709"/>
        </w:tabs>
        <w:spacing w:before="0" w:line="264" w:lineRule="auto"/>
        <w:rPr>
          <w:color w:val="000000" w:themeColor="text1"/>
          <w:sz w:val="28"/>
          <w:szCs w:val="28"/>
        </w:rPr>
      </w:pPr>
      <w:r w:rsidRPr="00CC0F00">
        <w:rPr>
          <w:color w:val="000000" w:themeColor="text1"/>
          <w:sz w:val="28"/>
          <w:szCs w:val="28"/>
        </w:rPr>
        <w:lastRenderedPageBreak/>
        <w:tab/>
        <w:t xml:space="preserve">- Cơ cấu cổ đông/thành viên góp vốn của doanh nghiệp khác. </w:t>
      </w:r>
    </w:p>
    <w:p w14:paraId="360807DC" w14:textId="77777777" w:rsidR="00D45C9D" w:rsidRPr="00CC0F00" w:rsidRDefault="00D45C9D" w:rsidP="00D45C9D">
      <w:pPr>
        <w:pStyle w:val="Bodytext20"/>
        <w:tabs>
          <w:tab w:val="left" w:pos="709"/>
        </w:tabs>
        <w:spacing w:before="0" w:line="264" w:lineRule="auto"/>
        <w:rPr>
          <w:color w:val="000000" w:themeColor="text1"/>
          <w:sz w:val="28"/>
          <w:szCs w:val="28"/>
        </w:rPr>
      </w:pPr>
      <w:r w:rsidRPr="00CC0F00">
        <w:rPr>
          <w:color w:val="000000" w:themeColor="text1"/>
          <w:sz w:val="28"/>
          <w:szCs w:val="28"/>
        </w:rPr>
        <w:tab/>
        <w:t xml:space="preserve">- Cơ sở của việc mua lại cổ phần, vốn góp tại doanh nghiệp khác. Mục tiêu, sự cần thiết, hiệu quả kinh tế, hiệu quả xã hội của việc đầu tư vốn của VIMC để mua lại một phần hoặc toàn bộ doanh nghiệp khác. </w:t>
      </w:r>
    </w:p>
    <w:p w14:paraId="6D224A2D" w14:textId="77777777" w:rsidR="00D45C9D" w:rsidRPr="00CC0F00" w:rsidRDefault="00D45C9D" w:rsidP="00D45C9D">
      <w:pPr>
        <w:pStyle w:val="Bodytext20"/>
        <w:tabs>
          <w:tab w:val="left" w:pos="709"/>
        </w:tabs>
        <w:spacing w:before="0" w:line="264" w:lineRule="auto"/>
        <w:rPr>
          <w:color w:val="000000" w:themeColor="text1"/>
          <w:sz w:val="28"/>
          <w:szCs w:val="28"/>
        </w:rPr>
      </w:pPr>
      <w:r w:rsidRPr="00CC0F00">
        <w:rPr>
          <w:color w:val="000000" w:themeColor="text1"/>
          <w:sz w:val="28"/>
          <w:szCs w:val="28"/>
        </w:rPr>
        <w:tab/>
        <w:t xml:space="preserve">- Hình thức mua lại (mua lại từ cổ đông/thành viên góp vốn hoặc mua lại quyền mua của cổ đông/thành viên góp vốn của doanh nghiệp khác). </w:t>
      </w:r>
    </w:p>
    <w:p w14:paraId="57849695" w14:textId="77777777" w:rsidR="00D45C9D" w:rsidRPr="00CC0F00" w:rsidRDefault="00D45C9D" w:rsidP="00D45C9D">
      <w:pPr>
        <w:pStyle w:val="Bodytext20"/>
        <w:tabs>
          <w:tab w:val="left" w:pos="709"/>
        </w:tabs>
        <w:spacing w:before="0" w:line="264" w:lineRule="auto"/>
        <w:rPr>
          <w:color w:val="000000" w:themeColor="text1"/>
          <w:sz w:val="28"/>
          <w:szCs w:val="28"/>
        </w:rPr>
      </w:pPr>
      <w:r w:rsidRPr="00CC0F00">
        <w:rPr>
          <w:color w:val="000000" w:themeColor="text1"/>
          <w:sz w:val="28"/>
          <w:szCs w:val="28"/>
        </w:rPr>
        <w:tab/>
        <w:t xml:space="preserve">- Tỷ lệ vốn nắm giữ của VIMC sau mua, mức vốn đầu tư (trong đó nêu rõ cơ sở xác định giá cổ phần/phần vốn mua lại). </w:t>
      </w:r>
    </w:p>
    <w:p w14:paraId="1491C43F" w14:textId="77777777" w:rsidR="00D45C9D" w:rsidRPr="00CC0F00" w:rsidRDefault="00D45C9D" w:rsidP="00D45C9D">
      <w:pPr>
        <w:pStyle w:val="Bodytext20"/>
        <w:tabs>
          <w:tab w:val="left" w:pos="709"/>
        </w:tabs>
        <w:spacing w:before="0" w:line="264" w:lineRule="auto"/>
        <w:rPr>
          <w:color w:val="000000" w:themeColor="text1"/>
          <w:sz w:val="28"/>
          <w:szCs w:val="28"/>
        </w:rPr>
      </w:pPr>
      <w:r w:rsidRPr="00CC0F00">
        <w:rPr>
          <w:color w:val="000000" w:themeColor="text1"/>
          <w:sz w:val="28"/>
          <w:szCs w:val="28"/>
        </w:rPr>
        <w:tab/>
        <w:t xml:space="preserve">- Đề xuất nguồn vốn đầu tư: Nguồn vốn đầu tư từ Quỹ đầu tư phát triển của VIMC, nguồn vốn sản xuất kinh doanh và các nguồn vốn hợp pháp khác. </w:t>
      </w:r>
    </w:p>
    <w:p w14:paraId="372270DD" w14:textId="77777777" w:rsidR="00D45C9D" w:rsidRPr="00CC0F00" w:rsidRDefault="00D45C9D" w:rsidP="00721645">
      <w:pPr>
        <w:pStyle w:val="Bodytext20"/>
        <w:tabs>
          <w:tab w:val="left" w:pos="709"/>
        </w:tabs>
        <w:spacing w:before="0" w:line="264" w:lineRule="auto"/>
        <w:rPr>
          <w:color w:val="000000" w:themeColor="text1"/>
          <w:sz w:val="28"/>
          <w:szCs w:val="28"/>
        </w:rPr>
      </w:pPr>
      <w:r w:rsidRPr="00CC0F00">
        <w:rPr>
          <w:color w:val="000000" w:themeColor="text1"/>
          <w:sz w:val="28"/>
          <w:szCs w:val="28"/>
        </w:rPr>
        <w:tab/>
        <w:t>- Định hướng hoạt động và hiệu quả của doanh nghiệp khác sau khi VIMC mua lại phần vốn tại doanh nghiệp khác (nếu có).</w:t>
      </w:r>
    </w:p>
    <w:p w14:paraId="3F50AF2B" w14:textId="77777777" w:rsidR="00721645" w:rsidRPr="00CC0F00" w:rsidRDefault="00721645" w:rsidP="00721645">
      <w:pPr>
        <w:pStyle w:val="Bodytext20"/>
        <w:tabs>
          <w:tab w:val="left" w:pos="709"/>
        </w:tabs>
        <w:spacing w:before="0" w:line="264" w:lineRule="auto"/>
        <w:rPr>
          <w:bCs/>
          <w:i/>
          <w:color w:val="000000" w:themeColor="text1"/>
          <w:sz w:val="28"/>
          <w:szCs w:val="28"/>
          <w:lang w:val="vi-VN"/>
        </w:rPr>
      </w:pPr>
      <w:r w:rsidRPr="00CC0F00">
        <w:rPr>
          <w:b/>
          <w:bCs/>
          <w:color w:val="000000" w:themeColor="text1"/>
          <w:sz w:val="28"/>
          <w:szCs w:val="28"/>
          <w:lang w:val="vi-VN"/>
        </w:rPr>
        <w:tab/>
      </w:r>
      <w:r w:rsidRPr="00CC0F00">
        <w:rPr>
          <w:bCs/>
          <w:i/>
          <w:color w:val="000000" w:themeColor="text1"/>
          <w:sz w:val="28"/>
          <w:szCs w:val="28"/>
          <w:lang w:val="vi-VN"/>
        </w:rPr>
        <w:t xml:space="preserve">Bước 3: </w:t>
      </w:r>
      <w:r w:rsidR="00D45C9D" w:rsidRPr="00CC0F00">
        <w:rPr>
          <w:i/>
          <w:color w:val="000000" w:themeColor="text1"/>
          <w:sz w:val="28"/>
          <w:szCs w:val="28"/>
        </w:rPr>
        <w:t>Quyết định đầu tư vốn của VIMC để mua lại một phần hoặc toàn bộ doanh nghiệp</w:t>
      </w:r>
    </w:p>
    <w:p w14:paraId="155CD925" w14:textId="0BB807E4" w:rsidR="00D45C9D" w:rsidRPr="00CC0F00" w:rsidRDefault="00721645" w:rsidP="00D45C9D">
      <w:pPr>
        <w:pStyle w:val="Bodytext20"/>
        <w:tabs>
          <w:tab w:val="left" w:pos="709"/>
        </w:tabs>
        <w:spacing w:before="0" w:line="264" w:lineRule="auto"/>
        <w:rPr>
          <w:color w:val="000000" w:themeColor="text1"/>
          <w:sz w:val="28"/>
          <w:szCs w:val="28"/>
        </w:rPr>
      </w:pPr>
      <w:r w:rsidRPr="00CC0F00">
        <w:rPr>
          <w:color w:val="000000" w:themeColor="text1"/>
          <w:sz w:val="28"/>
          <w:szCs w:val="28"/>
        </w:rPr>
        <w:tab/>
      </w:r>
      <w:r w:rsidR="0073616A" w:rsidRPr="00CC0F00">
        <w:rPr>
          <w:color w:val="000000" w:themeColor="text1"/>
          <w:sz w:val="28"/>
          <w:szCs w:val="28"/>
        </w:rPr>
        <w:t xml:space="preserve">Trên cơ sở phương án đầu tư vốn để mua lại một phần hoặc toàn bộ doanh nghiệp, VIMC thông qua và ban hành quyết định đầu tư vốn để mua lại một phần hoặc toàn bộ </w:t>
      </w:r>
      <w:r w:rsidR="009A3D49" w:rsidRPr="00CC0F00">
        <w:rPr>
          <w:color w:val="000000" w:themeColor="text1"/>
          <w:sz w:val="28"/>
          <w:szCs w:val="28"/>
        </w:rPr>
        <w:t>doanh nghiệp khác.</w:t>
      </w:r>
    </w:p>
    <w:p w14:paraId="3C790774" w14:textId="4A651B55" w:rsidR="00820598" w:rsidRPr="00CC0F00" w:rsidRDefault="00820598" w:rsidP="00820598">
      <w:pPr>
        <w:pStyle w:val="Bodytext20"/>
        <w:tabs>
          <w:tab w:val="left" w:pos="709"/>
        </w:tabs>
        <w:spacing w:before="0" w:line="264" w:lineRule="auto"/>
        <w:rPr>
          <w:i/>
          <w:color w:val="000000" w:themeColor="text1"/>
          <w:sz w:val="28"/>
          <w:szCs w:val="28"/>
        </w:rPr>
      </w:pPr>
      <w:r w:rsidRPr="00CC0F00">
        <w:rPr>
          <w:i/>
          <w:color w:val="000000" w:themeColor="text1"/>
          <w:sz w:val="28"/>
          <w:szCs w:val="28"/>
        </w:rPr>
        <w:tab/>
        <w:t>Bước 4: Thực hiện thanh toán mua lại một phần hoặc toàn bộ doanh nghiệp khác và hoàn thiện các hồ sơ pháp lý</w:t>
      </w:r>
    </w:p>
    <w:p w14:paraId="0A1FBE71" w14:textId="77777777" w:rsidR="00820598" w:rsidRPr="00CC0F00" w:rsidRDefault="00820598" w:rsidP="00820598">
      <w:pPr>
        <w:pStyle w:val="Bodytext20"/>
        <w:tabs>
          <w:tab w:val="left" w:pos="709"/>
        </w:tabs>
        <w:spacing w:before="0" w:line="264" w:lineRule="auto"/>
        <w:rPr>
          <w:color w:val="000000" w:themeColor="text1"/>
          <w:sz w:val="28"/>
          <w:szCs w:val="28"/>
        </w:rPr>
      </w:pPr>
      <w:r w:rsidRPr="00CC0F00">
        <w:rPr>
          <w:color w:val="000000" w:themeColor="text1"/>
          <w:sz w:val="28"/>
          <w:szCs w:val="28"/>
        </w:rPr>
        <w:tab/>
        <w:t>Căn cứ quyết định đầu tư vốn mua lại một phần hoặc toàn bộ doanh nghiệp khác</w:t>
      </w:r>
    </w:p>
    <w:p w14:paraId="7ED9AB98" w14:textId="2675D923" w:rsidR="00820598" w:rsidRPr="00CC0F00" w:rsidRDefault="00820598" w:rsidP="00820598">
      <w:pPr>
        <w:pStyle w:val="Bodytext20"/>
        <w:tabs>
          <w:tab w:val="left" w:pos="709"/>
        </w:tabs>
        <w:spacing w:before="0" w:line="264" w:lineRule="auto"/>
        <w:rPr>
          <w:color w:val="000000" w:themeColor="text1"/>
          <w:sz w:val="28"/>
          <w:szCs w:val="28"/>
        </w:rPr>
      </w:pPr>
      <w:r w:rsidRPr="00CC0F00">
        <w:rPr>
          <w:color w:val="000000" w:themeColor="text1"/>
          <w:sz w:val="28"/>
          <w:szCs w:val="28"/>
        </w:rPr>
        <w:tab/>
        <w:t>- Ban Đầu tư có trách nhiệm hoàn thiện hồ sơ</w:t>
      </w:r>
      <w:r w:rsidR="00B63A4C" w:rsidRPr="00CC0F00">
        <w:rPr>
          <w:color w:val="000000" w:themeColor="text1"/>
          <w:sz w:val="28"/>
          <w:szCs w:val="28"/>
        </w:rPr>
        <w:t>, dự thảo hợp đồng</w:t>
      </w:r>
      <w:r w:rsidRPr="00CC0F00">
        <w:rPr>
          <w:color w:val="000000" w:themeColor="text1"/>
          <w:sz w:val="28"/>
          <w:szCs w:val="28"/>
        </w:rPr>
        <w:t xml:space="preserve"> mua lại một phần hoặc toàn bộ doanh nghiệp khác theo tiến độ đã cam kết. </w:t>
      </w:r>
    </w:p>
    <w:p w14:paraId="31CBABD6" w14:textId="6FC8011D" w:rsidR="00D45C9D" w:rsidRPr="00A1632E" w:rsidRDefault="00820598" w:rsidP="00820598">
      <w:pPr>
        <w:pStyle w:val="Bodytext20"/>
        <w:tabs>
          <w:tab w:val="left" w:pos="709"/>
        </w:tabs>
        <w:spacing w:before="0" w:line="264" w:lineRule="auto"/>
        <w:rPr>
          <w:color w:val="000000" w:themeColor="text1"/>
        </w:rPr>
      </w:pPr>
      <w:r w:rsidRPr="00CC0F00">
        <w:rPr>
          <w:color w:val="000000" w:themeColor="text1"/>
          <w:sz w:val="28"/>
          <w:szCs w:val="28"/>
        </w:rPr>
        <w:tab/>
        <w:t>- Ban TCKT thu xếp nguồn vốn đầu tư tại doanh nghiệp khác theo kế hoạch tài chính hàng năm và/hoặc trung hạn. Thanh toán tiền mua cổ phần/phần vốn góp khi có đề nghị của Ban chủ trì kèm theo hồ sơ mua cổ phần/phần vốn góp có liên quan.</w:t>
      </w:r>
      <w:r w:rsidR="00D45C9D" w:rsidRPr="00A1632E">
        <w:rPr>
          <w:i/>
          <w:color w:val="000000" w:themeColor="text1"/>
        </w:rPr>
        <w:tab/>
      </w:r>
      <w:r w:rsidR="00D45C9D" w:rsidRPr="00A1632E">
        <w:rPr>
          <w:color w:val="000000" w:themeColor="text1"/>
        </w:rPr>
        <w:t xml:space="preserve"> </w:t>
      </w:r>
    </w:p>
    <w:p w14:paraId="6D8C01E3" w14:textId="77777777" w:rsidR="00721645" w:rsidRPr="00A1632E" w:rsidRDefault="00721645" w:rsidP="00721645">
      <w:pPr>
        <w:spacing w:before="0" w:line="276" w:lineRule="auto"/>
        <w:rPr>
          <w:b/>
          <w:bCs/>
          <w:color w:val="000000" w:themeColor="text1"/>
          <w:sz w:val="28"/>
          <w:szCs w:val="28"/>
          <w:lang w:val="vi-VN"/>
        </w:rPr>
      </w:pPr>
      <w:r w:rsidRPr="00A1632E">
        <w:rPr>
          <w:rFonts w:ascii="Times New Roman" w:hAnsi="Times New Roman"/>
          <w:bCs/>
          <w:color w:val="000000" w:themeColor="text1"/>
          <w:sz w:val="28"/>
          <w:szCs w:val="28"/>
        </w:rPr>
        <w:tab/>
      </w:r>
      <w:r w:rsidRPr="00A1632E">
        <w:rPr>
          <w:b/>
          <w:bCs/>
          <w:color w:val="000000" w:themeColor="text1"/>
          <w:sz w:val="28"/>
          <w:szCs w:val="28"/>
          <w:lang w:val="vi-VN"/>
        </w:rPr>
        <w:t>VI. Ma trận vai trò RACI &amp; KPI quy trình</w:t>
      </w:r>
    </w:p>
    <w:p w14:paraId="2F3156CE" w14:textId="77777777" w:rsidR="003C0001" w:rsidRPr="00A1632E" w:rsidRDefault="00721645" w:rsidP="00721645">
      <w:pPr>
        <w:spacing w:before="0" w:line="276" w:lineRule="auto"/>
        <w:rPr>
          <w:b/>
          <w:bCs/>
          <w:color w:val="000000" w:themeColor="text1"/>
          <w:sz w:val="28"/>
          <w:szCs w:val="28"/>
          <w:lang w:val="vi-VN"/>
        </w:rPr>
      </w:pPr>
      <w:r w:rsidRPr="00A1632E">
        <w:rPr>
          <w:b/>
          <w:bCs/>
          <w:color w:val="000000" w:themeColor="text1"/>
          <w:sz w:val="28"/>
          <w:szCs w:val="28"/>
          <w:lang w:val="vi-VN"/>
        </w:rPr>
        <w:tab/>
      </w:r>
    </w:p>
    <w:tbl>
      <w:tblPr>
        <w:tblW w:w="8896" w:type="dxa"/>
        <w:tblInd w:w="-5" w:type="dxa"/>
        <w:tblLayout w:type="fixed"/>
        <w:tblLook w:val="04A0" w:firstRow="1" w:lastRow="0" w:firstColumn="1" w:lastColumn="0" w:noHBand="0" w:noVBand="1"/>
      </w:tblPr>
      <w:tblGrid>
        <w:gridCol w:w="537"/>
        <w:gridCol w:w="2660"/>
        <w:gridCol w:w="1056"/>
        <w:gridCol w:w="967"/>
        <w:gridCol w:w="900"/>
        <w:gridCol w:w="826"/>
        <w:gridCol w:w="958"/>
        <w:gridCol w:w="992"/>
      </w:tblGrid>
      <w:tr w:rsidR="00A1632E" w:rsidRPr="00A1632E" w14:paraId="720C87D5" w14:textId="77777777" w:rsidTr="00B773AC">
        <w:trPr>
          <w:trHeight w:val="615"/>
        </w:trPr>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BE1B3" w14:textId="77777777" w:rsidR="00147460" w:rsidRPr="00A1632E" w:rsidRDefault="00147460" w:rsidP="003C0001">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TT</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14:paraId="186E40BC" w14:textId="77777777" w:rsidR="00147460" w:rsidRPr="00A1632E" w:rsidRDefault="00147460" w:rsidP="003C0001">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Bước thực hiện</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58B62252" w14:textId="03C9666C" w:rsidR="00147460" w:rsidRPr="00A1632E" w:rsidRDefault="00147460" w:rsidP="00F8183E">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 xml:space="preserve">Ban </w:t>
            </w:r>
            <w:r w:rsidR="00F8183E" w:rsidRPr="00A1632E">
              <w:rPr>
                <w:rFonts w:ascii="Times New Roman" w:eastAsia="Times New Roman" w:hAnsi="Times New Roman"/>
                <w:b/>
                <w:bCs/>
                <w:color w:val="000000" w:themeColor="text1"/>
                <w:sz w:val="24"/>
                <w:szCs w:val="24"/>
              </w:rPr>
              <w:t>ĐT</w:t>
            </w:r>
            <w:r w:rsidRPr="00A1632E">
              <w:rPr>
                <w:rFonts w:ascii="Times New Roman" w:eastAsia="Times New Roman" w:hAnsi="Times New Roman"/>
                <w:b/>
                <w:bCs/>
                <w:color w:val="000000" w:themeColor="text1"/>
                <w:sz w:val="24"/>
                <w:szCs w:val="24"/>
              </w:rPr>
              <w:t xml:space="preserve"> </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5E4F7C34" w14:textId="73530107" w:rsidR="00147460" w:rsidRPr="00A1632E" w:rsidRDefault="00147460" w:rsidP="003C0001">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CMNV</w:t>
            </w:r>
            <w:r w:rsidR="00F8183E" w:rsidRPr="00A1632E">
              <w:rPr>
                <w:rFonts w:ascii="Times New Roman" w:eastAsia="Times New Roman" w:hAnsi="Times New Roman"/>
                <w:b/>
                <w:bCs/>
                <w:color w:val="000000" w:themeColor="text1"/>
                <w:sz w:val="24"/>
                <w:szCs w:val="24"/>
              </w:rPr>
              <w:t xml:space="preserve"> có liên quan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A5CBD9E" w14:textId="77777777" w:rsidR="00147460" w:rsidRPr="00A1632E" w:rsidRDefault="00147460" w:rsidP="003C0001">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TCKT</w:t>
            </w:r>
          </w:p>
        </w:tc>
        <w:tc>
          <w:tcPr>
            <w:tcW w:w="826" w:type="dxa"/>
            <w:tcBorders>
              <w:top w:val="single" w:sz="4" w:space="0" w:color="auto"/>
              <w:left w:val="nil"/>
              <w:bottom w:val="single" w:sz="4" w:space="0" w:color="auto"/>
              <w:right w:val="single" w:sz="4" w:space="0" w:color="auto"/>
            </w:tcBorders>
            <w:shd w:val="clear" w:color="auto" w:fill="auto"/>
            <w:vAlign w:val="center"/>
            <w:hideMark/>
          </w:tcPr>
          <w:p w14:paraId="42E3315D" w14:textId="49D25F56" w:rsidR="00147460" w:rsidRPr="00A1632E" w:rsidRDefault="00B773AC" w:rsidP="003C0001">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Ban Điều hành</w:t>
            </w:r>
          </w:p>
        </w:tc>
        <w:tc>
          <w:tcPr>
            <w:tcW w:w="958" w:type="dxa"/>
            <w:tcBorders>
              <w:top w:val="single" w:sz="4" w:space="0" w:color="auto"/>
              <w:left w:val="nil"/>
              <w:bottom w:val="single" w:sz="4" w:space="0" w:color="auto"/>
              <w:right w:val="single" w:sz="4" w:space="0" w:color="auto"/>
            </w:tcBorders>
            <w:shd w:val="clear" w:color="auto" w:fill="auto"/>
            <w:vAlign w:val="center"/>
            <w:hideMark/>
          </w:tcPr>
          <w:p w14:paraId="20E983E5" w14:textId="77777777" w:rsidR="00147460" w:rsidRPr="00A1632E" w:rsidRDefault="00147460" w:rsidP="003C0001">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 xml:space="preserve">Cấp có thẩm quyền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975AA21" w14:textId="77777777" w:rsidR="00147460" w:rsidRPr="00A1632E" w:rsidRDefault="00147460" w:rsidP="003C0001">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KPI</w:t>
            </w:r>
          </w:p>
        </w:tc>
      </w:tr>
      <w:tr w:rsidR="00A1632E" w:rsidRPr="00A1632E" w14:paraId="5F00E901" w14:textId="77777777" w:rsidTr="00B773AC">
        <w:trPr>
          <w:trHeight w:val="900"/>
        </w:trPr>
        <w:tc>
          <w:tcPr>
            <w:tcW w:w="537" w:type="dxa"/>
            <w:tcBorders>
              <w:top w:val="nil"/>
              <w:left w:val="single" w:sz="4" w:space="0" w:color="auto"/>
              <w:bottom w:val="single" w:sz="4" w:space="0" w:color="auto"/>
              <w:right w:val="single" w:sz="4" w:space="0" w:color="auto"/>
            </w:tcBorders>
            <w:shd w:val="clear" w:color="auto" w:fill="auto"/>
            <w:vAlign w:val="center"/>
            <w:hideMark/>
          </w:tcPr>
          <w:p w14:paraId="65C3DA08"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1</w:t>
            </w:r>
          </w:p>
        </w:tc>
        <w:tc>
          <w:tcPr>
            <w:tcW w:w="2660" w:type="dxa"/>
            <w:tcBorders>
              <w:top w:val="nil"/>
              <w:left w:val="nil"/>
              <w:bottom w:val="single" w:sz="4" w:space="0" w:color="auto"/>
              <w:right w:val="single" w:sz="4" w:space="0" w:color="auto"/>
            </w:tcBorders>
            <w:shd w:val="clear" w:color="auto" w:fill="auto"/>
            <w:vAlign w:val="center"/>
            <w:hideMark/>
          </w:tcPr>
          <w:p w14:paraId="2590553A" w14:textId="77777777" w:rsidR="00147460" w:rsidRPr="00A1632E" w:rsidRDefault="00147460" w:rsidP="003C0001">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Lập kế hoạch mua lại một phần hoặc toàn bộ doanh nghiệp khác</w:t>
            </w:r>
          </w:p>
        </w:tc>
        <w:tc>
          <w:tcPr>
            <w:tcW w:w="1056" w:type="dxa"/>
            <w:tcBorders>
              <w:top w:val="nil"/>
              <w:left w:val="nil"/>
              <w:bottom w:val="single" w:sz="4" w:space="0" w:color="auto"/>
              <w:right w:val="single" w:sz="4" w:space="0" w:color="auto"/>
            </w:tcBorders>
            <w:shd w:val="clear" w:color="auto" w:fill="auto"/>
            <w:vAlign w:val="center"/>
            <w:hideMark/>
          </w:tcPr>
          <w:p w14:paraId="2D225043"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p>
        </w:tc>
        <w:tc>
          <w:tcPr>
            <w:tcW w:w="967" w:type="dxa"/>
            <w:tcBorders>
              <w:top w:val="nil"/>
              <w:left w:val="nil"/>
              <w:bottom w:val="single" w:sz="4" w:space="0" w:color="auto"/>
              <w:right w:val="single" w:sz="4" w:space="0" w:color="auto"/>
            </w:tcBorders>
            <w:shd w:val="clear" w:color="auto" w:fill="auto"/>
            <w:vAlign w:val="center"/>
            <w:hideMark/>
          </w:tcPr>
          <w:p w14:paraId="186DEB0A"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p>
        </w:tc>
        <w:tc>
          <w:tcPr>
            <w:tcW w:w="900" w:type="dxa"/>
            <w:tcBorders>
              <w:top w:val="nil"/>
              <w:left w:val="nil"/>
              <w:bottom w:val="single" w:sz="4" w:space="0" w:color="auto"/>
              <w:right w:val="single" w:sz="4" w:space="0" w:color="auto"/>
            </w:tcBorders>
            <w:shd w:val="clear" w:color="auto" w:fill="auto"/>
            <w:vAlign w:val="center"/>
            <w:hideMark/>
          </w:tcPr>
          <w:p w14:paraId="4BDEAA29"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p>
        </w:tc>
        <w:tc>
          <w:tcPr>
            <w:tcW w:w="826" w:type="dxa"/>
            <w:tcBorders>
              <w:top w:val="nil"/>
              <w:left w:val="nil"/>
              <w:bottom w:val="single" w:sz="4" w:space="0" w:color="auto"/>
              <w:right w:val="single" w:sz="4" w:space="0" w:color="auto"/>
            </w:tcBorders>
            <w:shd w:val="clear" w:color="auto" w:fill="auto"/>
            <w:vAlign w:val="center"/>
            <w:hideMark/>
          </w:tcPr>
          <w:p w14:paraId="3832C455"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p>
        </w:tc>
        <w:tc>
          <w:tcPr>
            <w:tcW w:w="958" w:type="dxa"/>
            <w:tcBorders>
              <w:top w:val="nil"/>
              <w:left w:val="nil"/>
              <w:bottom w:val="single" w:sz="4" w:space="0" w:color="auto"/>
              <w:right w:val="single" w:sz="4" w:space="0" w:color="auto"/>
            </w:tcBorders>
            <w:shd w:val="clear" w:color="auto" w:fill="auto"/>
            <w:vAlign w:val="center"/>
            <w:hideMark/>
          </w:tcPr>
          <w:p w14:paraId="0EA2B7C4"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p>
        </w:tc>
        <w:tc>
          <w:tcPr>
            <w:tcW w:w="992" w:type="dxa"/>
            <w:tcBorders>
              <w:top w:val="nil"/>
              <w:left w:val="nil"/>
              <w:bottom w:val="single" w:sz="4" w:space="0" w:color="auto"/>
              <w:right w:val="single" w:sz="4" w:space="0" w:color="auto"/>
            </w:tcBorders>
            <w:shd w:val="clear" w:color="auto" w:fill="auto"/>
            <w:vAlign w:val="center"/>
            <w:hideMark/>
          </w:tcPr>
          <w:p w14:paraId="1370873D"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p>
        </w:tc>
      </w:tr>
      <w:tr w:rsidR="00A1632E" w:rsidRPr="00A1632E" w14:paraId="5160C4F3" w14:textId="77777777" w:rsidTr="00B773AC">
        <w:trPr>
          <w:trHeight w:val="315"/>
        </w:trPr>
        <w:tc>
          <w:tcPr>
            <w:tcW w:w="537" w:type="dxa"/>
            <w:tcBorders>
              <w:top w:val="nil"/>
              <w:left w:val="single" w:sz="4" w:space="0" w:color="auto"/>
              <w:bottom w:val="single" w:sz="4" w:space="0" w:color="auto"/>
              <w:right w:val="single" w:sz="4" w:space="0" w:color="auto"/>
            </w:tcBorders>
            <w:shd w:val="clear" w:color="auto" w:fill="auto"/>
            <w:vAlign w:val="center"/>
            <w:hideMark/>
          </w:tcPr>
          <w:p w14:paraId="40F7ADE5"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2660" w:type="dxa"/>
            <w:tcBorders>
              <w:top w:val="nil"/>
              <w:left w:val="nil"/>
              <w:bottom w:val="single" w:sz="4" w:space="0" w:color="auto"/>
              <w:right w:val="single" w:sz="4" w:space="0" w:color="auto"/>
            </w:tcBorders>
            <w:shd w:val="clear" w:color="auto" w:fill="auto"/>
            <w:vAlign w:val="center"/>
            <w:hideMark/>
          </w:tcPr>
          <w:p w14:paraId="78D6FE8F" w14:textId="77777777" w:rsidR="00147460" w:rsidRPr="00A1632E" w:rsidRDefault="00147460" w:rsidP="003C0001">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Xây dựng Kế hoạch</w:t>
            </w:r>
          </w:p>
        </w:tc>
        <w:tc>
          <w:tcPr>
            <w:tcW w:w="1056" w:type="dxa"/>
            <w:tcBorders>
              <w:top w:val="nil"/>
              <w:left w:val="nil"/>
              <w:bottom w:val="single" w:sz="4" w:space="0" w:color="auto"/>
              <w:right w:val="single" w:sz="4" w:space="0" w:color="auto"/>
            </w:tcBorders>
            <w:shd w:val="clear" w:color="auto" w:fill="auto"/>
            <w:vAlign w:val="center"/>
            <w:hideMark/>
          </w:tcPr>
          <w:p w14:paraId="6AF0A204"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R</w:t>
            </w:r>
          </w:p>
        </w:tc>
        <w:tc>
          <w:tcPr>
            <w:tcW w:w="967" w:type="dxa"/>
            <w:tcBorders>
              <w:top w:val="nil"/>
              <w:left w:val="nil"/>
              <w:bottom w:val="single" w:sz="4" w:space="0" w:color="auto"/>
              <w:right w:val="single" w:sz="4" w:space="0" w:color="auto"/>
            </w:tcBorders>
            <w:shd w:val="clear" w:color="auto" w:fill="auto"/>
            <w:vAlign w:val="center"/>
            <w:hideMark/>
          </w:tcPr>
          <w:p w14:paraId="2C846D37"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C</w:t>
            </w:r>
          </w:p>
        </w:tc>
        <w:tc>
          <w:tcPr>
            <w:tcW w:w="900" w:type="dxa"/>
            <w:tcBorders>
              <w:top w:val="nil"/>
              <w:left w:val="nil"/>
              <w:bottom w:val="single" w:sz="4" w:space="0" w:color="auto"/>
              <w:right w:val="single" w:sz="4" w:space="0" w:color="auto"/>
            </w:tcBorders>
            <w:shd w:val="clear" w:color="auto" w:fill="auto"/>
            <w:vAlign w:val="center"/>
            <w:hideMark/>
          </w:tcPr>
          <w:p w14:paraId="6F5E90E6"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C</w:t>
            </w:r>
          </w:p>
        </w:tc>
        <w:tc>
          <w:tcPr>
            <w:tcW w:w="826" w:type="dxa"/>
            <w:tcBorders>
              <w:top w:val="nil"/>
              <w:left w:val="nil"/>
              <w:bottom w:val="single" w:sz="4" w:space="0" w:color="auto"/>
              <w:right w:val="single" w:sz="4" w:space="0" w:color="auto"/>
            </w:tcBorders>
            <w:shd w:val="clear" w:color="auto" w:fill="auto"/>
            <w:vAlign w:val="center"/>
            <w:hideMark/>
          </w:tcPr>
          <w:p w14:paraId="19E9B10E"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A</w:t>
            </w:r>
          </w:p>
        </w:tc>
        <w:tc>
          <w:tcPr>
            <w:tcW w:w="958" w:type="dxa"/>
            <w:tcBorders>
              <w:top w:val="nil"/>
              <w:left w:val="nil"/>
              <w:bottom w:val="single" w:sz="4" w:space="0" w:color="auto"/>
              <w:right w:val="single" w:sz="4" w:space="0" w:color="auto"/>
            </w:tcBorders>
            <w:shd w:val="clear" w:color="auto" w:fill="auto"/>
            <w:vAlign w:val="center"/>
            <w:hideMark/>
          </w:tcPr>
          <w:p w14:paraId="353A3656"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992" w:type="dxa"/>
            <w:tcBorders>
              <w:top w:val="nil"/>
              <w:left w:val="nil"/>
              <w:bottom w:val="single" w:sz="4" w:space="0" w:color="auto"/>
              <w:right w:val="single" w:sz="4" w:space="0" w:color="auto"/>
            </w:tcBorders>
            <w:shd w:val="clear" w:color="auto" w:fill="auto"/>
            <w:vAlign w:val="center"/>
            <w:hideMark/>
          </w:tcPr>
          <w:p w14:paraId="15434953" w14:textId="40D8EC96" w:rsidR="00147460" w:rsidRPr="00A1632E" w:rsidRDefault="00B773AC"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30</w:t>
            </w:r>
            <w:r w:rsidR="00A62A68" w:rsidRPr="00A1632E">
              <w:rPr>
                <w:rFonts w:ascii="Times New Roman" w:eastAsia="Times New Roman" w:hAnsi="Times New Roman"/>
                <w:i/>
                <w:iCs/>
                <w:color w:val="000000" w:themeColor="text1"/>
                <w:sz w:val="24"/>
                <w:szCs w:val="24"/>
              </w:rPr>
              <w:t xml:space="preserve"> ngày</w:t>
            </w:r>
            <w:r w:rsidR="00147460" w:rsidRPr="00A1632E">
              <w:rPr>
                <w:rFonts w:ascii="Times New Roman" w:eastAsia="Times New Roman" w:hAnsi="Times New Roman"/>
                <w:i/>
                <w:iCs/>
                <w:color w:val="000000" w:themeColor="text1"/>
                <w:sz w:val="24"/>
                <w:szCs w:val="24"/>
              </w:rPr>
              <w:t> </w:t>
            </w:r>
          </w:p>
        </w:tc>
      </w:tr>
      <w:tr w:rsidR="00A1632E" w:rsidRPr="00A1632E" w14:paraId="51A72EFE" w14:textId="77777777" w:rsidTr="00B773AC">
        <w:trPr>
          <w:trHeight w:val="315"/>
        </w:trPr>
        <w:tc>
          <w:tcPr>
            <w:tcW w:w="537" w:type="dxa"/>
            <w:tcBorders>
              <w:top w:val="nil"/>
              <w:left w:val="single" w:sz="4" w:space="0" w:color="auto"/>
              <w:bottom w:val="single" w:sz="4" w:space="0" w:color="auto"/>
              <w:right w:val="single" w:sz="4" w:space="0" w:color="auto"/>
            </w:tcBorders>
            <w:shd w:val="clear" w:color="auto" w:fill="auto"/>
            <w:vAlign w:val="center"/>
            <w:hideMark/>
          </w:tcPr>
          <w:p w14:paraId="08708947"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lastRenderedPageBreak/>
              <w:t> </w:t>
            </w:r>
          </w:p>
        </w:tc>
        <w:tc>
          <w:tcPr>
            <w:tcW w:w="2660" w:type="dxa"/>
            <w:tcBorders>
              <w:top w:val="nil"/>
              <w:left w:val="nil"/>
              <w:bottom w:val="single" w:sz="4" w:space="0" w:color="auto"/>
              <w:right w:val="single" w:sz="4" w:space="0" w:color="auto"/>
            </w:tcBorders>
            <w:shd w:val="clear" w:color="auto" w:fill="auto"/>
            <w:vAlign w:val="center"/>
            <w:hideMark/>
          </w:tcPr>
          <w:p w14:paraId="604F2AF4" w14:textId="77777777" w:rsidR="00147460" w:rsidRPr="00A1632E" w:rsidRDefault="00147460" w:rsidP="003C0001">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Phê duyệt Kế hoạch</w:t>
            </w:r>
          </w:p>
        </w:tc>
        <w:tc>
          <w:tcPr>
            <w:tcW w:w="1056" w:type="dxa"/>
            <w:tcBorders>
              <w:top w:val="nil"/>
              <w:left w:val="nil"/>
              <w:bottom w:val="single" w:sz="4" w:space="0" w:color="auto"/>
              <w:right w:val="single" w:sz="4" w:space="0" w:color="auto"/>
            </w:tcBorders>
            <w:shd w:val="clear" w:color="auto" w:fill="auto"/>
            <w:vAlign w:val="center"/>
            <w:hideMark/>
          </w:tcPr>
          <w:p w14:paraId="582FBB64"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67" w:type="dxa"/>
            <w:tcBorders>
              <w:top w:val="nil"/>
              <w:left w:val="nil"/>
              <w:bottom w:val="single" w:sz="4" w:space="0" w:color="auto"/>
              <w:right w:val="single" w:sz="4" w:space="0" w:color="auto"/>
            </w:tcBorders>
            <w:shd w:val="clear" w:color="auto" w:fill="auto"/>
            <w:vAlign w:val="center"/>
            <w:hideMark/>
          </w:tcPr>
          <w:p w14:paraId="3A34C29F"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00" w:type="dxa"/>
            <w:tcBorders>
              <w:top w:val="nil"/>
              <w:left w:val="nil"/>
              <w:bottom w:val="single" w:sz="4" w:space="0" w:color="auto"/>
              <w:right w:val="single" w:sz="4" w:space="0" w:color="auto"/>
            </w:tcBorders>
            <w:shd w:val="clear" w:color="auto" w:fill="auto"/>
            <w:vAlign w:val="center"/>
            <w:hideMark/>
          </w:tcPr>
          <w:p w14:paraId="151B18B1"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r w:rsidR="003C0A98" w:rsidRPr="00A1632E">
              <w:rPr>
                <w:rFonts w:ascii="Times New Roman" w:eastAsia="Times New Roman" w:hAnsi="Times New Roman"/>
                <w:i/>
                <w:iCs/>
                <w:color w:val="000000" w:themeColor="text1"/>
                <w:sz w:val="24"/>
                <w:szCs w:val="24"/>
              </w:rPr>
              <w:t>I</w:t>
            </w:r>
          </w:p>
        </w:tc>
        <w:tc>
          <w:tcPr>
            <w:tcW w:w="826" w:type="dxa"/>
            <w:tcBorders>
              <w:top w:val="nil"/>
              <w:left w:val="nil"/>
              <w:bottom w:val="single" w:sz="4" w:space="0" w:color="auto"/>
              <w:right w:val="single" w:sz="4" w:space="0" w:color="auto"/>
            </w:tcBorders>
            <w:shd w:val="clear" w:color="auto" w:fill="auto"/>
            <w:vAlign w:val="center"/>
            <w:hideMark/>
          </w:tcPr>
          <w:p w14:paraId="4B8F0A5A"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58" w:type="dxa"/>
            <w:tcBorders>
              <w:top w:val="nil"/>
              <w:left w:val="nil"/>
              <w:bottom w:val="single" w:sz="4" w:space="0" w:color="auto"/>
              <w:right w:val="single" w:sz="4" w:space="0" w:color="auto"/>
            </w:tcBorders>
            <w:shd w:val="clear" w:color="auto" w:fill="auto"/>
            <w:vAlign w:val="center"/>
            <w:hideMark/>
          </w:tcPr>
          <w:p w14:paraId="498D068C"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A</w:t>
            </w:r>
          </w:p>
        </w:tc>
        <w:tc>
          <w:tcPr>
            <w:tcW w:w="992" w:type="dxa"/>
            <w:tcBorders>
              <w:top w:val="nil"/>
              <w:left w:val="nil"/>
              <w:bottom w:val="single" w:sz="4" w:space="0" w:color="auto"/>
              <w:right w:val="single" w:sz="4" w:space="0" w:color="auto"/>
            </w:tcBorders>
            <w:shd w:val="clear" w:color="auto" w:fill="auto"/>
            <w:vAlign w:val="center"/>
            <w:hideMark/>
          </w:tcPr>
          <w:p w14:paraId="4240F942" w14:textId="16F4254C" w:rsidR="00147460" w:rsidRPr="00A1632E" w:rsidRDefault="00B773AC"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T1</w:t>
            </w:r>
          </w:p>
        </w:tc>
      </w:tr>
      <w:tr w:rsidR="00A1632E" w:rsidRPr="00A1632E" w14:paraId="5F6F3422" w14:textId="77777777" w:rsidTr="00B773AC">
        <w:trPr>
          <w:trHeight w:val="315"/>
        </w:trPr>
        <w:tc>
          <w:tcPr>
            <w:tcW w:w="537" w:type="dxa"/>
            <w:tcBorders>
              <w:top w:val="nil"/>
              <w:left w:val="single" w:sz="4" w:space="0" w:color="auto"/>
              <w:bottom w:val="single" w:sz="4" w:space="0" w:color="auto"/>
              <w:right w:val="single" w:sz="4" w:space="0" w:color="auto"/>
            </w:tcBorders>
            <w:shd w:val="clear" w:color="auto" w:fill="auto"/>
            <w:vAlign w:val="center"/>
            <w:hideMark/>
          </w:tcPr>
          <w:p w14:paraId="15C2B432"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2</w:t>
            </w:r>
          </w:p>
        </w:tc>
        <w:tc>
          <w:tcPr>
            <w:tcW w:w="2660" w:type="dxa"/>
            <w:tcBorders>
              <w:top w:val="nil"/>
              <w:left w:val="nil"/>
              <w:bottom w:val="single" w:sz="4" w:space="0" w:color="auto"/>
              <w:right w:val="single" w:sz="4" w:space="0" w:color="auto"/>
            </w:tcBorders>
            <w:shd w:val="clear" w:color="auto" w:fill="auto"/>
            <w:vAlign w:val="center"/>
            <w:hideMark/>
          </w:tcPr>
          <w:p w14:paraId="6987A78C" w14:textId="77777777" w:rsidR="00147460" w:rsidRPr="00A1632E" w:rsidRDefault="00147460" w:rsidP="003C0001">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Lập phương án đầu tư vốn</w:t>
            </w:r>
          </w:p>
        </w:tc>
        <w:tc>
          <w:tcPr>
            <w:tcW w:w="1056" w:type="dxa"/>
            <w:tcBorders>
              <w:top w:val="nil"/>
              <w:left w:val="nil"/>
              <w:bottom w:val="single" w:sz="4" w:space="0" w:color="auto"/>
              <w:right w:val="single" w:sz="4" w:space="0" w:color="auto"/>
            </w:tcBorders>
            <w:shd w:val="clear" w:color="auto" w:fill="auto"/>
            <w:vAlign w:val="center"/>
          </w:tcPr>
          <w:p w14:paraId="14338758" w14:textId="77777777" w:rsidR="00147460" w:rsidRPr="00A1632E" w:rsidRDefault="00147460" w:rsidP="003C0001">
            <w:pPr>
              <w:spacing w:before="0"/>
              <w:jc w:val="center"/>
              <w:rPr>
                <w:rFonts w:ascii="Times New Roman" w:eastAsia="Times New Roman" w:hAnsi="Times New Roman"/>
                <w:color w:val="000000" w:themeColor="text1"/>
                <w:sz w:val="24"/>
                <w:szCs w:val="24"/>
              </w:rPr>
            </w:pPr>
          </w:p>
        </w:tc>
        <w:tc>
          <w:tcPr>
            <w:tcW w:w="967" w:type="dxa"/>
            <w:tcBorders>
              <w:top w:val="nil"/>
              <w:left w:val="nil"/>
              <w:bottom w:val="single" w:sz="4" w:space="0" w:color="auto"/>
              <w:right w:val="single" w:sz="4" w:space="0" w:color="auto"/>
            </w:tcBorders>
            <w:shd w:val="clear" w:color="auto" w:fill="auto"/>
            <w:vAlign w:val="center"/>
          </w:tcPr>
          <w:p w14:paraId="17DBFA83" w14:textId="77777777" w:rsidR="00147460" w:rsidRPr="00A1632E" w:rsidRDefault="00147460" w:rsidP="003C0001">
            <w:pPr>
              <w:spacing w:before="0"/>
              <w:jc w:val="center"/>
              <w:rPr>
                <w:rFonts w:ascii="Times New Roman" w:eastAsia="Times New Roman" w:hAnsi="Times New Roman"/>
                <w:color w:val="000000" w:themeColor="text1"/>
                <w:sz w:val="24"/>
                <w:szCs w:val="24"/>
              </w:rPr>
            </w:pPr>
          </w:p>
        </w:tc>
        <w:tc>
          <w:tcPr>
            <w:tcW w:w="900" w:type="dxa"/>
            <w:tcBorders>
              <w:top w:val="nil"/>
              <w:left w:val="nil"/>
              <w:bottom w:val="single" w:sz="4" w:space="0" w:color="auto"/>
              <w:right w:val="single" w:sz="4" w:space="0" w:color="auto"/>
            </w:tcBorders>
            <w:shd w:val="clear" w:color="auto" w:fill="auto"/>
            <w:vAlign w:val="center"/>
          </w:tcPr>
          <w:p w14:paraId="6D262843" w14:textId="77777777" w:rsidR="00147460" w:rsidRPr="00A1632E" w:rsidRDefault="00147460" w:rsidP="003C0001">
            <w:pPr>
              <w:spacing w:before="0"/>
              <w:jc w:val="center"/>
              <w:rPr>
                <w:rFonts w:ascii="Times New Roman" w:eastAsia="Times New Roman" w:hAnsi="Times New Roman"/>
                <w:color w:val="000000" w:themeColor="text1"/>
                <w:sz w:val="24"/>
                <w:szCs w:val="24"/>
              </w:rPr>
            </w:pPr>
          </w:p>
        </w:tc>
        <w:tc>
          <w:tcPr>
            <w:tcW w:w="826" w:type="dxa"/>
            <w:tcBorders>
              <w:top w:val="nil"/>
              <w:left w:val="nil"/>
              <w:bottom w:val="single" w:sz="4" w:space="0" w:color="auto"/>
              <w:right w:val="single" w:sz="4" w:space="0" w:color="auto"/>
            </w:tcBorders>
            <w:shd w:val="clear" w:color="auto" w:fill="auto"/>
            <w:vAlign w:val="center"/>
          </w:tcPr>
          <w:p w14:paraId="6BE386C7" w14:textId="77777777" w:rsidR="00147460" w:rsidRPr="00A1632E" w:rsidRDefault="00147460" w:rsidP="003C0001">
            <w:pPr>
              <w:spacing w:before="0"/>
              <w:jc w:val="center"/>
              <w:rPr>
                <w:rFonts w:ascii="Times New Roman" w:eastAsia="Times New Roman" w:hAnsi="Times New Roman"/>
                <w:color w:val="000000" w:themeColor="text1"/>
                <w:sz w:val="24"/>
                <w:szCs w:val="24"/>
              </w:rPr>
            </w:pPr>
          </w:p>
        </w:tc>
        <w:tc>
          <w:tcPr>
            <w:tcW w:w="958" w:type="dxa"/>
            <w:tcBorders>
              <w:top w:val="nil"/>
              <w:left w:val="nil"/>
              <w:bottom w:val="single" w:sz="4" w:space="0" w:color="auto"/>
              <w:right w:val="single" w:sz="4" w:space="0" w:color="auto"/>
            </w:tcBorders>
            <w:shd w:val="clear" w:color="auto" w:fill="auto"/>
            <w:vAlign w:val="center"/>
            <w:hideMark/>
          </w:tcPr>
          <w:p w14:paraId="12B664A0"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p>
        </w:tc>
        <w:tc>
          <w:tcPr>
            <w:tcW w:w="992" w:type="dxa"/>
            <w:tcBorders>
              <w:top w:val="nil"/>
              <w:left w:val="nil"/>
              <w:bottom w:val="single" w:sz="4" w:space="0" w:color="auto"/>
              <w:right w:val="single" w:sz="4" w:space="0" w:color="auto"/>
            </w:tcBorders>
            <w:shd w:val="clear" w:color="auto" w:fill="auto"/>
            <w:vAlign w:val="center"/>
            <w:hideMark/>
          </w:tcPr>
          <w:p w14:paraId="7A3F09FD"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p>
        </w:tc>
      </w:tr>
      <w:tr w:rsidR="00A1632E" w:rsidRPr="00A1632E" w14:paraId="7EA7F78E" w14:textId="77777777" w:rsidTr="00B773AC">
        <w:trPr>
          <w:trHeight w:val="315"/>
        </w:trPr>
        <w:tc>
          <w:tcPr>
            <w:tcW w:w="537" w:type="dxa"/>
            <w:tcBorders>
              <w:top w:val="nil"/>
              <w:left w:val="single" w:sz="4" w:space="0" w:color="auto"/>
              <w:bottom w:val="single" w:sz="4" w:space="0" w:color="auto"/>
              <w:right w:val="single" w:sz="4" w:space="0" w:color="auto"/>
            </w:tcBorders>
            <w:shd w:val="clear" w:color="auto" w:fill="auto"/>
            <w:vAlign w:val="center"/>
            <w:hideMark/>
          </w:tcPr>
          <w:p w14:paraId="482FD4B1"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2660" w:type="dxa"/>
            <w:tcBorders>
              <w:top w:val="nil"/>
              <w:left w:val="nil"/>
              <w:bottom w:val="single" w:sz="4" w:space="0" w:color="auto"/>
              <w:right w:val="single" w:sz="4" w:space="0" w:color="auto"/>
            </w:tcBorders>
            <w:shd w:val="clear" w:color="auto" w:fill="auto"/>
            <w:vAlign w:val="center"/>
            <w:hideMark/>
          </w:tcPr>
          <w:p w14:paraId="6DFF6A0F" w14:textId="77777777" w:rsidR="00147460" w:rsidRPr="00A1632E" w:rsidRDefault="00147460" w:rsidP="003C0001">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Xây dựng Phương án</w:t>
            </w:r>
          </w:p>
        </w:tc>
        <w:tc>
          <w:tcPr>
            <w:tcW w:w="1056" w:type="dxa"/>
            <w:tcBorders>
              <w:top w:val="nil"/>
              <w:left w:val="nil"/>
              <w:bottom w:val="single" w:sz="4" w:space="0" w:color="auto"/>
              <w:right w:val="single" w:sz="4" w:space="0" w:color="auto"/>
            </w:tcBorders>
            <w:shd w:val="clear" w:color="auto" w:fill="auto"/>
            <w:vAlign w:val="center"/>
            <w:hideMark/>
          </w:tcPr>
          <w:p w14:paraId="7A94A088"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R</w:t>
            </w:r>
          </w:p>
        </w:tc>
        <w:tc>
          <w:tcPr>
            <w:tcW w:w="967" w:type="dxa"/>
            <w:tcBorders>
              <w:top w:val="nil"/>
              <w:left w:val="nil"/>
              <w:bottom w:val="single" w:sz="4" w:space="0" w:color="auto"/>
              <w:right w:val="single" w:sz="4" w:space="0" w:color="auto"/>
            </w:tcBorders>
            <w:shd w:val="clear" w:color="auto" w:fill="auto"/>
            <w:vAlign w:val="center"/>
            <w:hideMark/>
          </w:tcPr>
          <w:p w14:paraId="32DF6E94"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C</w:t>
            </w:r>
          </w:p>
        </w:tc>
        <w:tc>
          <w:tcPr>
            <w:tcW w:w="900" w:type="dxa"/>
            <w:tcBorders>
              <w:top w:val="nil"/>
              <w:left w:val="nil"/>
              <w:bottom w:val="single" w:sz="4" w:space="0" w:color="auto"/>
              <w:right w:val="single" w:sz="4" w:space="0" w:color="auto"/>
            </w:tcBorders>
            <w:shd w:val="clear" w:color="auto" w:fill="auto"/>
            <w:vAlign w:val="center"/>
            <w:hideMark/>
          </w:tcPr>
          <w:p w14:paraId="40A1F045"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C</w:t>
            </w:r>
          </w:p>
        </w:tc>
        <w:tc>
          <w:tcPr>
            <w:tcW w:w="826" w:type="dxa"/>
            <w:tcBorders>
              <w:top w:val="nil"/>
              <w:left w:val="nil"/>
              <w:bottom w:val="single" w:sz="4" w:space="0" w:color="auto"/>
              <w:right w:val="single" w:sz="4" w:space="0" w:color="auto"/>
            </w:tcBorders>
            <w:shd w:val="clear" w:color="auto" w:fill="auto"/>
            <w:vAlign w:val="center"/>
            <w:hideMark/>
          </w:tcPr>
          <w:p w14:paraId="1F8B4C01"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A</w:t>
            </w:r>
          </w:p>
        </w:tc>
        <w:tc>
          <w:tcPr>
            <w:tcW w:w="958" w:type="dxa"/>
            <w:tcBorders>
              <w:top w:val="nil"/>
              <w:left w:val="nil"/>
              <w:bottom w:val="single" w:sz="4" w:space="0" w:color="auto"/>
              <w:right w:val="single" w:sz="4" w:space="0" w:color="auto"/>
            </w:tcBorders>
            <w:shd w:val="clear" w:color="auto" w:fill="auto"/>
            <w:vAlign w:val="center"/>
            <w:hideMark/>
          </w:tcPr>
          <w:p w14:paraId="3DEF7A09"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992" w:type="dxa"/>
            <w:tcBorders>
              <w:top w:val="nil"/>
              <w:left w:val="nil"/>
              <w:bottom w:val="single" w:sz="4" w:space="0" w:color="auto"/>
              <w:right w:val="single" w:sz="4" w:space="0" w:color="auto"/>
            </w:tcBorders>
            <w:shd w:val="clear" w:color="auto" w:fill="auto"/>
            <w:vAlign w:val="center"/>
            <w:hideMark/>
          </w:tcPr>
          <w:p w14:paraId="27298389" w14:textId="40BEAB64" w:rsidR="00147460" w:rsidRPr="00A1632E" w:rsidRDefault="00A62A6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90 ngày</w:t>
            </w:r>
            <w:r w:rsidR="00147460" w:rsidRPr="00A1632E">
              <w:rPr>
                <w:rFonts w:ascii="Times New Roman" w:eastAsia="Times New Roman" w:hAnsi="Times New Roman"/>
                <w:i/>
                <w:iCs/>
                <w:color w:val="000000" w:themeColor="text1"/>
                <w:sz w:val="24"/>
                <w:szCs w:val="24"/>
              </w:rPr>
              <w:t> </w:t>
            </w:r>
          </w:p>
        </w:tc>
      </w:tr>
      <w:tr w:rsidR="00A1632E" w:rsidRPr="00A1632E" w14:paraId="2B6E2A32" w14:textId="77777777" w:rsidTr="00B773AC">
        <w:trPr>
          <w:trHeight w:val="315"/>
        </w:trPr>
        <w:tc>
          <w:tcPr>
            <w:tcW w:w="537" w:type="dxa"/>
            <w:tcBorders>
              <w:top w:val="nil"/>
              <w:left w:val="single" w:sz="4" w:space="0" w:color="auto"/>
              <w:bottom w:val="single" w:sz="4" w:space="0" w:color="auto"/>
              <w:right w:val="single" w:sz="4" w:space="0" w:color="auto"/>
            </w:tcBorders>
            <w:shd w:val="clear" w:color="auto" w:fill="auto"/>
            <w:vAlign w:val="center"/>
            <w:hideMark/>
          </w:tcPr>
          <w:p w14:paraId="0CD10C28"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p>
        </w:tc>
        <w:tc>
          <w:tcPr>
            <w:tcW w:w="2660" w:type="dxa"/>
            <w:tcBorders>
              <w:top w:val="nil"/>
              <w:left w:val="nil"/>
              <w:bottom w:val="single" w:sz="4" w:space="0" w:color="auto"/>
              <w:right w:val="single" w:sz="4" w:space="0" w:color="auto"/>
            </w:tcBorders>
            <w:shd w:val="clear" w:color="auto" w:fill="auto"/>
            <w:vAlign w:val="center"/>
            <w:hideMark/>
          </w:tcPr>
          <w:p w14:paraId="4ACC20E3" w14:textId="77777777" w:rsidR="00147460" w:rsidRPr="00A1632E" w:rsidRDefault="00147460" w:rsidP="003C0001">
            <w:pPr>
              <w:spacing w:before="0"/>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Phê duyệt Phương án</w:t>
            </w:r>
          </w:p>
        </w:tc>
        <w:tc>
          <w:tcPr>
            <w:tcW w:w="1056" w:type="dxa"/>
            <w:tcBorders>
              <w:top w:val="nil"/>
              <w:left w:val="nil"/>
              <w:bottom w:val="single" w:sz="4" w:space="0" w:color="auto"/>
              <w:right w:val="single" w:sz="4" w:space="0" w:color="auto"/>
            </w:tcBorders>
            <w:shd w:val="clear" w:color="auto" w:fill="auto"/>
            <w:vAlign w:val="center"/>
            <w:hideMark/>
          </w:tcPr>
          <w:p w14:paraId="141693D0"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67" w:type="dxa"/>
            <w:tcBorders>
              <w:top w:val="nil"/>
              <w:left w:val="nil"/>
              <w:bottom w:val="single" w:sz="4" w:space="0" w:color="auto"/>
              <w:right w:val="single" w:sz="4" w:space="0" w:color="auto"/>
            </w:tcBorders>
            <w:shd w:val="clear" w:color="auto" w:fill="auto"/>
            <w:vAlign w:val="center"/>
            <w:hideMark/>
          </w:tcPr>
          <w:p w14:paraId="413142E4" w14:textId="77777777" w:rsidR="00147460" w:rsidRPr="00A1632E" w:rsidRDefault="00147460"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 </w:t>
            </w:r>
            <w:r w:rsidR="003C0A98" w:rsidRPr="00A1632E">
              <w:rPr>
                <w:rFonts w:ascii="Times New Roman" w:eastAsia="Times New Roman" w:hAnsi="Times New Roman"/>
                <w:i/>
                <w:iCs/>
                <w:color w:val="000000" w:themeColor="text1"/>
                <w:sz w:val="24"/>
                <w:szCs w:val="24"/>
              </w:rPr>
              <w:t>I</w:t>
            </w:r>
          </w:p>
        </w:tc>
        <w:tc>
          <w:tcPr>
            <w:tcW w:w="900" w:type="dxa"/>
            <w:tcBorders>
              <w:top w:val="nil"/>
              <w:left w:val="nil"/>
              <w:bottom w:val="single" w:sz="4" w:space="0" w:color="auto"/>
              <w:right w:val="single" w:sz="4" w:space="0" w:color="auto"/>
            </w:tcBorders>
            <w:shd w:val="clear" w:color="auto" w:fill="auto"/>
            <w:vAlign w:val="center"/>
            <w:hideMark/>
          </w:tcPr>
          <w:p w14:paraId="19E004BD"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826" w:type="dxa"/>
            <w:tcBorders>
              <w:top w:val="nil"/>
              <w:left w:val="nil"/>
              <w:bottom w:val="single" w:sz="4" w:space="0" w:color="auto"/>
              <w:right w:val="single" w:sz="4" w:space="0" w:color="auto"/>
            </w:tcBorders>
            <w:shd w:val="clear" w:color="auto" w:fill="auto"/>
            <w:vAlign w:val="center"/>
            <w:hideMark/>
          </w:tcPr>
          <w:p w14:paraId="42228D51"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I</w:t>
            </w:r>
          </w:p>
        </w:tc>
        <w:tc>
          <w:tcPr>
            <w:tcW w:w="958" w:type="dxa"/>
            <w:tcBorders>
              <w:top w:val="nil"/>
              <w:left w:val="nil"/>
              <w:bottom w:val="single" w:sz="4" w:space="0" w:color="auto"/>
              <w:right w:val="single" w:sz="4" w:space="0" w:color="auto"/>
            </w:tcBorders>
            <w:shd w:val="clear" w:color="auto" w:fill="auto"/>
            <w:vAlign w:val="center"/>
            <w:hideMark/>
          </w:tcPr>
          <w:p w14:paraId="42944148" w14:textId="77777777" w:rsidR="00147460" w:rsidRPr="00A1632E" w:rsidRDefault="003C0A98"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A</w:t>
            </w:r>
          </w:p>
        </w:tc>
        <w:tc>
          <w:tcPr>
            <w:tcW w:w="992" w:type="dxa"/>
            <w:tcBorders>
              <w:top w:val="nil"/>
              <w:left w:val="nil"/>
              <w:bottom w:val="single" w:sz="4" w:space="0" w:color="auto"/>
              <w:right w:val="single" w:sz="4" w:space="0" w:color="auto"/>
            </w:tcBorders>
            <w:shd w:val="clear" w:color="auto" w:fill="auto"/>
            <w:vAlign w:val="center"/>
            <w:hideMark/>
          </w:tcPr>
          <w:p w14:paraId="4C992D5D" w14:textId="385E2E8D" w:rsidR="00147460" w:rsidRPr="00A1632E" w:rsidRDefault="00B773AC" w:rsidP="003C0001">
            <w:pPr>
              <w:spacing w:before="0"/>
              <w:jc w:val="center"/>
              <w:rPr>
                <w:rFonts w:ascii="Times New Roman" w:eastAsia="Times New Roman" w:hAnsi="Times New Roman"/>
                <w:i/>
                <w:iCs/>
                <w:color w:val="000000" w:themeColor="text1"/>
                <w:sz w:val="24"/>
                <w:szCs w:val="24"/>
              </w:rPr>
            </w:pPr>
            <w:r w:rsidRPr="00A1632E">
              <w:rPr>
                <w:rFonts w:ascii="Times New Roman" w:eastAsia="Times New Roman" w:hAnsi="Times New Roman"/>
                <w:i/>
                <w:iCs/>
                <w:color w:val="000000" w:themeColor="text1"/>
                <w:sz w:val="24"/>
                <w:szCs w:val="24"/>
              </w:rPr>
              <w:t>T2</w:t>
            </w:r>
            <w:r w:rsidR="00147460" w:rsidRPr="00A1632E">
              <w:rPr>
                <w:rFonts w:ascii="Times New Roman" w:eastAsia="Times New Roman" w:hAnsi="Times New Roman"/>
                <w:i/>
                <w:iCs/>
                <w:color w:val="000000" w:themeColor="text1"/>
                <w:sz w:val="24"/>
                <w:szCs w:val="24"/>
              </w:rPr>
              <w:t> </w:t>
            </w:r>
          </w:p>
        </w:tc>
      </w:tr>
      <w:tr w:rsidR="00A1632E" w:rsidRPr="00A1632E" w14:paraId="020EC8C4" w14:textId="77777777" w:rsidTr="00B773AC">
        <w:trPr>
          <w:trHeight w:val="900"/>
        </w:trPr>
        <w:tc>
          <w:tcPr>
            <w:tcW w:w="537" w:type="dxa"/>
            <w:tcBorders>
              <w:top w:val="nil"/>
              <w:left w:val="single" w:sz="4" w:space="0" w:color="auto"/>
              <w:bottom w:val="single" w:sz="4" w:space="0" w:color="auto"/>
              <w:right w:val="single" w:sz="4" w:space="0" w:color="auto"/>
            </w:tcBorders>
            <w:shd w:val="clear" w:color="auto" w:fill="auto"/>
            <w:vAlign w:val="center"/>
            <w:hideMark/>
          </w:tcPr>
          <w:p w14:paraId="3C5578BC"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3</w:t>
            </w:r>
          </w:p>
        </w:tc>
        <w:tc>
          <w:tcPr>
            <w:tcW w:w="2660" w:type="dxa"/>
            <w:tcBorders>
              <w:top w:val="nil"/>
              <w:left w:val="nil"/>
              <w:bottom w:val="single" w:sz="4" w:space="0" w:color="auto"/>
              <w:right w:val="single" w:sz="4" w:space="0" w:color="auto"/>
            </w:tcBorders>
            <w:shd w:val="clear" w:color="auto" w:fill="auto"/>
            <w:vAlign w:val="center"/>
            <w:hideMark/>
          </w:tcPr>
          <w:p w14:paraId="3605A375" w14:textId="77777777" w:rsidR="00147460" w:rsidRPr="00A1632E" w:rsidRDefault="00147460" w:rsidP="003C0001">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Quyết định đầu tư vốn của VIMC để mua lại một phần hoặc toàn bộ doanh nghiệp</w:t>
            </w:r>
          </w:p>
        </w:tc>
        <w:tc>
          <w:tcPr>
            <w:tcW w:w="1056" w:type="dxa"/>
            <w:tcBorders>
              <w:top w:val="nil"/>
              <w:left w:val="nil"/>
              <w:bottom w:val="single" w:sz="4" w:space="0" w:color="auto"/>
              <w:right w:val="single" w:sz="4" w:space="0" w:color="auto"/>
            </w:tcBorders>
            <w:shd w:val="clear" w:color="auto" w:fill="auto"/>
            <w:vAlign w:val="center"/>
            <w:hideMark/>
          </w:tcPr>
          <w:p w14:paraId="115C8D35"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967" w:type="dxa"/>
            <w:tcBorders>
              <w:top w:val="nil"/>
              <w:left w:val="nil"/>
              <w:bottom w:val="single" w:sz="4" w:space="0" w:color="auto"/>
              <w:right w:val="single" w:sz="4" w:space="0" w:color="auto"/>
            </w:tcBorders>
            <w:shd w:val="clear" w:color="auto" w:fill="auto"/>
            <w:vAlign w:val="center"/>
            <w:hideMark/>
          </w:tcPr>
          <w:p w14:paraId="26A1EB98"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900" w:type="dxa"/>
            <w:tcBorders>
              <w:top w:val="nil"/>
              <w:left w:val="nil"/>
              <w:bottom w:val="single" w:sz="4" w:space="0" w:color="auto"/>
              <w:right w:val="single" w:sz="4" w:space="0" w:color="auto"/>
            </w:tcBorders>
            <w:shd w:val="clear" w:color="auto" w:fill="auto"/>
            <w:vAlign w:val="center"/>
            <w:hideMark/>
          </w:tcPr>
          <w:p w14:paraId="2CD7E8AF"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 </w:t>
            </w:r>
            <w:r w:rsidR="003C0A98" w:rsidRPr="00A1632E">
              <w:rPr>
                <w:rFonts w:ascii="Times New Roman" w:eastAsia="Times New Roman" w:hAnsi="Times New Roman"/>
                <w:color w:val="000000" w:themeColor="text1"/>
                <w:sz w:val="24"/>
                <w:szCs w:val="24"/>
              </w:rPr>
              <w:t>I</w:t>
            </w:r>
          </w:p>
        </w:tc>
        <w:tc>
          <w:tcPr>
            <w:tcW w:w="826" w:type="dxa"/>
            <w:tcBorders>
              <w:top w:val="nil"/>
              <w:left w:val="nil"/>
              <w:bottom w:val="single" w:sz="4" w:space="0" w:color="auto"/>
              <w:right w:val="single" w:sz="4" w:space="0" w:color="auto"/>
            </w:tcBorders>
            <w:shd w:val="clear" w:color="auto" w:fill="auto"/>
            <w:vAlign w:val="center"/>
            <w:hideMark/>
          </w:tcPr>
          <w:p w14:paraId="72063978"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958" w:type="dxa"/>
            <w:tcBorders>
              <w:top w:val="nil"/>
              <w:left w:val="nil"/>
              <w:bottom w:val="single" w:sz="4" w:space="0" w:color="auto"/>
              <w:right w:val="single" w:sz="4" w:space="0" w:color="auto"/>
            </w:tcBorders>
            <w:shd w:val="clear" w:color="auto" w:fill="auto"/>
            <w:vAlign w:val="center"/>
            <w:hideMark/>
          </w:tcPr>
          <w:p w14:paraId="73D79DC3" w14:textId="77777777" w:rsidR="00147460" w:rsidRPr="00A1632E" w:rsidRDefault="003C0A98"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A</w:t>
            </w:r>
          </w:p>
        </w:tc>
        <w:tc>
          <w:tcPr>
            <w:tcW w:w="992" w:type="dxa"/>
            <w:tcBorders>
              <w:top w:val="nil"/>
              <w:left w:val="nil"/>
              <w:bottom w:val="single" w:sz="4" w:space="0" w:color="auto"/>
              <w:right w:val="single" w:sz="4" w:space="0" w:color="auto"/>
            </w:tcBorders>
            <w:shd w:val="clear" w:color="auto" w:fill="auto"/>
            <w:vAlign w:val="center"/>
            <w:hideMark/>
          </w:tcPr>
          <w:p w14:paraId="31CC34B5" w14:textId="43B0D243" w:rsidR="00147460" w:rsidRPr="00A1632E" w:rsidRDefault="00A62A68"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03 này</w:t>
            </w:r>
            <w:r w:rsidR="00147460" w:rsidRPr="00A1632E">
              <w:rPr>
                <w:rFonts w:ascii="Times New Roman" w:eastAsia="Times New Roman" w:hAnsi="Times New Roman"/>
                <w:color w:val="000000" w:themeColor="text1"/>
                <w:sz w:val="24"/>
                <w:szCs w:val="24"/>
              </w:rPr>
              <w:t> </w:t>
            </w:r>
          </w:p>
        </w:tc>
      </w:tr>
      <w:tr w:rsidR="00A1632E" w:rsidRPr="00A1632E" w14:paraId="27D3C6B6" w14:textId="77777777" w:rsidTr="00B773AC">
        <w:trPr>
          <w:trHeight w:val="900"/>
        </w:trPr>
        <w:tc>
          <w:tcPr>
            <w:tcW w:w="537" w:type="dxa"/>
            <w:tcBorders>
              <w:top w:val="nil"/>
              <w:left w:val="single" w:sz="4" w:space="0" w:color="auto"/>
              <w:bottom w:val="single" w:sz="4" w:space="0" w:color="auto"/>
              <w:right w:val="single" w:sz="4" w:space="0" w:color="auto"/>
            </w:tcBorders>
            <w:shd w:val="clear" w:color="auto" w:fill="auto"/>
            <w:vAlign w:val="center"/>
            <w:hideMark/>
          </w:tcPr>
          <w:p w14:paraId="0C38C5D9"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4</w:t>
            </w:r>
          </w:p>
        </w:tc>
        <w:tc>
          <w:tcPr>
            <w:tcW w:w="2660" w:type="dxa"/>
            <w:tcBorders>
              <w:top w:val="nil"/>
              <w:left w:val="nil"/>
              <w:bottom w:val="single" w:sz="4" w:space="0" w:color="auto"/>
              <w:right w:val="single" w:sz="4" w:space="0" w:color="auto"/>
            </w:tcBorders>
            <w:shd w:val="clear" w:color="auto" w:fill="auto"/>
            <w:vAlign w:val="center"/>
            <w:hideMark/>
          </w:tcPr>
          <w:p w14:paraId="790AC39D" w14:textId="77777777" w:rsidR="00147460" w:rsidRPr="00A1632E" w:rsidRDefault="00147460" w:rsidP="003C0001">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Thực hiện thanh toán mua lại một phần hoặc toàn bộ doanh nghiệp khác</w:t>
            </w:r>
          </w:p>
        </w:tc>
        <w:tc>
          <w:tcPr>
            <w:tcW w:w="1056" w:type="dxa"/>
            <w:tcBorders>
              <w:top w:val="nil"/>
              <w:left w:val="nil"/>
              <w:bottom w:val="single" w:sz="4" w:space="0" w:color="auto"/>
              <w:right w:val="single" w:sz="4" w:space="0" w:color="auto"/>
            </w:tcBorders>
            <w:shd w:val="clear" w:color="auto" w:fill="auto"/>
            <w:vAlign w:val="center"/>
            <w:hideMark/>
          </w:tcPr>
          <w:p w14:paraId="2CFF4E32"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967" w:type="dxa"/>
            <w:tcBorders>
              <w:top w:val="nil"/>
              <w:left w:val="nil"/>
              <w:bottom w:val="single" w:sz="4" w:space="0" w:color="auto"/>
              <w:right w:val="single" w:sz="4" w:space="0" w:color="auto"/>
            </w:tcBorders>
            <w:shd w:val="clear" w:color="auto" w:fill="auto"/>
            <w:vAlign w:val="center"/>
            <w:hideMark/>
          </w:tcPr>
          <w:p w14:paraId="59679B92" w14:textId="77777777" w:rsidR="00147460" w:rsidRPr="00A1632E" w:rsidRDefault="003C0A98"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R</w:t>
            </w:r>
          </w:p>
        </w:tc>
        <w:tc>
          <w:tcPr>
            <w:tcW w:w="900" w:type="dxa"/>
            <w:tcBorders>
              <w:top w:val="nil"/>
              <w:left w:val="nil"/>
              <w:bottom w:val="single" w:sz="4" w:space="0" w:color="auto"/>
              <w:right w:val="single" w:sz="4" w:space="0" w:color="auto"/>
            </w:tcBorders>
            <w:shd w:val="clear" w:color="auto" w:fill="auto"/>
            <w:vAlign w:val="center"/>
            <w:hideMark/>
          </w:tcPr>
          <w:p w14:paraId="76C80DD9"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R</w:t>
            </w:r>
          </w:p>
        </w:tc>
        <w:tc>
          <w:tcPr>
            <w:tcW w:w="826" w:type="dxa"/>
            <w:tcBorders>
              <w:top w:val="nil"/>
              <w:left w:val="nil"/>
              <w:bottom w:val="single" w:sz="4" w:space="0" w:color="auto"/>
              <w:right w:val="single" w:sz="4" w:space="0" w:color="auto"/>
            </w:tcBorders>
            <w:shd w:val="clear" w:color="auto" w:fill="auto"/>
            <w:vAlign w:val="center"/>
            <w:hideMark/>
          </w:tcPr>
          <w:p w14:paraId="73C8278E"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A</w:t>
            </w:r>
          </w:p>
        </w:tc>
        <w:tc>
          <w:tcPr>
            <w:tcW w:w="958" w:type="dxa"/>
            <w:tcBorders>
              <w:top w:val="nil"/>
              <w:left w:val="nil"/>
              <w:bottom w:val="single" w:sz="4" w:space="0" w:color="auto"/>
              <w:right w:val="single" w:sz="4" w:space="0" w:color="auto"/>
            </w:tcBorders>
            <w:shd w:val="clear" w:color="auto" w:fill="auto"/>
            <w:vAlign w:val="center"/>
            <w:hideMark/>
          </w:tcPr>
          <w:p w14:paraId="60A257D0" w14:textId="77777777" w:rsidR="00147460" w:rsidRPr="00A1632E" w:rsidRDefault="00147460"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I</w:t>
            </w:r>
          </w:p>
        </w:tc>
        <w:tc>
          <w:tcPr>
            <w:tcW w:w="992" w:type="dxa"/>
            <w:tcBorders>
              <w:top w:val="nil"/>
              <w:left w:val="nil"/>
              <w:bottom w:val="single" w:sz="4" w:space="0" w:color="auto"/>
              <w:right w:val="single" w:sz="4" w:space="0" w:color="auto"/>
            </w:tcBorders>
            <w:shd w:val="clear" w:color="auto" w:fill="auto"/>
            <w:vAlign w:val="center"/>
            <w:hideMark/>
          </w:tcPr>
          <w:p w14:paraId="4F0FAFB0" w14:textId="21004B35" w:rsidR="00147460" w:rsidRPr="00A1632E" w:rsidRDefault="009C0B7B" w:rsidP="003C0001">
            <w:pPr>
              <w:spacing w:before="0"/>
              <w:jc w:val="center"/>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Theo hợp đồng mua lại</w:t>
            </w:r>
            <w:r w:rsidR="00147460" w:rsidRPr="00A1632E">
              <w:rPr>
                <w:rFonts w:ascii="Times New Roman" w:eastAsia="Times New Roman" w:hAnsi="Times New Roman"/>
                <w:color w:val="000000" w:themeColor="text1"/>
                <w:sz w:val="24"/>
                <w:szCs w:val="24"/>
              </w:rPr>
              <w:t> </w:t>
            </w:r>
          </w:p>
        </w:tc>
      </w:tr>
    </w:tbl>
    <w:p w14:paraId="027AEA72" w14:textId="7AD5B6D0" w:rsidR="00721645" w:rsidRPr="00A1632E" w:rsidRDefault="00F9442E" w:rsidP="00F9442E">
      <w:pPr>
        <w:spacing w:before="0" w:line="276" w:lineRule="auto"/>
        <w:ind w:firstLine="720"/>
        <w:rPr>
          <w:bCs/>
          <w:color w:val="000000" w:themeColor="text1"/>
          <w:sz w:val="28"/>
          <w:szCs w:val="28"/>
        </w:rPr>
      </w:pPr>
      <w:r w:rsidRPr="00A1632E">
        <w:rPr>
          <w:b/>
          <w:bCs/>
          <w:color w:val="000000" w:themeColor="text1"/>
          <w:sz w:val="28"/>
          <w:szCs w:val="28"/>
          <w:lang w:val="vi-VN"/>
        </w:rPr>
        <w:tab/>
      </w:r>
      <w:r w:rsidRPr="00A1632E">
        <w:rPr>
          <w:bCs/>
          <w:color w:val="000000" w:themeColor="text1"/>
          <w:sz w:val="28"/>
          <w:szCs w:val="28"/>
        </w:rPr>
        <w:t>T1, T2: Số ngày thực tế thực hiện công việc</w:t>
      </w:r>
    </w:p>
    <w:p w14:paraId="4080BEFA" w14:textId="77777777" w:rsidR="00721645" w:rsidRPr="00A1632E" w:rsidRDefault="00721645" w:rsidP="00721645">
      <w:pPr>
        <w:spacing w:before="0" w:line="276" w:lineRule="auto"/>
        <w:rPr>
          <w:bCs/>
          <w:color w:val="000000" w:themeColor="text1"/>
          <w:sz w:val="10"/>
          <w:szCs w:val="28"/>
          <w:lang w:val="vi-VN"/>
        </w:rPr>
      </w:pPr>
      <w:r w:rsidRPr="00A1632E">
        <w:rPr>
          <w:b/>
          <w:bCs/>
          <w:color w:val="000000" w:themeColor="text1"/>
          <w:sz w:val="28"/>
          <w:szCs w:val="28"/>
          <w:lang w:val="vi-VN"/>
        </w:rPr>
        <w:tab/>
      </w:r>
    </w:p>
    <w:p w14:paraId="262B5311" w14:textId="49C02FBF" w:rsidR="00721645" w:rsidRDefault="00721645" w:rsidP="00D54FFC">
      <w:pPr>
        <w:pStyle w:val="Bodytext20"/>
        <w:tabs>
          <w:tab w:val="left" w:pos="709"/>
          <w:tab w:val="center" w:pos="4500"/>
        </w:tabs>
        <w:spacing w:before="0" w:after="0" w:line="240" w:lineRule="auto"/>
        <w:rPr>
          <w:b/>
          <w:bCs/>
          <w:color w:val="000000" w:themeColor="text1"/>
          <w:sz w:val="28"/>
          <w:szCs w:val="28"/>
          <w:lang w:val="vi-VN"/>
        </w:rPr>
      </w:pPr>
      <w:r w:rsidRPr="00A1632E">
        <w:rPr>
          <w:bCs/>
          <w:color w:val="000000" w:themeColor="text1"/>
          <w:sz w:val="28"/>
          <w:szCs w:val="28"/>
          <w:lang w:val="vi-VN"/>
        </w:rPr>
        <w:tab/>
      </w:r>
      <w:r w:rsidRPr="00A1632E">
        <w:rPr>
          <w:b/>
          <w:bCs/>
          <w:color w:val="000000" w:themeColor="text1"/>
          <w:sz w:val="28"/>
          <w:szCs w:val="28"/>
          <w:lang w:val="vi-VN"/>
        </w:rPr>
        <w:t>VII. Rủi ro và kiểm soát</w:t>
      </w:r>
      <w:r w:rsidR="00D54FFC">
        <w:rPr>
          <w:b/>
          <w:bCs/>
          <w:color w:val="000000" w:themeColor="text1"/>
          <w:sz w:val="28"/>
          <w:szCs w:val="28"/>
          <w:lang w:val="vi-VN"/>
        </w:rPr>
        <w:tab/>
        <w:t xml:space="preserve">    </w:t>
      </w:r>
    </w:p>
    <w:tbl>
      <w:tblPr>
        <w:tblpPr w:leftFromText="180" w:rightFromText="180" w:vertAnchor="text" w:horzAnchor="margin" w:tblpY="690"/>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414"/>
        <w:gridCol w:w="2581"/>
        <w:gridCol w:w="2387"/>
        <w:gridCol w:w="2068"/>
      </w:tblGrid>
      <w:tr w:rsidR="00A1632E" w:rsidRPr="00A1632E" w14:paraId="0B5702E9" w14:textId="77777777" w:rsidTr="00DE49FF">
        <w:trPr>
          <w:trHeight w:val="375"/>
        </w:trPr>
        <w:tc>
          <w:tcPr>
            <w:tcW w:w="0" w:type="auto"/>
            <w:shd w:val="clear" w:color="auto" w:fill="auto"/>
            <w:vAlign w:val="center"/>
            <w:hideMark/>
          </w:tcPr>
          <w:p w14:paraId="510371A9" w14:textId="77777777" w:rsidR="00A1632E" w:rsidRPr="00A1632E" w:rsidRDefault="00A1632E" w:rsidP="00DE49FF">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TT</w:t>
            </w:r>
          </w:p>
        </w:tc>
        <w:tc>
          <w:tcPr>
            <w:tcW w:w="1414" w:type="dxa"/>
            <w:shd w:val="clear" w:color="auto" w:fill="auto"/>
            <w:vAlign w:val="center"/>
            <w:hideMark/>
          </w:tcPr>
          <w:p w14:paraId="0C2C506A" w14:textId="77777777" w:rsidR="00A1632E" w:rsidRPr="00A1632E" w:rsidRDefault="00A1632E" w:rsidP="00DE49FF">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Bước thực hiện</w:t>
            </w:r>
          </w:p>
        </w:tc>
        <w:tc>
          <w:tcPr>
            <w:tcW w:w="2581" w:type="dxa"/>
            <w:shd w:val="clear" w:color="auto" w:fill="auto"/>
            <w:vAlign w:val="center"/>
            <w:hideMark/>
          </w:tcPr>
          <w:p w14:paraId="1B15BB31" w14:textId="77777777" w:rsidR="00A1632E" w:rsidRPr="00A1632E" w:rsidRDefault="00A1632E" w:rsidP="00DE49FF">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Mối nguy</w:t>
            </w:r>
          </w:p>
        </w:tc>
        <w:tc>
          <w:tcPr>
            <w:tcW w:w="2387" w:type="dxa"/>
            <w:shd w:val="clear" w:color="auto" w:fill="auto"/>
            <w:vAlign w:val="center"/>
            <w:hideMark/>
          </w:tcPr>
          <w:p w14:paraId="2BBB019F" w14:textId="77777777" w:rsidR="00A1632E" w:rsidRPr="00A1632E" w:rsidRDefault="00A1632E" w:rsidP="00DE49FF">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Rủi ro</w:t>
            </w:r>
          </w:p>
        </w:tc>
        <w:tc>
          <w:tcPr>
            <w:tcW w:w="2068" w:type="dxa"/>
            <w:shd w:val="clear" w:color="auto" w:fill="auto"/>
            <w:vAlign w:val="center"/>
            <w:hideMark/>
          </w:tcPr>
          <w:p w14:paraId="4039FACB" w14:textId="77777777" w:rsidR="00A1632E" w:rsidRPr="00A1632E" w:rsidRDefault="00A1632E" w:rsidP="00DE49FF">
            <w:pPr>
              <w:spacing w:before="0"/>
              <w:jc w:val="center"/>
              <w:rPr>
                <w:rFonts w:ascii="Times New Roman" w:eastAsia="Times New Roman" w:hAnsi="Times New Roman"/>
                <w:b/>
                <w:bCs/>
                <w:color w:val="000000" w:themeColor="text1"/>
                <w:sz w:val="24"/>
                <w:szCs w:val="24"/>
              </w:rPr>
            </w:pPr>
            <w:r w:rsidRPr="00A1632E">
              <w:rPr>
                <w:rFonts w:ascii="Times New Roman" w:eastAsia="Times New Roman" w:hAnsi="Times New Roman"/>
                <w:b/>
                <w:bCs/>
                <w:color w:val="000000" w:themeColor="text1"/>
                <w:sz w:val="24"/>
                <w:szCs w:val="24"/>
              </w:rPr>
              <w:t>Kiểm soát</w:t>
            </w:r>
          </w:p>
        </w:tc>
      </w:tr>
      <w:tr w:rsidR="00A1632E" w:rsidRPr="00A1632E" w14:paraId="6DAD1DE0" w14:textId="77777777" w:rsidTr="00DE49FF">
        <w:trPr>
          <w:trHeight w:val="1500"/>
        </w:trPr>
        <w:tc>
          <w:tcPr>
            <w:tcW w:w="0" w:type="auto"/>
            <w:shd w:val="clear" w:color="auto" w:fill="auto"/>
            <w:vAlign w:val="center"/>
            <w:hideMark/>
          </w:tcPr>
          <w:p w14:paraId="24174ADC" w14:textId="77777777" w:rsidR="00A1632E" w:rsidRPr="00A1632E" w:rsidRDefault="00A1632E" w:rsidP="00DE49FF">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1</w:t>
            </w:r>
          </w:p>
        </w:tc>
        <w:tc>
          <w:tcPr>
            <w:tcW w:w="1414" w:type="dxa"/>
            <w:shd w:val="clear" w:color="auto" w:fill="auto"/>
            <w:vAlign w:val="center"/>
            <w:hideMark/>
          </w:tcPr>
          <w:p w14:paraId="2C9FA5D3" w14:textId="77777777" w:rsidR="00A1632E" w:rsidRPr="00A1632E" w:rsidRDefault="00A1632E" w:rsidP="00DE49FF">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Lập kế hoạch mua lại một phần hoặc toàn bộ doanh nghiệp khác</w:t>
            </w:r>
          </w:p>
        </w:tc>
        <w:tc>
          <w:tcPr>
            <w:tcW w:w="2581" w:type="dxa"/>
            <w:shd w:val="clear" w:color="auto" w:fill="auto"/>
            <w:vAlign w:val="center"/>
          </w:tcPr>
          <w:p w14:paraId="03A96992" w14:textId="77777777" w:rsidR="00A1632E" w:rsidRPr="00A1632E" w:rsidRDefault="00A1632E" w:rsidP="00DE49FF">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Bỏ lỡ cơ hội đầu tư, kinh doanh;</w:t>
            </w:r>
          </w:p>
          <w:p w14:paraId="1543B852" w14:textId="77777777" w:rsidR="00A1632E" w:rsidRPr="00A1632E" w:rsidRDefault="00A1632E" w:rsidP="00DE49FF">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Kế hoạch đầu tư vốn</w:t>
            </w:r>
          </w:p>
          <w:p w14:paraId="6202D0B1" w14:textId="77777777" w:rsidR="00A1632E" w:rsidRPr="00A1632E" w:rsidRDefault="00A1632E" w:rsidP="00DE49FF">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không được phê duyệt</w:t>
            </w:r>
          </w:p>
        </w:tc>
        <w:tc>
          <w:tcPr>
            <w:tcW w:w="2387" w:type="dxa"/>
            <w:shd w:val="clear" w:color="auto" w:fill="auto"/>
            <w:vAlign w:val="center"/>
          </w:tcPr>
          <w:p w14:paraId="210D0B44" w14:textId="77777777" w:rsidR="00A1632E" w:rsidRPr="00A1632E" w:rsidRDefault="00A1632E" w:rsidP="00DE49FF">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Kế hoạch chưa đúng thời điểm</w:t>
            </w:r>
          </w:p>
          <w:p w14:paraId="0C75F7F0" w14:textId="77777777" w:rsidR="00A1632E" w:rsidRPr="00A1632E" w:rsidRDefault="00A1632E" w:rsidP="00DE49FF">
            <w:pPr>
              <w:spacing w:before="0"/>
              <w:rPr>
                <w:rFonts w:ascii="Times New Roman" w:hAnsi="Times New Roman"/>
                <w:color w:val="000000" w:themeColor="text1"/>
                <w:sz w:val="24"/>
                <w:szCs w:val="24"/>
              </w:rPr>
            </w:pPr>
            <w:r w:rsidRPr="00A1632E">
              <w:rPr>
                <w:rFonts w:ascii="Times New Roman" w:hAnsi="Times New Roman"/>
                <w:color w:val="000000" w:themeColor="text1"/>
                <w:sz w:val="24"/>
                <w:szCs w:val="24"/>
              </w:rPr>
              <w:t>- Không phù hợp với chiến lược, định hướng của Tổng công ty;</w:t>
            </w:r>
          </w:p>
          <w:p w14:paraId="24B56990"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Th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ng tin lập kế hoạch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ầy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ủ,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đú</w:t>
            </w:r>
            <w:r w:rsidRPr="00A1632E">
              <w:rPr>
                <w:rFonts w:ascii="Times New Roman" w:hAnsi="Times New Roman"/>
                <w:color w:val="000000" w:themeColor="text1"/>
                <w:sz w:val="24"/>
                <w:szCs w:val="24"/>
              </w:rPr>
              <w:t>ng; Chậm trễ gửi th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ng tin lập Kế hoạch;</w:t>
            </w:r>
          </w:p>
          <w:p w14:paraId="5E9F75B4" w14:textId="77777777" w:rsidR="00A1632E" w:rsidRPr="00A1632E" w:rsidRDefault="00A1632E" w:rsidP="00DE49FF">
            <w:pPr>
              <w:rPr>
                <w:rFonts w:ascii="Times New Roman" w:eastAsia="Times New Roman" w:hAnsi="Times New Roman"/>
                <w:color w:val="000000" w:themeColor="text1"/>
                <w:sz w:val="24"/>
                <w:szCs w:val="24"/>
              </w:rPr>
            </w:pPr>
            <w:r w:rsidRPr="00A1632E">
              <w:rPr>
                <w:rFonts w:ascii="Times New Roman" w:hAnsi="Times New Roman"/>
                <w:color w:val="000000" w:themeColor="text1"/>
                <w:sz w:val="24"/>
                <w:szCs w:val="24"/>
              </w:rPr>
              <w:t>- Hạn chế về n</w:t>
            </w:r>
            <w:r w:rsidRPr="00A1632E">
              <w:rPr>
                <w:rFonts w:ascii="Times New Roman" w:hAnsi="Times New Roman" w:hint="eastAsia"/>
                <w:color w:val="000000" w:themeColor="text1"/>
                <w:sz w:val="24"/>
                <w:szCs w:val="24"/>
              </w:rPr>
              <w:t>ă</w:t>
            </w:r>
            <w:r w:rsidRPr="00A1632E">
              <w:rPr>
                <w:rFonts w:ascii="Times New Roman" w:hAnsi="Times New Roman"/>
                <w:color w:val="000000" w:themeColor="text1"/>
                <w:sz w:val="24"/>
                <w:szCs w:val="24"/>
              </w:rPr>
              <w:t>ng lực ph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t</w:t>
            </w:r>
            <w:r w:rsidRPr="00A1632E">
              <w:rPr>
                <w:rFonts w:ascii="Times New Roman" w:hAnsi="Times New Roman" w:hint="eastAsia"/>
                <w:color w:val="000000" w:themeColor="text1"/>
                <w:sz w:val="24"/>
                <w:szCs w:val="24"/>
              </w:rPr>
              <w:t>í</w:t>
            </w:r>
            <w:r w:rsidRPr="00A1632E">
              <w:rPr>
                <w:rFonts w:ascii="Times New Roman" w:hAnsi="Times New Roman"/>
                <w:color w:val="000000" w:themeColor="text1"/>
                <w:sz w:val="24"/>
                <w:szCs w:val="24"/>
              </w:rPr>
              <w:t>ch, tổng hợp.</w:t>
            </w:r>
          </w:p>
        </w:tc>
        <w:tc>
          <w:tcPr>
            <w:tcW w:w="2068" w:type="dxa"/>
            <w:shd w:val="clear" w:color="auto" w:fill="auto"/>
            <w:vAlign w:val="center"/>
          </w:tcPr>
          <w:p w14:paraId="267363AB"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Th</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ờng xuy</w:t>
            </w:r>
            <w:r w:rsidRPr="00A1632E">
              <w:rPr>
                <w:rFonts w:ascii="Times New Roman" w:hAnsi="Times New Roman" w:hint="eastAsia"/>
                <w:color w:val="000000" w:themeColor="text1"/>
                <w:sz w:val="24"/>
                <w:szCs w:val="24"/>
              </w:rPr>
              <w:t>ê</w:t>
            </w:r>
            <w:r w:rsidRPr="00A1632E">
              <w:rPr>
                <w:rFonts w:ascii="Times New Roman" w:hAnsi="Times New Roman"/>
                <w:color w:val="000000" w:themeColor="text1"/>
                <w:sz w:val="24"/>
                <w:szCs w:val="24"/>
              </w:rPr>
              <w:t>n ph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t</w:t>
            </w:r>
            <w:r w:rsidRPr="00A1632E">
              <w:rPr>
                <w:rFonts w:ascii="Times New Roman" w:hAnsi="Times New Roman" w:hint="eastAsia"/>
                <w:color w:val="000000" w:themeColor="text1"/>
                <w:sz w:val="24"/>
                <w:szCs w:val="24"/>
              </w:rPr>
              <w:t>í</w:t>
            </w:r>
            <w:r w:rsidRPr="00A1632E">
              <w:rPr>
                <w:rFonts w:ascii="Times New Roman" w:hAnsi="Times New Roman"/>
                <w:color w:val="000000" w:themeColor="text1"/>
                <w:sz w:val="24"/>
                <w:szCs w:val="24"/>
              </w:rPr>
              <w:t>ch thị tr</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 xml:space="preserve">ờng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ể </w:t>
            </w:r>
            <w:r w:rsidRPr="00A1632E">
              <w:rPr>
                <w:rFonts w:ascii="Times New Roman" w:hAnsi="Times New Roman" w:hint="eastAsia"/>
                <w:color w:val="000000" w:themeColor="text1"/>
                <w:sz w:val="24"/>
                <w:szCs w:val="24"/>
              </w:rPr>
              <w:t>đá</w:t>
            </w:r>
            <w:r w:rsidRPr="00A1632E">
              <w:rPr>
                <w:rFonts w:ascii="Times New Roman" w:hAnsi="Times New Roman"/>
                <w:color w:val="000000" w:themeColor="text1"/>
                <w:sz w:val="24"/>
                <w:szCs w:val="24"/>
              </w:rPr>
              <w:t>nh gi</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 xml:space="preserve"> c</w:t>
            </w:r>
            <w:r w:rsidRPr="00A1632E">
              <w:rPr>
                <w:rFonts w:ascii="Times New Roman" w:hAnsi="Times New Roman" w:hint="eastAsia"/>
                <w:color w:val="000000" w:themeColor="text1"/>
                <w:sz w:val="24"/>
                <w:szCs w:val="24"/>
              </w:rPr>
              <w:t>ơ</w:t>
            </w:r>
            <w:r w:rsidRPr="00A1632E">
              <w:rPr>
                <w:rFonts w:ascii="Times New Roman" w:hAnsi="Times New Roman"/>
                <w:color w:val="000000" w:themeColor="text1"/>
                <w:sz w:val="24"/>
                <w:szCs w:val="24"/>
              </w:rPr>
              <w:t xml:space="preserve"> hội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w:t>
            </w:r>
          </w:p>
          <w:p w14:paraId="33C35277"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xml:space="preserve">- Ban Đầu tư </w:t>
            </w:r>
            <w:r w:rsidRPr="00A1632E">
              <w:rPr>
                <w:rFonts w:ascii="Times New Roman" w:hAnsi="Times New Roman" w:hint="eastAsia"/>
                <w:color w:val="000000" w:themeColor="text1"/>
                <w:sz w:val="24"/>
                <w:szCs w:val="24"/>
              </w:rPr>
              <w:t>đô</w:t>
            </w:r>
            <w:r w:rsidRPr="00A1632E">
              <w:rPr>
                <w:rFonts w:ascii="Times New Roman" w:hAnsi="Times New Roman"/>
                <w:color w:val="000000" w:themeColor="text1"/>
                <w:sz w:val="24"/>
                <w:szCs w:val="24"/>
              </w:rPr>
              <w:t xml:space="preserve">n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ốc c</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c bộ phận li</w:t>
            </w:r>
            <w:r w:rsidRPr="00A1632E">
              <w:rPr>
                <w:rFonts w:ascii="Times New Roman" w:hAnsi="Times New Roman" w:hint="eastAsia"/>
                <w:color w:val="000000" w:themeColor="text1"/>
                <w:sz w:val="24"/>
                <w:szCs w:val="24"/>
              </w:rPr>
              <w:t>ê</w:t>
            </w:r>
            <w:r w:rsidRPr="00A1632E">
              <w:rPr>
                <w:rFonts w:ascii="Times New Roman" w:hAnsi="Times New Roman"/>
                <w:color w:val="000000" w:themeColor="text1"/>
                <w:sz w:val="24"/>
                <w:szCs w:val="24"/>
              </w:rPr>
              <w:t>n quan cung cấp th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 xml:space="preserve">ng tin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ầy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ủ, kịp thời.</w:t>
            </w:r>
          </w:p>
          <w:p w14:paraId="673F73AC"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L</w:t>
            </w:r>
            <w:r w:rsidRPr="00A1632E">
              <w:rPr>
                <w:rFonts w:ascii="Times New Roman" w:hAnsi="Times New Roman" w:hint="eastAsia"/>
                <w:color w:val="000000" w:themeColor="text1"/>
                <w:sz w:val="24"/>
                <w:szCs w:val="24"/>
              </w:rPr>
              <w:t>ã</w:t>
            </w:r>
            <w:r w:rsidRPr="00A1632E">
              <w:rPr>
                <w:rFonts w:ascii="Times New Roman" w:hAnsi="Times New Roman"/>
                <w:color w:val="000000" w:themeColor="text1"/>
                <w:sz w:val="24"/>
                <w:szCs w:val="24"/>
              </w:rPr>
              <w:t xml:space="preserve">nh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ạo Ban Đầu tư kiểm so</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 xml:space="preserve">t nội dung, tiến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ộ Kế hoạch vốn;</w:t>
            </w:r>
          </w:p>
          <w:p w14:paraId="08458287"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N</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ng cao chất l</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ợng nh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sự về ph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t</w:t>
            </w:r>
            <w:r w:rsidRPr="00A1632E">
              <w:rPr>
                <w:rFonts w:ascii="Times New Roman" w:hAnsi="Times New Roman" w:hint="eastAsia"/>
                <w:color w:val="000000" w:themeColor="text1"/>
                <w:sz w:val="24"/>
                <w:szCs w:val="24"/>
              </w:rPr>
              <w:t>í</w:t>
            </w:r>
            <w:r w:rsidRPr="00A1632E">
              <w:rPr>
                <w:rFonts w:ascii="Times New Roman" w:hAnsi="Times New Roman"/>
                <w:color w:val="000000" w:themeColor="text1"/>
                <w:sz w:val="24"/>
                <w:szCs w:val="24"/>
              </w:rPr>
              <w:t xml:space="preserve">ch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p>
        </w:tc>
      </w:tr>
      <w:tr w:rsidR="00A1632E" w:rsidRPr="00A1632E" w14:paraId="09E3DE92" w14:textId="77777777" w:rsidTr="00DE49FF">
        <w:trPr>
          <w:trHeight w:val="1200"/>
        </w:trPr>
        <w:tc>
          <w:tcPr>
            <w:tcW w:w="0" w:type="auto"/>
            <w:shd w:val="clear" w:color="auto" w:fill="auto"/>
            <w:vAlign w:val="center"/>
            <w:hideMark/>
          </w:tcPr>
          <w:p w14:paraId="25601A5B" w14:textId="77777777" w:rsidR="00A1632E" w:rsidRPr="00A1632E" w:rsidRDefault="00A1632E" w:rsidP="00DE49FF">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2</w:t>
            </w:r>
          </w:p>
        </w:tc>
        <w:tc>
          <w:tcPr>
            <w:tcW w:w="1414" w:type="dxa"/>
            <w:shd w:val="clear" w:color="auto" w:fill="auto"/>
            <w:vAlign w:val="center"/>
            <w:hideMark/>
          </w:tcPr>
          <w:p w14:paraId="72DFD1D3" w14:textId="77777777" w:rsidR="00A1632E" w:rsidRPr="00A1632E" w:rsidRDefault="00A1632E" w:rsidP="00DE49FF">
            <w:pPr>
              <w:spacing w:before="0"/>
              <w:rPr>
                <w:rFonts w:ascii="Times New Roman" w:eastAsia="Times New Roman" w:hAnsi="Times New Roman"/>
                <w:color w:val="000000" w:themeColor="text1"/>
                <w:sz w:val="24"/>
                <w:szCs w:val="24"/>
              </w:rPr>
            </w:pPr>
            <w:r w:rsidRPr="00A1632E">
              <w:rPr>
                <w:rFonts w:ascii="Times New Roman" w:hAnsi="Times New Roman"/>
                <w:color w:val="000000" w:themeColor="text1"/>
                <w:sz w:val="24"/>
                <w:szCs w:val="24"/>
              </w:rPr>
              <w:t>Lập ph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n mua lại một phần hoặc to</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n bộ doanh nghiệp kh</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c</w:t>
            </w:r>
          </w:p>
        </w:tc>
        <w:tc>
          <w:tcPr>
            <w:tcW w:w="2581" w:type="dxa"/>
            <w:shd w:val="clear" w:color="auto" w:fill="auto"/>
            <w:vAlign w:val="center"/>
          </w:tcPr>
          <w:p w14:paraId="0F817169" w14:textId="77777777" w:rsidR="00A1632E" w:rsidRPr="00A1632E" w:rsidRDefault="00A1632E" w:rsidP="00DE49FF">
            <w:pPr>
              <w:spacing w:before="0"/>
              <w:rPr>
                <w:rFonts w:ascii="Times New Roman" w:hAnsi="Times New Roman"/>
                <w:color w:val="000000" w:themeColor="text1"/>
                <w:sz w:val="24"/>
                <w:szCs w:val="24"/>
              </w:rPr>
            </w:pPr>
          </w:p>
          <w:p w14:paraId="73E87008"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Giá trị đầu tư vượt dự toán ban đầu khi xây dựng kế hoạch;</w:t>
            </w:r>
          </w:p>
          <w:p w14:paraId="371EC729"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Phương án không được cấp có thẩm quyền phê duyệt;</w:t>
            </w:r>
          </w:p>
        </w:tc>
        <w:tc>
          <w:tcPr>
            <w:tcW w:w="2387" w:type="dxa"/>
            <w:shd w:val="clear" w:color="auto" w:fill="auto"/>
            <w:vAlign w:val="center"/>
          </w:tcPr>
          <w:p w14:paraId="32CB4B3C"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Ph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n th</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nh lập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ạt hiệu quả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 không mang lại lợi ích cho VIMC</w:t>
            </w:r>
          </w:p>
          <w:p w14:paraId="3C120062"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Ph</w:t>
            </w:r>
            <w:r w:rsidRPr="00A1632E">
              <w:rPr>
                <w:rFonts w:ascii="Times New Roman" w:hAnsi="Times New Roman" w:hint="eastAsia"/>
                <w:color w:val="000000" w:themeColor="text1"/>
                <w:sz w:val="24"/>
                <w:szCs w:val="24"/>
              </w:rPr>
              <w:t>ươ</w:t>
            </w:r>
            <w:r w:rsidRPr="00A1632E">
              <w:rPr>
                <w:rFonts w:ascii="Times New Roman" w:hAnsi="Times New Roman"/>
                <w:color w:val="000000" w:themeColor="text1"/>
                <w:sz w:val="24"/>
                <w:szCs w:val="24"/>
              </w:rPr>
              <w:t xml:space="preserve">ng </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n x</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y dựng c</w:t>
            </w:r>
            <w:r w:rsidRPr="00A1632E">
              <w:rPr>
                <w:rFonts w:ascii="Times New Roman" w:hAnsi="Times New Roman" w:hint="eastAsia"/>
                <w:color w:val="000000" w:themeColor="text1"/>
                <w:sz w:val="24"/>
                <w:szCs w:val="24"/>
              </w:rPr>
              <w:t>ó</w:t>
            </w:r>
            <w:r w:rsidRPr="00A1632E">
              <w:rPr>
                <w:rFonts w:ascii="Times New Roman" w:hAnsi="Times New Roman"/>
                <w:color w:val="000000" w:themeColor="text1"/>
                <w:sz w:val="24"/>
                <w:szCs w:val="24"/>
              </w:rPr>
              <w:t xml:space="preserve"> chất l</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ợng kh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ng cao.</w:t>
            </w:r>
          </w:p>
          <w:p w14:paraId="19A5834D"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Hạn chế về khả n</w:t>
            </w:r>
            <w:r w:rsidRPr="00A1632E">
              <w:rPr>
                <w:rFonts w:ascii="Times New Roman" w:hAnsi="Times New Roman" w:hint="eastAsia"/>
                <w:color w:val="000000" w:themeColor="text1"/>
                <w:sz w:val="24"/>
                <w:szCs w:val="24"/>
              </w:rPr>
              <w:t>ă</w:t>
            </w:r>
            <w:r w:rsidRPr="00A1632E">
              <w:rPr>
                <w:rFonts w:ascii="Times New Roman" w:hAnsi="Times New Roman"/>
                <w:color w:val="000000" w:themeColor="text1"/>
                <w:sz w:val="24"/>
                <w:szCs w:val="24"/>
              </w:rPr>
              <w:t>ng ph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t</w:t>
            </w:r>
            <w:r w:rsidRPr="00A1632E">
              <w:rPr>
                <w:rFonts w:ascii="Times New Roman" w:hAnsi="Times New Roman" w:hint="eastAsia"/>
                <w:color w:val="000000" w:themeColor="text1"/>
                <w:sz w:val="24"/>
                <w:szCs w:val="24"/>
              </w:rPr>
              <w:t>í</w:t>
            </w:r>
            <w:r w:rsidRPr="00A1632E">
              <w:rPr>
                <w:rFonts w:ascii="Times New Roman" w:hAnsi="Times New Roman"/>
                <w:color w:val="000000" w:themeColor="text1"/>
                <w:sz w:val="24"/>
                <w:szCs w:val="24"/>
              </w:rPr>
              <w:t>ch, tổng hợp;</w:t>
            </w:r>
          </w:p>
        </w:tc>
        <w:tc>
          <w:tcPr>
            <w:tcW w:w="2068" w:type="dxa"/>
            <w:shd w:val="clear" w:color="auto" w:fill="auto"/>
            <w:vAlign w:val="center"/>
          </w:tcPr>
          <w:p w14:paraId="7DAAD053"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Ban Đầu tư tăng cường thu thập hồ sơ, thông tin về doanh nghiệp đầu tư. Đánh giá những rủi ro, lợi ích của VIMC khi đầu tư vốn.</w:t>
            </w:r>
          </w:p>
          <w:p w14:paraId="1D06F891"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xml:space="preserve">- Ban Đầu tư </w:t>
            </w:r>
            <w:r w:rsidRPr="00A1632E">
              <w:rPr>
                <w:rFonts w:ascii="Times New Roman" w:hAnsi="Times New Roman" w:hint="eastAsia"/>
                <w:color w:val="000000" w:themeColor="text1"/>
                <w:sz w:val="24"/>
                <w:szCs w:val="24"/>
              </w:rPr>
              <w:t>đô</w:t>
            </w:r>
            <w:r w:rsidRPr="00A1632E">
              <w:rPr>
                <w:rFonts w:ascii="Times New Roman" w:hAnsi="Times New Roman"/>
                <w:color w:val="000000" w:themeColor="text1"/>
                <w:sz w:val="24"/>
                <w:szCs w:val="24"/>
              </w:rPr>
              <w:t xml:space="preserve">n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ốc c</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c bộ phận li</w:t>
            </w:r>
            <w:r w:rsidRPr="00A1632E">
              <w:rPr>
                <w:rFonts w:ascii="Times New Roman" w:hAnsi="Times New Roman" w:hint="eastAsia"/>
                <w:color w:val="000000" w:themeColor="text1"/>
                <w:sz w:val="24"/>
                <w:szCs w:val="24"/>
              </w:rPr>
              <w:t>ê</w:t>
            </w:r>
            <w:r w:rsidRPr="00A1632E">
              <w:rPr>
                <w:rFonts w:ascii="Times New Roman" w:hAnsi="Times New Roman"/>
                <w:color w:val="000000" w:themeColor="text1"/>
                <w:sz w:val="24"/>
                <w:szCs w:val="24"/>
              </w:rPr>
              <w:t xml:space="preserve">n quan cung cấp </w:t>
            </w:r>
            <w:r w:rsidRPr="00A1632E">
              <w:rPr>
                <w:rFonts w:ascii="Times New Roman" w:hAnsi="Times New Roman"/>
                <w:color w:val="000000" w:themeColor="text1"/>
                <w:sz w:val="24"/>
                <w:szCs w:val="24"/>
              </w:rPr>
              <w:lastRenderedPageBreak/>
              <w:t>th</w:t>
            </w:r>
            <w:r w:rsidRPr="00A1632E">
              <w:rPr>
                <w:rFonts w:ascii="Times New Roman" w:hAnsi="Times New Roman" w:hint="eastAsia"/>
                <w:color w:val="000000" w:themeColor="text1"/>
                <w:sz w:val="24"/>
                <w:szCs w:val="24"/>
              </w:rPr>
              <w:t>ô</w:t>
            </w:r>
            <w:r w:rsidRPr="00A1632E">
              <w:rPr>
                <w:rFonts w:ascii="Times New Roman" w:hAnsi="Times New Roman"/>
                <w:color w:val="000000" w:themeColor="text1"/>
                <w:sz w:val="24"/>
                <w:szCs w:val="24"/>
              </w:rPr>
              <w:t xml:space="preserve">ng tin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ầy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ủ, kịp thời.</w:t>
            </w:r>
          </w:p>
          <w:p w14:paraId="2F7A8242"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N</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ng cao chất l</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ợng nh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sự về ph</w:t>
            </w:r>
            <w:r w:rsidRPr="00A1632E">
              <w:rPr>
                <w:rFonts w:ascii="Times New Roman" w:hAnsi="Times New Roman" w:hint="eastAsia"/>
                <w:color w:val="000000" w:themeColor="text1"/>
                <w:sz w:val="24"/>
                <w:szCs w:val="24"/>
              </w:rPr>
              <w:t>â</w:t>
            </w:r>
            <w:r w:rsidRPr="00A1632E">
              <w:rPr>
                <w:rFonts w:ascii="Times New Roman" w:hAnsi="Times New Roman"/>
                <w:color w:val="000000" w:themeColor="text1"/>
                <w:sz w:val="24"/>
                <w:szCs w:val="24"/>
              </w:rPr>
              <w:t>n t</w:t>
            </w:r>
            <w:r w:rsidRPr="00A1632E">
              <w:rPr>
                <w:rFonts w:ascii="Times New Roman" w:hAnsi="Times New Roman" w:hint="eastAsia"/>
                <w:color w:val="000000" w:themeColor="text1"/>
                <w:sz w:val="24"/>
                <w:szCs w:val="24"/>
              </w:rPr>
              <w:t>í</w:t>
            </w:r>
            <w:r w:rsidRPr="00A1632E">
              <w:rPr>
                <w:rFonts w:ascii="Times New Roman" w:hAnsi="Times New Roman"/>
                <w:color w:val="000000" w:themeColor="text1"/>
                <w:sz w:val="24"/>
                <w:szCs w:val="24"/>
              </w:rPr>
              <w:t xml:space="preserve">ch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p>
        </w:tc>
      </w:tr>
      <w:tr w:rsidR="00A1632E" w:rsidRPr="00A1632E" w14:paraId="21B4179B" w14:textId="77777777" w:rsidTr="00DE49FF">
        <w:trPr>
          <w:trHeight w:val="900"/>
        </w:trPr>
        <w:tc>
          <w:tcPr>
            <w:tcW w:w="0" w:type="auto"/>
            <w:shd w:val="clear" w:color="auto" w:fill="auto"/>
            <w:vAlign w:val="center"/>
            <w:hideMark/>
          </w:tcPr>
          <w:p w14:paraId="05DE2A2F" w14:textId="77777777" w:rsidR="00A1632E" w:rsidRPr="00A1632E" w:rsidRDefault="00A1632E" w:rsidP="00DE49FF">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lastRenderedPageBreak/>
              <w:t>3</w:t>
            </w:r>
          </w:p>
        </w:tc>
        <w:tc>
          <w:tcPr>
            <w:tcW w:w="1414" w:type="dxa"/>
            <w:shd w:val="clear" w:color="auto" w:fill="auto"/>
            <w:vAlign w:val="center"/>
            <w:hideMark/>
          </w:tcPr>
          <w:p w14:paraId="370507D2" w14:textId="77777777" w:rsidR="00A1632E" w:rsidRPr="00A1632E" w:rsidRDefault="00A1632E" w:rsidP="00DE49FF">
            <w:pPr>
              <w:spacing w:before="0"/>
              <w:rPr>
                <w:rFonts w:ascii="Times New Roman" w:eastAsia="Times New Roman" w:hAnsi="Times New Roman"/>
                <w:color w:val="000000" w:themeColor="text1"/>
                <w:sz w:val="24"/>
                <w:szCs w:val="24"/>
              </w:rPr>
            </w:pPr>
            <w:r w:rsidRPr="00A1632E">
              <w:rPr>
                <w:rFonts w:ascii="Times New Roman" w:hAnsi="Times New Roman"/>
                <w:color w:val="000000" w:themeColor="text1"/>
                <w:sz w:val="24"/>
                <w:szCs w:val="24"/>
              </w:rPr>
              <w:t xml:space="preserve">Quyết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ịnh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ầu t</w:t>
            </w:r>
            <w:r w:rsidRPr="00A1632E">
              <w:rPr>
                <w:rFonts w:ascii="Times New Roman" w:hAnsi="Times New Roman" w:hint="eastAsia"/>
                <w:color w:val="000000" w:themeColor="text1"/>
                <w:sz w:val="24"/>
                <w:szCs w:val="24"/>
              </w:rPr>
              <w:t>ư</w:t>
            </w:r>
            <w:r w:rsidRPr="00A1632E">
              <w:rPr>
                <w:rFonts w:ascii="Times New Roman" w:hAnsi="Times New Roman"/>
                <w:color w:val="000000" w:themeColor="text1"/>
                <w:sz w:val="24"/>
                <w:szCs w:val="24"/>
              </w:rPr>
              <w:t xml:space="preserve"> vốn của VIMC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ể mua lại một phần hoặc to</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n bộ doanh nghiệp</w:t>
            </w:r>
          </w:p>
        </w:tc>
        <w:tc>
          <w:tcPr>
            <w:tcW w:w="2581" w:type="dxa"/>
            <w:shd w:val="clear" w:color="auto" w:fill="auto"/>
            <w:vAlign w:val="center"/>
          </w:tcPr>
          <w:p w14:paraId="5709C659"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Chậm ban h</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 xml:space="preserve">nh quyết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ịnh</w:t>
            </w:r>
          </w:p>
        </w:tc>
        <w:tc>
          <w:tcPr>
            <w:tcW w:w="2387" w:type="dxa"/>
            <w:shd w:val="clear" w:color="auto" w:fill="auto"/>
            <w:vAlign w:val="center"/>
          </w:tcPr>
          <w:p w14:paraId="2D0B33FA" w14:textId="77777777" w:rsidR="00A1632E" w:rsidRPr="00A1632E" w:rsidRDefault="00A1632E" w:rsidP="00DE49FF">
            <w:pPr>
              <w:rPr>
                <w:rFonts w:ascii="Times New Roman" w:hAnsi="Times New Roman"/>
                <w:color w:val="000000" w:themeColor="text1"/>
                <w:sz w:val="24"/>
                <w:szCs w:val="24"/>
              </w:rPr>
            </w:pPr>
          </w:p>
        </w:tc>
        <w:tc>
          <w:tcPr>
            <w:tcW w:w="2068" w:type="dxa"/>
            <w:shd w:val="clear" w:color="auto" w:fill="auto"/>
            <w:vAlign w:val="center"/>
          </w:tcPr>
          <w:p w14:paraId="21D5CA06"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Ban Đầu tư b</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m s</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t, li</w:t>
            </w:r>
            <w:r w:rsidRPr="00A1632E">
              <w:rPr>
                <w:rFonts w:ascii="Times New Roman" w:hAnsi="Times New Roman" w:hint="eastAsia"/>
                <w:color w:val="000000" w:themeColor="text1"/>
                <w:sz w:val="24"/>
                <w:szCs w:val="24"/>
              </w:rPr>
              <w:t>ê</w:t>
            </w:r>
            <w:r w:rsidRPr="00A1632E">
              <w:rPr>
                <w:rFonts w:ascii="Times New Roman" w:hAnsi="Times New Roman"/>
                <w:color w:val="000000" w:themeColor="text1"/>
                <w:sz w:val="24"/>
                <w:szCs w:val="24"/>
              </w:rPr>
              <w:t>n tục cập nhật b</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o c</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o cấp c</w:t>
            </w:r>
            <w:r w:rsidRPr="00A1632E">
              <w:rPr>
                <w:rFonts w:ascii="Times New Roman" w:hAnsi="Times New Roman" w:hint="eastAsia"/>
                <w:color w:val="000000" w:themeColor="text1"/>
                <w:sz w:val="24"/>
                <w:szCs w:val="24"/>
              </w:rPr>
              <w:t>ó</w:t>
            </w:r>
            <w:r w:rsidRPr="00A1632E">
              <w:rPr>
                <w:rFonts w:ascii="Times New Roman" w:hAnsi="Times New Roman"/>
                <w:color w:val="000000" w:themeColor="text1"/>
                <w:sz w:val="24"/>
                <w:szCs w:val="24"/>
              </w:rPr>
              <w:t xml:space="preserve"> thẩm quyền </w:t>
            </w:r>
            <w:r w:rsidRPr="00A1632E">
              <w:rPr>
                <w:rFonts w:ascii="Times New Roman" w:hAnsi="Times New Roman" w:hint="eastAsia"/>
                <w:color w:val="000000" w:themeColor="text1"/>
                <w:sz w:val="24"/>
                <w:szCs w:val="24"/>
              </w:rPr>
              <w:t>đ</w:t>
            </w:r>
            <w:r w:rsidRPr="00A1632E">
              <w:rPr>
                <w:rFonts w:ascii="Times New Roman" w:hAnsi="Times New Roman"/>
                <w:color w:val="000000" w:themeColor="text1"/>
                <w:sz w:val="24"/>
                <w:szCs w:val="24"/>
              </w:rPr>
              <w:t xml:space="preserve">ể </w:t>
            </w:r>
            <w:r w:rsidRPr="00A1632E">
              <w:rPr>
                <w:rFonts w:ascii="Times New Roman" w:hAnsi="Times New Roman" w:hint="eastAsia"/>
                <w:color w:val="000000" w:themeColor="text1"/>
                <w:sz w:val="24"/>
                <w:szCs w:val="24"/>
              </w:rPr>
              <w:t>đư</w:t>
            </w:r>
            <w:r w:rsidRPr="00A1632E">
              <w:rPr>
                <w:rFonts w:ascii="Times New Roman" w:hAnsi="Times New Roman"/>
                <w:color w:val="000000" w:themeColor="text1"/>
                <w:sz w:val="24"/>
                <w:szCs w:val="24"/>
              </w:rPr>
              <w:t>ợc ph</w:t>
            </w:r>
            <w:r w:rsidRPr="00A1632E">
              <w:rPr>
                <w:rFonts w:ascii="Times New Roman" w:hAnsi="Times New Roman" w:hint="eastAsia"/>
                <w:color w:val="000000" w:themeColor="text1"/>
                <w:sz w:val="24"/>
                <w:szCs w:val="24"/>
              </w:rPr>
              <w:t>ê</w:t>
            </w:r>
            <w:r w:rsidRPr="00A1632E">
              <w:rPr>
                <w:rFonts w:ascii="Times New Roman" w:hAnsi="Times New Roman"/>
                <w:color w:val="000000" w:themeColor="text1"/>
                <w:sz w:val="24"/>
                <w:szCs w:val="24"/>
              </w:rPr>
              <w:t xml:space="preserve"> duyệt</w:t>
            </w:r>
          </w:p>
        </w:tc>
      </w:tr>
      <w:tr w:rsidR="00A1632E" w:rsidRPr="00A1632E" w14:paraId="42339EA8" w14:textId="77777777" w:rsidTr="00DE49FF">
        <w:trPr>
          <w:trHeight w:val="1200"/>
        </w:trPr>
        <w:tc>
          <w:tcPr>
            <w:tcW w:w="0" w:type="auto"/>
            <w:shd w:val="clear" w:color="auto" w:fill="auto"/>
            <w:noWrap/>
            <w:vAlign w:val="center"/>
            <w:hideMark/>
          </w:tcPr>
          <w:p w14:paraId="14FA5D78" w14:textId="77777777" w:rsidR="00A1632E" w:rsidRPr="00A1632E" w:rsidRDefault="00A1632E" w:rsidP="00DE49FF">
            <w:pPr>
              <w:spacing w:before="0"/>
              <w:rPr>
                <w:rFonts w:ascii="Times New Roman" w:eastAsia="Times New Roman" w:hAnsi="Times New Roman"/>
                <w:color w:val="000000" w:themeColor="text1"/>
                <w:sz w:val="24"/>
                <w:szCs w:val="24"/>
              </w:rPr>
            </w:pPr>
            <w:r w:rsidRPr="00A1632E">
              <w:rPr>
                <w:rFonts w:ascii="Times New Roman" w:eastAsia="Times New Roman" w:hAnsi="Times New Roman"/>
                <w:color w:val="000000" w:themeColor="text1"/>
                <w:sz w:val="24"/>
                <w:szCs w:val="24"/>
              </w:rPr>
              <w:t>4</w:t>
            </w:r>
          </w:p>
        </w:tc>
        <w:tc>
          <w:tcPr>
            <w:tcW w:w="1414" w:type="dxa"/>
            <w:shd w:val="clear" w:color="auto" w:fill="auto"/>
            <w:noWrap/>
            <w:vAlign w:val="center"/>
            <w:hideMark/>
          </w:tcPr>
          <w:p w14:paraId="63E074FF" w14:textId="77777777" w:rsidR="00A1632E" w:rsidRPr="00A1632E" w:rsidRDefault="00A1632E" w:rsidP="00DE49FF">
            <w:pPr>
              <w:spacing w:before="0"/>
              <w:rPr>
                <w:rFonts w:ascii="Times New Roman" w:eastAsia="Times New Roman" w:hAnsi="Times New Roman"/>
                <w:color w:val="000000" w:themeColor="text1"/>
                <w:sz w:val="24"/>
                <w:szCs w:val="24"/>
              </w:rPr>
            </w:pPr>
            <w:r w:rsidRPr="00A1632E">
              <w:rPr>
                <w:rFonts w:ascii="Times New Roman" w:hAnsi="Times New Roman"/>
                <w:color w:val="000000" w:themeColor="text1"/>
                <w:sz w:val="24"/>
                <w:szCs w:val="24"/>
              </w:rPr>
              <w:t>Thực hiện mua lại một phần hoặc to</w:t>
            </w:r>
            <w:r w:rsidRPr="00A1632E">
              <w:rPr>
                <w:rFonts w:ascii="Times New Roman" w:hAnsi="Times New Roman" w:hint="eastAsia"/>
                <w:color w:val="000000" w:themeColor="text1"/>
                <w:sz w:val="24"/>
                <w:szCs w:val="24"/>
              </w:rPr>
              <w:t>à</w:t>
            </w:r>
            <w:r w:rsidRPr="00A1632E">
              <w:rPr>
                <w:rFonts w:ascii="Times New Roman" w:hAnsi="Times New Roman"/>
                <w:color w:val="000000" w:themeColor="text1"/>
                <w:sz w:val="24"/>
                <w:szCs w:val="24"/>
              </w:rPr>
              <w:t>n bộ doanh nghiệp kh</w:t>
            </w:r>
            <w:r w:rsidRPr="00A1632E">
              <w:rPr>
                <w:rFonts w:ascii="Times New Roman" w:hAnsi="Times New Roman" w:hint="eastAsia"/>
                <w:color w:val="000000" w:themeColor="text1"/>
                <w:sz w:val="24"/>
                <w:szCs w:val="24"/>
              </w:rPr>
              <w:t>á</w:t>
            </w:r>
            <w:r w:rsidRPr="00A1632E">
              <w:rPr>
                <w:rFonts w:ascii="Times New Roman" w:hAnsi="Times New Roman"/>
                <w:color w:val="000000" w:themeColor="text1"/>
                <w:sz w:val="24"/>
                <w:szCs w:val="24"/>
              </w:rPr>
              <w:t>c</w:t>
            </w:r>
          </w:p>
        </w:tc>
        <w:tc>
          <w:tcPr>
            <w:tcW w:w="2581" w:type="dxa"/>
            <w:shd w:val="clear" w:color="auto" w:fill="auto"/>
            <w:vAlign w:val="center"/>
          </w:tcPr>
          <w:p w14:paraId="34F54184"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Không mua được phần vốn hoặc doanh nghiệp theo phương án được duyệt</w:t>
            </w:r>
          </w:p>
          <w:p w14:paraId="3FDF277D" w14:textId="77777777" w:rsidR="00A1632E" w:rsidRPr="00A1632E" w:rsidRDefault="00A1632E" w:rsidP="00DE49FF">
            <w:pPr>
              <w:rPr>
                <w:rFonts w:ascii="Times New Roman" w:hAnsi="Times New Roman"/>
                <w:color w:val="000000" w:themeColor="text1"/>
                <w:sz w:val="24"/>
                <w:szCs w:val="24"/>
              </w:rPr>
            </w:pPr>
          </w:p>
        </w:tc>
        <w:tc>
          <w:tcPr>
            <w:tcW w:w="2387" w:type="dxa"/>
            <w:shd w:val="clear" w:color="auto" w:fill="auto"/>
            <w:vAlign w:val="center"/>
          </w:tcPr>
          <w:p w14:paraId="6EFACBA3"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Cổ phần/phần vốn góp tăng giá trị chào bán, ảnh hưởng đến dự toán của VIMC.</w:t>
            </w:r>
          </w:p>
        </w:tc>
        <w:tc>
          <w:tcPr>
            <w:tcW w:w="2068" w:type="dxa"/>
            <w:shd w:val="clear" w:color="auto" w:fill="auto"/>
            <w:vAlign w:val="center"/>
          </w:tcPr>
          <w:p w14:paraId="26631544" w14:textId="77777777" w:rsidR="00A1632E" w:rsidRPr="00A1632E" w:rsidRDefault="00A1632E" w:rsidP="00DE49FF">
            <w:pPr>
              <w:rPr>
                <w:rFonts w:ascii="Times New Roman" w:hAnsi="Times New Roman"/>
                <w:color w:val="000000" w:themeColor="text1"/>
                <w:sz w:val="24"/>
                <w:szCs w:val="24"/>
              </w:rPr>
            </w:pPr>
            <w:r w:rsidRPr="00A1632E">
              <w:rPr>
                <w:rFonts w:ascii="Times New Roman" w:hAnsi="Times New Roman"/>
                <w:color w:val="000000" w:themeColor="text1"/>
                <w:sz w:val="24"/>
                <w:szCs w:val="24"/>
              </w:rPr>
              <w:t>- Chuẩn bị đầy đủ nguồn tài chính, bao gồm cả nguồn dự phòng cho việc tăng giá (nếu có);   - Ban Đầu tư bám sát thị trường, tình hình hoạt động của doanh nghiệp khác (DN VIMC muốn mua lại một phần hoặc toàn bộ DN);</w:t>
            </w:r>
          </w:p>
        </w:tc>
      </w:tr>
    </w:tbl>
    <w:p w14:paraId="28A55F55" w14:textId="77777777" w:rsidR="00D54FFC" w:rsidRPr="00D54FFC" w:rsidRDefault="00721645" w:rsidP="00721645">
      <w:pPr>
        <w:pStyle w:val="Bodytext20"/>
        <w:tabs>
          <w:tab w:val="left" w:pos="709"/>
        </w:tabs>
        <w:spacing w:before="0" w:line="264" w:lineRule="auto"/>
        <w:rPr>
          <w:b/>
          <w:bCs/>
          <w:color w:val="000000" w:themeColor="text1"/>
          <w:sz w:val="22"/>
          <w:szCs w:val="28"/>
        </w:rPr>
      </w:pPr>
      <w:r w:rsidRPr="00A1632E">
        <w:rPr>
          <w:b/>
          <w:bCs/>
          <w:color w:val="000000" w:themeColor="text1"/>
          <w:sz w:val="28"/>
          <w:szCs w:val="28"/>
        </w:rPr>
        <w:tab/>
      </w:r>
    </w:p>
    <w:p w14:paraId="1F63DE35" w14:textId="6B47075C" w:rsidR="00721645" w:rsidRPr="00A1632E" w:rsidRDefault="00D54FFC" w:rsidP="00721645">
      <w:pPr>
        <w:pStyle w:val="Bodytext20"/>
        <w:tabs>
          <w:tab w:val="left" w:pos="709"/>
        </w:tabs>
        <w:spacing w:before="0" w:line="264" w:lineRule="auto"/>
        <w:rPr>
          <w:bCs/>
          <w:color w:val="000000" w:themeColor="text1"/>
          <w:sz w:val="28"/>
          <w:szCs w:val="28"/>
        </w:rPr>
      </w:pPr>
      <w:r>
        <w:rPr>
          <w:b/>
          <w:bCs/>
          <w:color w:val="000000" w:themeColor="text1"/>
          <w:sz w:val="28"/>
          <w:szCs w:val="28"/>
        </w:rPr>
        <w:tab/>
      </w:r>
      <w:r w:rsidR="00721645" w:rsidRPr="00A1632E">
        <w:rPr>
          <w:b/>
          <w:bCs/>
          <w:color w:val="000000" w:themeColor="text1"/>
          <w:sz w:val="28"/>
          <w:szCs w:val="28"/>
          <w:lang w:val="vi-VN"/>
        </w:rPr>
        <w:t>VIII</w:t>
      </w:r>
      <w:r w:rsidR="00721645" w:rsidRPr="00A1632E">
        <w:rPr>
          <w:b/>
          <w:bCs/>
          <w:color w:val="000000" w:themeColor="text1"/>
          <w:sz w:val="28"/>
          <w:szCs w:val="28"/>
        </w:rPr>
        <w:t>. Hồ sơ lưu</w:t>
      </w:r>
      <w:r w:rsidR="00721645" w:rsidRPr="00A1632E">
        <w:rPr>
          <w:b/>
          <w:bCs/>
          <w:color w:val="000000" w:themeColor="text1"/>
          <w:sz w:val="28"/>
          <w:szCs w:val="28"/>
        </w:rPr>
        <w:tab/>
      </w:r>
    </w:p>
    <w:tbl>
      <w:tblPr>
        <w:tblStyle w:val="TableGrid"/>
        <w:tblW w:w="0" w:type="auto"/>
        <w:tblLook w:val="04A0" w:firstRow="1" w:lastRow="0" w:firstColumn="1" w:lastColumn="0" w:noHBand="0" w:noVBand="1"/>
      </w:tblPr>
      <w:tblGrid>
        <w:gridCol w:w="746"/>
        <w:gridCol w:w="2116"/>
        <w:gridCol w:w="2520"/>
        <w:gridCol w:w="1559"/>
        <w:gridCol w:w="2050"/>
      </w:tblGrid>
      <w:tr w:rsidR="00A1632E" w:rsidRPr="00A1632E" w14:paraId="46B5A8ED" w14:textId="77777777" w:rsidTr="00970192">
        <w:tc>
          <w:tcPr>
            <w:tcW w:w="0" w:type="auto"/>
          </w:tcPr>
          <w:p w14:paraId="5550616F" w14:textId="77777777" w:rsidR="00721645" w:rsidRPr="00A1632E" w:rsidRDefault="00721645" w:rsidP="00970192">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STT</w:t>
            </w:r>
          </w:p>
        </w:tc>
        <w:tc>
          <w:tcPr>
            <w:tcW w:w="2116" w:type="dxa"/>
          </w:tcPr>
          <w:p w14:paraId="07B6B26C" w14:textId="77777777" w:rsidR="00721645" w:rsidRPr="00A1632E" w:rsidRDefault="00721645" w:rsidP="00970192">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Tên Hồ sơ</w:t>
            </w:r>
          </w:p>
        </w:tc>
        <w:tc>
          <w:tcPr>
            <w:tcW w:w="2520" w:type="dxa"/>
          </w:tcPr>
          <w:p w14:paraId="06E79D93" w14:textId="77777777" w:rsidR="00721645" w:rsidRPr="00A1632E" w:rsidRDefault="00721645" w:rsidP="00970192">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Người lưu</w:t>
            </w:r>
          </w:p>
        </w:tc>
        <w:tc>
          <w:tcPr>
            <w:tcW w:w="1559" w:type="dxa"/>
          </w:tcPr>
          <w:p w14:paraId="7E94B6B0" w14:textId="77777777" w:rsidR="00721645" w:rsidRPr="00A1632E" w:rsidRDefault="00721645" w:rsidP="00970192">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Nơi lưu</w:t>
            </w:r>
          </w:p>
        </w:tc>
        <w:tc>
          <w:tcPr>
            <w:tcW w:w="2050" w:type="dxa"/>
          </w:tcPr>
          <w:p w14:paraId="2A31772C" w14:textId="77777777" w:rsidR="00721645" w:rsidRPr="00A1632E" w:rsidRDefault="00721645" w:rsidP="00970192">
            <w:pPr>
              <w:pStyle w:val="Bodytext20"/>
              <w:shd w:val="clear" w:color="auto" w:fill="auto"/>
              <w:tabs>
                <w:tab w:val="left" w:pos="709"/>
              </w:tabs>
              <w:spacing w:before="0" w:after="0" w:line="264" w:lineRule="auto"/>
              <w:jc w:val="center"/>
              <w:rPr>
                <w:b/>
                <w:bCs/>
                <w:color w:val="000000" w:themeColor="text1"/>
                <w:sz w:val="28"/>
                <w:szCs w:val="28"/>
              </w:rPr>
            </w:pPr>
            <w:r w:rsidRPr="00A1632E">
              <w:rPr>
                <w:b/>
                <w:bCs/>
                <w:color w:val="000000" w:themeColor="text1"/>
                <w:sz w:val="28"/>
                <w:szCs w:val="28"/>
              </w:rPr>
              <w:t>Thời gian lưu</w:t>
            </w:r>
          </w:p>
        </w:tc>
      </w:tr>
      <w:tr w:rsidR="00A1632E" w:rsidRPr="00A1632E" w14:paraId="1D6450D2" w14:textId="77777777" w:rsidTr="00970192">
        <w:tc>
          <w:tcPr>
            <w:tcW w:w="0" w:type="auto"/>
          </w:tcPr>
          <w:p w14:paraId="421E730D" w14:textId="77777777" w:rsidR="00721645" w:rsidRPr="00A1632E" w:rsidRDefault="00721645" w:rsidP="00970192">
            <w:pPr>
              <w:pStyle w:val="Bodytext20"/>
              <w:shd w:val="clear" w:color="auto" w:fill="auto"/>
              <w:tabs>
                <w:tab w:val="left" w:pos="709"/>
              </w:tabs>
              <w:spacing w:before="0" w:after="0" w:line="264" w:lineRule="auto"/>
              <w:jc w:val="left"/>
              <w:rPr>
                <w:bCs/>
                <w:color w:val="000000" w:themeColor="text1"/>
                <w:sz w:val="28"/>
                <w:szCs w:val="28"/>
              </w:rPr>
            </w:pPr>
            <w:r w:rsidRPr="00A1632E">
              <w:rPr>
                <w:bCs/>
                <w:color w:val="000000" w:themeColor="text1"/>
                <w:sz w:val="28"/>
                <w:szCs w:val="28"/>
              </w:rPr>
              <w:t>1</w:t>
            </w:r>
          </w:p>
        </w:tc>
        <w:tc>
          <w:tcPr>
            <w:tcW w:w="2116" w:type="dxa"/>
          </w:tcPr>
          <w:p w14:paraId="2530833B" w14:textId="77777777" w:rsidR="00721645" w:rsidRPr="00A1632E" w:rsidRDefault="00721645" w:rsidP="00970192">
            <w:pPr>
              <w:pStyle w:val="Bodytext20"/>
              <w:shd w:val="clear" w:color="auto" w:fill="auto"/>
              <w:tabs>
                <w:tab w:val="left" w:pos="709"/>
              </w:tabs>
              <w:spacing w:before="0" w:after="0" w:line="264" w:lineRule="auto"/>
              <w:jc w:val="left"/>
              <w:rPr>
                <w:bCs/>
                <w:color w:val="000000" w:themeColor="text1"/>
                <w:sz w:val="28"/>
                <w:szCs w:val="28"/>
              </w:rPr>
            </w:pPr>
          </w:p>
        </w:tc>
        <w:tc>
          <w:tcPr>
            <w:tcW w:w="2520" w:type="dxa"/>
          </w:tcPr>
          <w:p w14:paraId="5127292D" w14:textId="77777777" w:rsidR="00721645" w:rsidRPr="00A1632E" w:rsidRDefault="00721645" w:rsidP="00970192">
            <w:pPr>
              <w:pStyle w:val="Bodytext20"/>
              <w:shd w:val="clear" w:color="auto" w:fill="auto"/>
              <w:tabs>
                <w:tab w:val="left" w:pos="709"/>
              </w:tabs>
              <w:spacing w:before="0" w:after="0" w:line="264" w:lineRule="auto"/>
              <w:jc w:val="left"/>
              <w:rPr>
                <w:bCs/>
                <w:color w:val="000000" w:themeColor="text1"/>
                <w:sz w:val="28"/>
                <w:szCs w:val="28"/>
              </w:rPr>
            </w:pPr>
          </w:p>
        </w:tc>
        <w:tc>
          <w:tcPr>
            <w:tcW w:w="1559" w:type="dxa"/>
          </w:tcPr>
          <w:p w14:paraId="66638CC5" w14:textId="77777777" w:rsidR="00721645" w:rsidRPr="00A1632E" w:rsidRDefault="00721645" w:rsidP="00970192">
            <w:pPr>
              <w:pStyle w:val="Bodytext20"/>
              <w:shd w:val="clear" w:color="auto" w:fill="auto"/>
              <w:tabs>
                <w:tab w:val="left" w:pos="709"/>
              </w:tabs>
              <w:spacing w:before="0" w:after="0" w:line="264" w:lineRule="auto"/>
              <w:jc w:val="left"/>
              <w:rPr>
                <w:bCs/>
                <w:color w:val="000000" w:themeColor="text1"/>
                <w:sz w:val="28"/>
                <w:szCs w:val="28"/>
              </w:rPr>
            </w:pPr>
          </w:p>
        </w:tc>
        <w:tc>
          <w:tcPr>
            <w:tcW w:w="2050" w:type="dxa"/>
          </w:tcPr>
          <w:p w14:paraId="141C5136" w14:textId="77777777" w:rsidR="00721645" w:rsidRPr="00A1632E" w:rsidRDefault="00721645" w:rsidP="00970192">
            <w:pPr>
              <w:pStyle w:val="Bodytext20"/>
              <w:shd w:val="clear" w:color="auto" w:fill="auto"/>
              <w:tabs>
                <w:tab w:val="left" w:pos="709"/>
              </w:tabs>
              <w:spacing w:before="0" w:after="0" w:line="264" w:lineRule="auto"/>
              <w:jc w:val="left"/>
              <w:rPr>
                <w:bCs/>
                <w:color w:val="000000" w:themeColor="text1"/>
                <w:sz w:val="28"/>
                <w:szCs w:val="28"/>
              </w:rPr>
            </w:pPr>
          </w:p>
        </w:tc>
      </w:tr>
    </w:tbl>
    <w:p w14:paraId="2C7D57B7" w14:textId="77777777" w:rsidR="00721645" w:rsidRPr="00A1632E" w:rsidRDefault="00721645" w:rsidP="0072164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p>
    <w:p w14:paraId="5F9ACFA3" w14:textId="77777777" w:rsidR="00721645" w:rsidRPr="00A1632E" w:rsidRDefault="00721645" w:rsidP="00721645">
      <w:pPr>
        <w:pStyle w:val="Bodytext20"/>
        <w:tabs>
          <w:tab w:val="left" w:pos="709"/>
        </w:tabs>
        <w:spacing w:before="0" w:after="0" w:line="264" w:lineRule="auto"/>
        <w:rPr>
          <w:b/>
          <w:bCs/>
          <w:color w:val="000000" w:themeColor="text1"/>
          <w:sz w:val="28"/>
          <w:szCs w:val="28"/>
        </w:rPr>
      </w:pPr>
      <w:r w:rsidRPr="00A1632E">
        <w:rPr>
          <w:b/>
          <w:bCs/>
          <w:color w:val="000000" w:themeColor="text1"/>
          <w:sz w:val="28"/>
          <w:szCs w:val="28"/>
        </w:rPr>
        <w:tab/>
      </w:r>
      <w:r w:rsidRPr="00A1632E">
        <w:rPr>
          <w:b/>
          <w:bCs/>
          <w:color w:val="000000" w:themeColor="text1"/>
          <w:sz w:val="28"/>
          <w:szCs w:val="28"/>
          <w:lang w:val="vi-VN"/>
        </w:rPr>
        <w:t>IX</w:t>
      </w:r>
      <w:r w:rsidRPr="00A1632E">
        <w:rPr>
          <w:b/>
          <w:bCs/>
          <w:color w:val="000000" w:themeColor="text1"/>
          <w:sz w:val="28"/>
          <w:szCs w:val="28"/>
        </w:rPr>
        <w:t>. Biểu mẫu</w:t>
      </w:r>
    </w:p>
    <w:p w14:paraId="511C76FB" w14:textId="77777777" w:rsidR="00721645" w:rsidRPr="00A1632E" w:rsidRDefault="00721645" w:rsidP="00721645">
      <w:pPr>
        <w:pStyle w:val="Bodytext20"/>
        <w:tabs>
          <w:tab w:val="left" w:pos="709"/>
        </w:tabs>
        <w:spacing w:before="0" w:after="0" w:line="264" w:lineRule="auto"/>
        <w:rPr>
          <w:bCs/>
          <w:color w:val="000000" w:themeColor="text1"/>
          <w:lang w:val="vi-VN"/>
        </w:rPr>
      </w:pPr>
      <w:r w:rsidRPr="00A1632E">
        <w:rPr>
          <w:b/>
          <w:bCs/>
          <w:color w:val="000000" w:themeColor="text1"/>
          <w:sz w:val="28"/>
          <w:szCs w:val="28"/>
        </w:rPr>
        <w:tab/>
      </w:r>
      <w:r w:rsidRPr="00A1632E">
        <w:rPr>
          <w:b/>
          <w:bCs/>
          <w:color w:val="000000" w:themeColor="text1"/>
          <w:sz w:val="28"/>
          <w:szCs w:val="28"/>
          <w:lang w:val="vi-VN"/>
        </w:rPr>
        <w:t>X. Phục lục &amp; Hướng dẫn</w:t>
      </w:r>
    </w:p>
    <w:p w14:paraId="4C0D620F" w14:textId="77777777" w:rsidR="00CE2EF5" w:rsidRPr="00A1632E" w:rsidRDefault="00CE2EF5" w:rsidP="008D2988">
      <w:pPr>
        <w:pStyle w:val="Bodytext20"/>
        <w:tabs>
          <w:tab w:val="left" w:pos="709"/>
        </w:tabs>
        <w:spacing w:before="0" w:after="0" w:line="264" w:lineRule="auto"/>
        <w:rPr>
          <w:bCs/>
          <w:color w:val="000000" w:themeColor="text1"/>
          <w:lang w:val="vi-VN"/>
        </w:rPr>
      </w:pPr>
    </w:p>
    <w:sectPr w:rsidR="00CE2EF5" w:rsidRPr="00A1632E" w:rsidSect="00792B13">
      <w:footerReference w:type="default" r:id="rId16"/>
      <w:pgSz w:w="11909" w:h="16834" w:code="9"/>
      <w:pgMar w:top="1077" w:right="1111" w:bottom="539" w:left="1797" w:header="539" w:footer="907" w:gutter="0"/>
      <w:cols w:space="720"/>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3-10-21T21:48:00Z" w:initials="a">
    <w:p w14:paraId="09C7088D" w14:textId="77777777" w:rsidR="00DE49FF" w:rsidRPr="001C34AE" w:rsidRDefault="00DE49FF" w:rsidP="003155E9">
      <w:pPr>
        <w:pStyle w:val="CommentText"/>
      </w:pPr>
      <w:r>
        <w:rPr>
          <w:noProof/>
        </w:rPr>
        <w:t xml:space="preserve">ví </w:t>
      </w:r>
    </w:p>
  </w:comment>
  <w:comment w:id="1" w:author="admin" w:date="2023-10-21T21:50:00Z" w:initials="a">
    <w:p w14:paraId="339FC2B2" w14:textId="77777777" w:rsidR="00DE49FF" w:rsidRPr="00DA523F" w:rsidRDefault="00DE49FF" w:rsidP="003155E9">
      <w:pPr>
        <w:pStyle w:val="CommentText"/>
        <w:rPr>
          <w:rFonts w:ascii="Times New Roman" w:hAnsi="Times New Roman"/>
        </w:rPr>
      </w:pPr>
      <w:r>
        <w:rPr>
          <w:rStyle w:val="CommentReference"/>
        </w:rPr>
        <w:annotationRef/>
      </w:r>
      <w:r w:rsidRPr="001C34AE">
        <w:rPr>
          <w:rFonts w:ascii="Times New Roman" w:hAnsi="Times New Roman"/>
          <w:noProof/>
        </w:rPr>
        <w:t>Ví dụ</w:t>
      </w:r>
      <w:r>
        <w:rPr>
          <w:rFonts w:ascii="Times New Roman" w:hAnsi="Times New Roman"/>
          <w:noProof/>
        </w:rPr>
        <w:t>, DN muốn tăng vốn theo hình thức chào bán công khai, nhưng các điều kiện của DN ko đáp ứng quy định về tăng vốn của Công ty đại chúng như có lãi và ko có lỗ lũy kế</w:t>
      </w:r>
    </w:p>
  </w:comment>
  <w:comment w:id="2" w:author="admin" w:date="2023-10-21T21:54:00Z" w:initials="a">
    <w:p w14:paraId="12FCE65B" w14:textId="77777777" w:rsidR="00DE49FF" w:rsidRPr="006679E9" w:rsidRDefault="00DE49FF">
      <w:pPr>
        <w:pStyle w:val="CommentText"/>
        <w:rPr>
          <w:rFonts w:ascii="Times New Roman" w:hAnsi="Times New Roman"/>
        </w:rPr>
      </w:pPr>
      <w:r>
        <w:rPr>
          <w:rStyle w:val="CommentReference"/>
        </w:rPr>
        <w:annotationRef/>
      </w:r>
      <w:r w:rsidRPr="006679E9">
        <w:rPr>
          <w:rFonts w:ascii="Times New Roman" w:hAnsi="Times New Roman"/>
          <w:noProof/>
        </w:rPr>
        <w:t>ví dụ</w:t>
      </w:r>
      <w:r>
        <w:rPr>
          <w:rFonts w:ascii="Times New Roman" w:hAnsi="Times New Roman"/>
          <w:noProof/>
        </w:rPr>
        <w:t>, phương án đã được thông qua nhưng các cổ đông/ thành viên góp vốn không góp vốn theo đúng tiến độ cam kết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C7088D" w15:done="0"/>
  <w15:commentEx w15:paraId="339FC2B2" w15:done="0"/>
  <w15:commentEx w15:paraId="12FCE6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17673" w14:textId="77777777" w:rsidR="00B63EC4" w:rsidRDefault="00B63EC4">
      <w:pPr>
        <w:spacing w:before="0"/>
      </w:pPr>
      <w:r>
        <w:separator/>
      </w:r>
    </w:p>
  </w:endnote>
  <w:endnote w:type="continuationSeparator" w:id="0">
    <w:p w14:paraId="7F3A5335" w14:textId="77777777" w:rsidR="00B63EC4" w:rsidRDefault="00B63E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Shruti">
    <w:panose1 w:val="02000500000000000000"/>
    <w:charset w:val="01"/>
    <w:family w:val="roman"/>
    <w:notTrueType/>
    <w:pitch w:val="variable"/>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5" w:usb1="00000000" w:usb2="00000000" w:usb3="00000000" w:csb0="00000013" w:csb1="00000000"/>
  </w:font>
  <w:font w:name=".Vn3D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ourier New"/>
    <w:charset w:val="00"/>
    <w:family w:val="swiss"/>
    <w:pitch w:val="variable"/>
    <w:sig w:usb0="00000001"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4B217" w14:textId="77777777" w:rsidR="00DE49FF" w:rsidRDefault="00DE49FF" w:rsidP="00F915E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B4697" w14:textId="77777777" w:rsidR="00B63EC4" w:rsidRDefault="00B63EC4">
      <w:pPr>
        <w:spacing w:before="0"/>
      </w:pPr>
      <w:r>
        <w:separator/>
      </w:r>
    </w:p>
  </w:footnote>
  <w:footnote w:type="continuationSeparator" w:id="0">
    <w:p w14:paraId="6EE2DB07" w14:textId="77777777" w:rsidR="00B63EC4" w:rsidRDefault="00B63EC4">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15C0"/>
    <w:multiLevelType w:val="hybridMultilevel"/>
    <w:tmpl w:val="F3BE881A"/>
    <w:lvl w:ilvl="0" w:tplc="C4B04010">
      <w:start w:val="2"/>
      <w:numFmt w:val="bullet"/>
      <w:lvlText w:val="-"/>
      <w:lvlJc w:val="left"/>
      <w:pPr>
        <w:ind w:left="1069" w:hanging="360"/>
      </w:pPr>
      <w:rPr>
        <w:rFonts w:ascii="Times New Roman" w:eastAsia="Times New Roman" w:hAnsi="Times New Roman" w:cs="Times New Roman" w:hint="default"/>
        <w:sz w:val="2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A4F6DD5"/>
    <w:multiLevelType w:val="hybridMultilevel"/>
    <w:tmpl w:val="DBB06E12"/>
    <w:lvl w:ilvl="0" w:tplc="FB28DAC2">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6" w15:restartNumberingAfterBreak="0">
    <w:nsid w:val="1E2065BF"/>
    <w:multiLevelType w:val="hybridMultilevel"/>
    <w:tmpl w:val="127A242E"/>
    <w:lvl w:ilvl="0" w:tplc="359E4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8"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215E8"/>
    <w:multiLevelType w:val="hybridMultilevel"/>
    <w:tmpl w:val="524A332C"/>
    <w:lvl w:ilvl="0" w:tplc="57F26606">
      <w:numFmt w:val="bullet"/>
      <w:lvlText w:val="-"/>
      <w:lvlJc w:val="left"/>
      <w:pPr>
        <w:ind w:left="720" w:hanging="360"/>
      </w:pPr>
      <w:rPr>
        <w:rFonts w:ascii="UVnTime" w:eastAsia="Calibri" w:hAnsi="UVnTime"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5"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994777"/>
    <w:multiLevelType w:val="hybridMultilevel"/>
    <w:tmpl w:val="5F0A5822"/>
    <w:lvl w:ilvl="0" w:tplc="BE846A8E">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8" w15:restartNumberingAfterBreak="0">
    <w:nsid w:val="530C2F6E"/>
    <w:multiLevelType w:val="hybridMultilevel"/>
    <w:tmpl w:val="AA6EB3C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DC3565E"/>
    <w:multiLevelType w:val="hybridMultilevel"/>
    <w:tmpl w:val="A5B20C76"/>
    <w:lvl w:ilvl="0" w:tplc="6ECAC66C">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4FF4499"/>
    <w:multiLevelType w:val="hybridMultilevel"/>
    <w:tmpl w:val="0402249E"/>
    <w:lvl w:ilvl="0" w:tplc="6BA06228">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6127DE9"/>
    <w:multiLevelType w:val="hybridMultilevel"/>
    <w:tmpl w:val="2A045778"/>
    <w:lvl w:ilvl="0" w:tplc="723C02A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8" w15:restartNumberingAfterBreak="0">
    <w:nsid w:val="709D145D"/>
    <w:multiLevelType w:val="hybridMultilevel"/>
    <w:tmpl w:val="8370D77E"/>
    <w:lvl w:ilvl="0" w:tplc="22AEC04A">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9"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016A0"/>
    <w:multiLevelType w:val="hybridMultilevel"/>
    <w:tmpl w:val="C1383298"/>
    <w:lvl w:ilvl="0" w:tplc="CEA6719A">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7"/>
  </w:num>
  <w:num w:numId="4">
    <w:abstractNumId w:val="11"/>
  </w:num>
  <w:num w:numId="5">
    <w:abstractNumId w:val="10"/>
  </w:num>
  <w:num w:numId="6">
    <w:abstractNumId w:val="14"/>
  </w:num>
  <w:num w:numId="7">
    <w:abstractNumId w:val="7"/>
  </w:num>
  <w:num w:numId="8">
    <w:abstractNumId w:val="16"/>
  </w:num>
  <w:num w:numId="9">
    <w:abstractNumId w:val="2"/>
  </w:num>
  <w:num w:numId="10">
    <w:abstractNumId w:val="22"/>
  </w:num>
  <w:num w:numId="11">
    <w:abstractNumId w:val="9"/>
  </w:num>
  <w:num w:numId="12">
    <w:abstractNumId w:val="20"/>
  </w:num>
  <w:num w:numId="13">
    <w:abstractNumId w:val="15"/>
  </w:num>
  <w:num w:numId="14">
    <w:abstractNumId w:val="25"/>
  </w:num>
  <w:num w:numId="15">
    <w:abstractNumId w:val="30"/>
  </w:num>
  <w:num w:numId="16">
    <w:abstractNumId w:val="8"/>
  </w:num>
  <w:num w:numId="17">
    <w:abstractNumId w:val="26"/>
  </w:num>
  <w:num w:numId="18">
    <w:abstractNumId w:val="19"/>
  </w:num>
  <w:num w:numId="19">
    <w:abstractNumId w:val="0"/>
  </w:num>
  <w:num w:numId="20">
    <w:abstractNumId w:val="13"/>
  </w:num>
  <w:num w:numId="21">
    <w:abstractNumId w:val="29"/>
  </w:num>
  <w:num w:numId="22">
    <w:abstractNumId w:val="18"/>
  </w:num>
  <w:num w:numId="23">
    <w:abstractNumId w:val="17"/>
  </w:num>
  <w:num w:numId="24">
    <w:abstractNumId w:val="6"/>
  </w:num>
  <w:num w:numId="25">
    <w:abstractNumId w:val="1"/>
  </w:num>
  <w:num w:numId="26">
    <w:abstractNumId w:val="23"/>
  </w:num>
  <w:num w:numId="27">
    <w:abstractNumId w:val="31"/>
  </w:num>
  <w:num w:numId="28">
    <w:abstractNumId w:val="4"/>
  </w:num>
  <w:num w:numId="29">
    <w:abstractNumId w:val="24"/>
  </w:num>
  <w:num w:numId="30">
    <w:abstractNumId w:val="28"/>
  </w:num>
  <w:num w:numId="31">
    <w:abstractNumId w:val="21"/>
  </w:num>
  <w:num w:numId="32">
    <w:abstractNumId w:val="12"/>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4c3873d7922ef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63"/>
    <w:rsid w:val="00000EE0"/>
    <w:rsid w:val="0001519D"/>
    <w:rsid w:val="0002566B"/>
    <w:rsid w:val="00025AF6"/>
    <w:rsid w:val="000310A7"/>
    <w:rsid w:val="00041C85"/>
    <w:rsid w:val="00041C99"/>
    <w:rsid w:val="00042B62"/>
    <w:rsid w:val="00043693"/>
    <w:rsid w:val="0004502D"/>
    <w:rsid w:val="00054638"/>
    <w:rsid w:val="00054693"/>
    <w:rsid w:val="00054EA7"/>
    <w:rsid w:val="00060930"/>
    <w:rsid w:val="00063402"/>
    <w:rsid w:val="000678C3"/>
    <w:rsid w:val="00085368"/>
    <w:rsid w:val="00086D89"/>
    <w:rsid w:val="00092D45"/>
    <w:rsid w:val="00095763"/>
    <w:rsid w:val="00096705"/>
    <w:rsid w:val="000A17AF"/>
    <w:rsid w:val="000A2BC6"/>
    <w:rsid w:val="000A633A"/>
    <w:rsid w:val="000A767A"/>
    <w:rsid w:val="000B451B"/>
    <w:rsid w:val="000B4CC7"/>
    <w:rsid w:val="000C0DBF"/>
    <w:rsid w:val="000C135F"/>
    <w:rsid w:val="000C7027"/>
    <w:rsid w:val="000D37E2"/>
    <w:rsid w:val="000E18A1"/>
    <w:rsid w:val="000E2EEA"/>
    <w:rsid w:val="000E31D3"/>
    <w:rsid w:val="000E4DB2"/>
    <w:rsid w:val="000F038F"/>
    <w:rsid w:val="000F1AF9"/>
    <w:rsid w:val="000F37D4"/>
    <w:rsid w:val="000F5766"/>
    <w:rsid w:val="000F7254"/>
    <w:rsid w:val="00104443"/>
    <w:rsid w:val="0011295B"/>
    <w:rsid w:val="001131E6"/>
    <w:rsid w:val="001141F0"/>
    <w:rsid w:val="001205B6"/>
    <w:rsid w:val="001226FB"/>
    <w:rsid w:val="00124C6C"/>
    <w:rsid w:val="00137B6E"/>
    <w:rsid w:val="00147460"/>
    <w:rsid w:val="00151339"/>
    <w:rsid w:val="00155BD2"/>
    <w:rsid w:val="00160A13"/>
    <w:rsid w:val="001700D3"/>
    <w:rsid w:val="001713E7"/>
    <w:rsid w:val="00171F12"/>
    <w:rsid w:val="001720EF"/>
    <w:rsid w:val="00172EF9"/>
    <w:rsid w:val="00173B41"/>
    <w:rsid w:val="00173E0A"/>
    <w:rsid w:val="00183FC9"/>
    <w:rsid w:val="00192C86"/>
    <w:rsid w:val="00192D79"/>
    <w:rsid w:val="001944C9"/>
    <w:rsid w:val="001A5C2D"/>
    <w:rsid w:val="001B09E0"/>
    <w:rsid w:val="001B7012"/>
    <w:rsid w:val="001C1BB9"/>
    <w:rsid w:val="001C3E80"/>
    <w:rsid w:val="001C5FAA"/>
    <w:rsid w:val="001D1C1B"/>
    <w:rsid w:val="001D2359"/>
    <w:rsid w:val="001E097C"/>
    <w:rsid w:val="001E15B8"/>
    <w:rsid w:val="001E4D6B"/>
    <w:rsid w:val="001E65F5"/>
    <w:rsid w:val="0020090B"/>
    <w:rsid w:val="002063AE"/>
    <w:rsid w:val="00213A6D"/>
    <w:rsid w:val="002169D1"/>
    <w:rsid w:val="00221C0E"/>
    <w:rsid w:val="00233FE2"/>
    <w:rsid w:val="0023436D"/>
    <w:rsid w:val="00245708"/>
    <w:rsid w:val="00253524"/>
    <w:rsid w:val="002545DB"/>
    <w:rsid w:val="00255BD9"/>
    <w:rsid w:val="00264900"/>
    <w:rsid w:val="00264BF0"/>
    <w:rsid w:val="00264DFD"/>
    <w:rsid w:val="00265EF2"/>
    <w:rsid w:val="002660DD"/>
    <w:rsid w:val="0027100A"/>
    <w:rsid w:val="00273B37"/>
    <w:rsid w:val="00275A2B"/>
    <w:rsid w:val="00286794"/>
    <w:rsid w:val="00287A5A"/>
    <w:rsid w:val="0029037F"/>
    <w:rsid w:val="00294706"/>
    <w:rsid w:val="00295D3D"/>
    <w:rsid w:val="00296207"/>
    <w:rsid w:val="002A141D"/>
    <w:rsid w:val="002A218F"/>
    <w:rsid w:val="002A5D23"/>
    <w:rsid w:val="002B0CEA"/>
    <w:rsid w:val="002B4CB3"/>
    <w:rsid w:val="002C14D2"/>
    <w:rsid w:val="002D1910"/>
    <w:rsid w:val="002D799B"/>
    <w:rsid w:val="002E18FF"/>
    <w:rsid w:val="002E244D"/>
    <w:rsid w:val="002E4649"/>
    <w:rsid w:val="002E542D"/>
    <w:rsid w:val="002E62F2"/>
    <w:rsid w:val="002E6BA5"/>
    <w:rsid w:val="002E7980"/>
    <w:rsid w:val="002F7FA0"/>
    <w:rsid w:val="00300C38"/>
    <w:rsid w:val="003104D6"/>
    <w:rsid w:val="00314E5A"/>
    <w:rsid w:val="003155E9"/>
    <w:rsid w:val="00316D0E"/>
    <w:rsid w:val="00320819"/>
    <w:rsid w:val="00322FFC"/>
    <w:rsid w:val="003234D8"/>
    <w:rsid w:val="0032487C"/>
    <w:rsid w:val="00325984"/>
    <w:rsid w:val="00327DB7"/>
    <w:rsid w:val="00330C37"/>
    <w:rsid w:val="003332EA"/>
    <w:rsid w:val="003474E9"/>
    <w:rsid w:val="00347537"/>
    <w:rsid w:val="00354D3A"/>
    <w:rsid w:val="0036093E"/>
    <w:rsid w:val="003631E2"/>
    <w:rsid w:val="00365C2D"/>
    <w:rsid w:val="00365C5D"/>
    <w:rsid w:val="00380B34"/>
    <w:rsid w:val="00380BFC"/>
    <w:rsid w:val="00381F30"/>
    <w:rsid w:val="00383D46"/>
    <w:rsid w:val="0038542D"/>
    <w:rsid w:val="003875CC"/>
    <w:rsid w:val="00390626"/>
    <w:rsid w:val="00391BA7"/>
    <w:rsid w:val="0039443C"/>
    <w:rsid w:val="00397200"/>
    <w:rsid w:val="00397CCD"/>
    <w:rsid w:val="003A279E"/>
    <w:rsid w:val="003B0AA5"/>
    <w:rsid w:val="003B16D2"/>
    <w:rsid w:val="003B5AD7"/>
    <w:rsid w:val="003C0001"/>
    <w:rsid w:val="003C0A98"/>
    <w:rsid w:val="003C1466"/>
    <w:rsid w:val="003C1F72"/>
    <w:rsid w:val="003C5463"/>
    <w:rsid w:val="003C61F2"/>
    <w:rsid w:val="003D08E1"/>
    <w:rsid w:val="003D3B1A"/>
    <w:rsid w:val="003E651B"/>
    <w:rsid w:val="003E664B"/>
    <w:rsid w:val="003F28E6"/>
    <w:rsid w:val="003F42CB"/>
    <w:rsid w:val="003F5EA0"/>
    <w:rsid w:val="004017DC"/>
    <w:rsid w:val="0040365B"/>
    <w:rsid w:val="00406D53"/>
    <w:rsid w:val="0041375F"/>
    <w:rsid w:val="00414823"/>
    <w:rsid w:val="00423DBC"/>
    <w:rsid w:val="0043204D"/>
    <w:rsid w:val="0043247F"/>
    <w:rsid w:val="004339B4"/>
    <w:rsid w:val="00435EAE"/>
    <w:rsid w:val="0043615E"/>
    <w:rsid w:val="00437E0A"/>
    <w:rsid w:val="00442D34"/>
    <w:rsid w:val="00444854"/>
    <w:rsid w:val="004448AD"/>
    <w:rsid w:val="00445B12"/>
    <w:rsid w:val="004624BC"/>
    <w:rsid w:val="00465924"/>
    <w:rsid w:val="004705A5"/>
    <w:rsid w:val="00474FD7"/>
    <w:rsid w:val="00483617"/>
    <w:rsid w:val="00486013"/>
    <w:rsid w:val="004910A9"/>
    <w:rsid w:val="00491420"/>
    <w:rsid w:val="00493BA5"/>
    <w:rsid w:val="00494E60"/>
    <w:rsid w:val="004A1B73"/>
    <w:rsid w:val="004A4F6E"/>
    <w:rsid w:val="004A6510"/>
    <w:rsid w:val="004A7D7A"/>
    <w:rsid w:val="004B2D00"/>
    <w:rsid w:val="004B3916"/>
    <w:rsid w:val="004C2A57"/>
    <w:rsid w:val="004D5824"/>
    <w:rsid w:val="004E4FFF"/>
    <w:rsid w:val="004F73B5"/>
    <w:rsid w:val="00502756"/>
    <w:rsid w:val="005174C8"/>
    <w:rsid w:val="005311FD"/>
    <w:rsid w:val="005313FE"/>
    <w:rsid w:val="00533FE8"/>
    <w:rsid w:val="005357CE"/>
    <w:rsid w:val="0053612F"/>
    <w:rsid w:val="00543A72"/>
    <w:rsid w:val="00544841"/>
    <w:rsid w:val="00552B04"/>
    <w:rsid w:val="0055407B"/>
    <w:rsid w:val="005668EC"/>
    <w:rsid w:val="00566C43"/>
    <w:rsid w:val="005670AB"/>
    <w:rsid w:val="00574B1A"/>
    <w:rsid w:val="00575E1C"/>
    <w:rsid w:val="00577CF2"/>
    <w:rsid w:val="00580A8F"/>
    <w:rsid w:val="00581705"/>
    <w:rsid w:val="00584E03"/>
    <w:rsid w:val="0058758E"/>
    <w:rsid w:val="0058777C"/>
    <w:rsid w:val="005933FC"/>
    <w:rsid w:val="005A4758"/>
    <w:rsid w:val="005A67F3"/>
    <w:rsid w:val="005A6FE2"/>
    <w:rsid w:val="005A78C6"/>
    <w:rsid w:val="005B0003"/>
    <w:rsid w:val="005B0F6B"/>
    <w:rsid w:val="005B1F0D"/>
    <w:rsid w:val="005B3607"/>
    <w:rsid w:val="005B54D6"/>
    <w:rsid w:val="005B7FA2"/>
    <w:rsid w:val="005D3C73"/>
    <w:rsid w:val="005D4463"/>
    <w:rsid w:val="005D5257"/>
    <w:rsid w:val="005D7B33"/>
    <w:rsid w:val="005E0E87"/>
    <w:rsid w:val="005E10FB"/>
    <w:rsid w:val="005E4FAF"/>
    <w:rsid w:val="00603797"/>
    <w:rsid w:val="0060693F"/>
    <w:rsid w:val="00606F72"/>
    <w:rsid w:val="0061302A"/>
    <w:rsid w:val="00613667"/>
    <w:rsid w:val="00613B7B"/>
    <w:rsid w:val="0061528C"/>
    <w:rsid w:val="00616A4F"/>
    <w:rsid w:val="00622699"/>
    <w:rsid w:val="00631A74"/>
    <w:rsid w:val="0063220C"/>
    <w:rsid w:val="00632DDC"/>
    <w:rsid w:val="006406AC"/>
    <w:rsid w:val="00641E9F"/>
    <w:rsid w:val="0065471C"/>
    <w:rsid w:val="0065738B"/>
    <w:rsid w:val="00664E11"/>
    <w:rsid w:val="006674E6"/>
    <w:rsid w:val="00671862"/>
    <w:rsid w:val="0067194E"/>
    <w:rsid w:val="00672A27"/>
    <w:rsid w:val="006747BC"/>
    <w:rsid w:val="00677455"/>
    <w:rsid w:val="00677C8B"/>
    <w:rsid w:val="00681EA6"/>
    <w:rsid w:val="006842BC"/>
    <w:rsid w:val="00684DE0"/>
    <w:rsid w:val="00685B83"/>
    <w:rsid w:val="00690AE9"/>
    <w:rsid w:val="006944BE"/>
    <w:rsid w:val="0069454E"/>
    <w:rsid w:val="00695159"/>
    <w:rsid w:val="00695434"/>
    <w:rsid w:val="00697920"/>
    <w:rsid w:val="006A02FC"/>
    <w:rsid w:val="006A129A"/>
    <w:rsid w:val="006A16D9"/>
    <w:rsid w:val="006A1CDB"/>
    <w:rsid w:val="006B41B6"/>
    <w:rsid w:val="006C1AA7"/>
    <w:rsid w:val="006C35C7"/>
    <w:rsid w:val="006C3607"/>
    <w:rsid w:val="006D3C9C"/>
    <w:rsid w:val="006E3088"/>
    <w:rsid w:val="006E5F46"/>
    <w:rsid w:val="006E7763"/>
    <w:rsid w:val="006F03D4"/>
    <w:rsid w:val="006F33DC"/>
    <w:rsid w:val="006F5144"/>
    <w:rsid w:val="007029C6"/>
    <w:rsid w:val="00702BD9"/>
    <w:rsid w:val="00702EDB"/>
    <w:rsid w:val="00711320"/>
    <w:rsid w:val="00714DDD"/>
    <w:rsid w:val="00721645"/>
    <w:rsid w:val="00726158"/>
    <w:rsid w:val="00727E3C"/>
    <w:rsid w:val="00727F8F"/>
    <w:rsid w:val="00731419"/>
    <w:rsid w:val="00735D4E"/>
    <w:rsid w:val="0073616A"/>
    <w:rsid w:val="00745063"/>
    <w:rsid w:val="007504CA"/>
    <w:rsid w:val="00754B8A"/>
    <w:rsid w:val="00765B57"/>
    <w:rsid w:val="00770CEE"/>
    <w:rsid w:val="00770D38"/>
    <w:rsid w:val="00771FBC"/>
    <w:rsid w:val="00772E75"/>
    <w:rsid w:val="00775887"/>
    <w:rsid w:val="00784E27"/>
    <w:rsid w:val="00787D5E"/>
    <w:rsid w:val="00787D8C"/>
    <w:rsid w:val="00792B13"/>
    <w:rsid w:val="007951D3"/>
    <w:rsid w:val="00796D23"/>
    <w:rsid w:val="007A08AE"/>
    <w:rsid w:val="007B6899"/>
    <w:rsid w:val="007C26DB"/>
    <w:rsid w:val="007C3968"/>
    <w:rsid w:val="007C3BCF"/>
    <w:rsid w:val="007C62A7"/>
    <w:rsid w:val="007D4036"/>
    <w:rsid w:val="007E3F61"/>
    <w:rsid w:val="007E4BCE"/>
    <w:rsid w:val="007E6C1A"/>
    <w:rsid w:val="007E6F46"/>
    <w:rsid w:val="007F15F4"/>
    <w:rsid w:val="0080022A"/>
    <w:rsid w:val="008013C1"/>
    <w:rsid w:val="008052AD"/>
    <w:rsid w:val="0081066F"/>
    <w:rsid w:val="008109F8"/>
    <w:rsid w:val="00811776"/>
    <w:rsid w:val="00811FC9"/>
    <w:rsid w:val="008165EA"/>
    <w:rsid w:val="00820598"/>
    <w:rsid w:val="00822E75"/>
    <w:rsid w:val="0082451C"/>
    <w:rsid w:val="00831A38"/>
    <w:rsid w:val="00834B35"/>
    <w:rsid w:val="00835007"/>
    <w:rsid w:val="0084291B"/>
    <w:rsid w:val="0084372C"/>
    <w:rsid w:val="00844A32"/>
    <w:rsid w:val="00847B35"/>
    <w:rsid w:val="00847CCF"/>
    <w:rsid w:val="00850567"/>
    <w:rsid w:val="008536AD"/>
    <w:rsid w:val="008544D7"/>
    <w:rsid w:val="00854523"/>
    <w:rsid w:val="008558FC"/>
    <w:rsid w:val="00856176"/>
    <w:rsid w:val="00861A96"/>
    <w:rsid w:val="00871577"/>
    <w:rsid w:val="00874BF9"/>
    <w:rsid w:val="008764E5"/>
    <w:rsid w:val="00876F03"/>
    <w:rsid w:val="008772BA"/>
    <w:rsid w:val="008842C0"/>
    <w:rsid w:val="00892BC9"/>
    <w:rsid w:val="008A2A97"/>
    <w:rsid w:val="008B2492"/>
    <w:rsid w:val="008B4E14"/>
    <w:rsid w:val="008B6ED2"/>
    <w:rsid w:val="008C1F57"/>
    <w:rsid w:val="008C6697"/>
    <w:rsid w:val="008C7751"/>
    <w:rsid w:val="008C78FA"/>
    <w:rsid w:val="008D2988"/>
    <w:rsid w:val="008D29B0"/>
    <w:rsid w:val="008D4F5C"/>
    <w:rsid w:val="008D57A1"/>
    <w:rsid w:val="008E1434"/>
    <w:rsid w:val="008E389E"/>
    <w:rsid w:val="008E6DB9"/>
    <w:rsid w:val="008F1B64"/>
    <w:rsid w:val="008F5114"/>
    <w:rsid w:val="008F7973"/>
    <w:rsid w:val="0090133B"/>
    <w:rsid w:val="00902713"/>
    <w:rsid w:val="00902940"/>
    <w:rsid w:val="00903E19"/>
    <w:rsid w:val="0090700F"/>
    <w:rsid w:val="00907AD5"/>
    <w:rsid w:val="00915D21"/>
    <w:rsid w:val="00915F8F"/>
    <w:rsid w:val="009223D2"/>
    <w:rsid w:val="009263CF"/>
    <w:rsid w:val="00931184"/>
    <w:rsid w:val="009315D6"/>
    <w:rsid w:val="009504FC"/>
    <w:rsid w:val="00960F63"/>
    <w:rsid w:val="00962AFD"/>
    <w:rsid w:val="009670C6"/>
    <w:rsid w:val="00967E3A"/>
    <w:rsid w:val="00970192"/>
    <w:rsid w:val="00970AE1"/>
    <w:rsid w:val="00970C7F"/>
    <w:rsid w:val="0097217D"/>
    <w:rsid w:val="009726B7"/>
    <w:rsid w:val="00973D60"/>
    <w:rsid w:val="00986895"/>
    <w:rsid w:val="00987A79"/>
    <w:rsid w:val="00991817"/>
    <w:rsid w:val="00991B22"/>
    <w:rsid w:val="009A3B61"/>
    <w:rsid w:val="009A3D49"/>
    <w:rsid w:val="009A405F"/>
    <w:rsid w:val="009A4E30"/>
    <w:rsid w:val="009A68C3"/>
    <w:rsid w:val="009B2350"/>
    <w:rsid w:val="009B44BC"/>
    <w:rsid w:val="009B60E0"/>
    <w:rsid w:val="009B7C54"/>
    <w:rsid w:val="009C09FD"/>
    <w:rsid w:val="009C0B7B"/>
    <w:rsid w:val="009C5CD8"/>
    <w:rsid w:val="009C7B24"/>
    <w:rsid w:val="009D2C6F"/>
    <w:rsid w:val="009D4B77"/>
    <w:rsid w:val="009D6C29"/>
    <w:rsid w:val="009E4246"/>
    <w:rsid w:val="009E6CF1"/>
    <w:rsid w:val="009F4627"/>
    <w:rsid w:val="009F48E7"/>
    <w:rsid w:val="00A0169A"/>
    <w:rsid w:val="00A06A7D"/>
    <w:rsid w:val="00A07622"/>
    <w:rsid w:val="00A107AB"/>
    <w:rsid w:val="00A1632E"/>
    <w:rsid w:val="00A1646B"/>
    <w:rsid w:val="00A206E8"/>
    <w:rsid w:val="00A21F50"/>
    <w:rsid w:val="00A2350A"/>
    <w:rsid w:val="00A23686"/>
    <w:rsid w:val="00A25BBE"/>
    <w:rsid w:val="00A264C7"/>
    <w:rsid w:val="00A27DB9"/>
    <w:rsid w:val="00A27F68"/>
    <w:rsid w:val="00A32A59"/>
    <w:rsid w:val="00A36120"/>
    <w:rsid w:val="00A37BB4"/>
    <w:rsid w:val="00A37F0A"/>
    <w:rsid w:val="00A42849"/>
    <w:rsid w:val="00A449EA"/>
    <w:rsid w:val="00A455A4"/>
    <w:rsid w:val="00A45FF5"/>
    <w:rsid w:val="00A47A8B"/>
    <w:rsid w:val="00A507A8"/>
    <w:rsid w:val="00A56CF0"/>
    <w:rsid w:val="00A62A68"/>
    <w:rsid w:val="00A66C7F"/>
    <w:rsid w:val="00A708F6"/>
    <w:rsid w:val="00A741B9"/>
    <w:rsid w:val="00A75CB5"/>
    <w:rsid w:val="00A94ABC"/>
    <w:rsid w:val="00A96BB7"/>
    <w:rsid w:val="00A96C22"/>
    <w:rsid w:val="00AA1B02"/>
    <w:rsid w:val="00AA2F5D"/>
    <w:rsid w:val="00AA2FA2"/>
    <w:rsid w:val="00AB3A80"/>
    <w:rsid w:val="00AC0F48"/>
    <w:rsid w:val="00AC2979"/>
    <w:rsid w:val="00AC2C20"/>
    <w:rsid w:val="00AC7373"/>
    <w:rsid w:val="00AD553F"/>
    <w:rsid w:val="00AD629E"/>
    <w:rsid w:val="00AE12FD"/>
    <w:rsid w:val="00AE47BB"/>
    <w:rsid w:val="00AF1A35"/>
    <w:rsid w:val="00AF37E3"/>
    <w:rsid w:val="00AF4CC5"/>
    <w:rsid w:val="00B02A7F"/>
    <w:rsid w:val="00B03819"/>
    <w:rsid w:val="00B10F5B"/>
    <w:rsid w:val="00B15F09"/>
    <w:rsid w:val="00B16E66"/>
    <w:rsid w:val="00B23D89"/>
    <w:rsid w:val="00B23DC0"/>
    <w:rsid w:val="00B32817"/>
    <w:rsid w:val="00B32B9C"/>
    <w:rsid w:val="00B40534"/>
    <w:rsid w:val="00B42AF2"/>
    <w:rsid w:val="00B45DF5"/>
    <w:rsid w:val="00B561DC"/>
    <w:rsid w:val="00B5786C"/>
    <w:rsid w:val="00B63A4C"/>
    <w:rsid w:val="00B63AF4"/>
    <w:rsid w:val="00B63EC4"/>
    <w:rsid w:val="00B67665"/>
    <w:rsid w:val="00B75E75"/>
    <w:rsid w:val="00B773AC"/>
    <w:rsid w:val="00B85EDA"/>
    <w:rsid w:val="00B86DEF"/>
    <w:rsid w:val="00B93A1A"/>
    <w:rsid w:val="00B95153"/>
    <w:rsid w:val="00BA0E4F"/>
    <w:rsid w:val="00BA65E3"/>
    <w:rsid w:val="00BA6E53"/>
    <w:rsid w:val="00BA7BED"/>
    <w:rsid w:val="00BB113D"/>
    <w:rsid w:val="00BB1EAF"/>
    <w:rsid w:val="00BB5038"/>
    <w:rsid w:val="00BB648E"/>
    <w:rsid w:val="00BC31B2"/>
    <w:rsid w:val="00BD42A2"/>
    <w:rsid w:val="00BD5FB2"/>
    <w:rsid w:val="00BD7BC6"/>
    <w:rsid w:val="00BE269E"/>
    <w:rsid w:val="00BF7D76"/>
    <w:rsid w:val="00C01DB7"/>
    <w:rsid w:val="00C02BAB"/>
    <w:rsid w:val="00C02D02"/>
    <w:rsid w:val="00C05C13"/>
    <w:rsid w:val="00C1375C"/>
    <w:rsid w:val="00C22E6C"/>
    <w:rsid w:val="00C25BC9"/>
    <w:rsid w:val="00C32249"/>
    <w:rsid w:val="00C3795B"/>
    <w:rsid w:val="00C41538"/>
    <w:rsid w:val="00C41D03"/>
    <w:rsid w:val="00C41F80"/>
    <w:rsid w:val="00C47D85"/>
    <w:rsid w:val="00C50CEE"/>
    <w:rsid w:val="00C53331"/>
    <w:rsid w:val="00C570B1"/>
    <w:rsid w:val="00C63043"/>
    <w:rsid w:val="00C65ABA"/>
    <w:rsid w:val="00C6634F"/>
    <w:rsid w:val="00C72E13"/>
    <w:rsid w:val="00C74359"/>
    <w:rsid w:val="00C80BD6"/>
    <w:rsid w:val="00C81AF0"/>
    <w:rsid w:val="00C867CB"/>
    <w:rsid w:val="00C904B1"/>
    <w:rsid w:val="00CA21EA"/>
    <w:rsid w:val="00CA545B"/>
    <w:rsid w:val="00CA5F89"/>
    <w:rsid w:val="00CB7A21"/>
    <w:rsid w:val="00CC0F00"/>
    <w:rsid w:val="00CC3AEB"/>
    <w:rsid w:val="00CC50C2"/>
    <w:rsid w:val="00CC7B4D"/>
    <w:rsid w:val="00CD45FA"/>
    <w:rsid w:val="00CD541C"/>
    <w:rsid w:val="00CD5B64"/>
    <w:rsid w:val="00CE0A50"/>
    <w:rsid w:val="00CE2EF5"/>
    <w:rsid w:val="00CE33C2"/>
    <w:rsid w:val="00CE4C16"/>
    <w:rsid w:val="00CF164E"/>
    <w:rsid w:val="00CF3FC0"/>
    <w:rsid w:val="00CF764B"/>
    <w:rsid w:val="00D0586B"/>
    <w:rsid w:val="00D12DD0"/>
    <w:rsid w:val="00D1325A"/>
    <w:rsid w:val="00D13A08"/>
    <w:rsid w:val="00D179E7"/>
    <w:rsid w:val="00D17DB7"/>
    <w:rsid w:val="00D22CFB"/>
    <w:rsid w:val="00D37C19"/>
    <w:rsid w:val="00D4392F"/>
    <w:rsid w:val="00D45C9D"/>
    <w:rsid w:val="00D54FFC"/>
    <w:rsid w:val="00D55EB8"/>
    <w:rsid w:val="00D573A4"/>
    <w:rsid w:val="00D57497"/>
    <w:rsid w:val="00D634E3"/>
    <w:rsid w:val="00D656DD"/>
    <w:rsid w:val="00D66F5B"/>
    <w:rsid w:val="00D724FA"/>
    <w:rsid w:val="00D73355"/>
    <w:rsid w:val="00D815A6"/>
    <w:rsid w:val="00D82AE6"/>
    <w:rsid w:val="00D8362E"/>
    <w:rsid w:val="00D87186"/>
    <w:rsid w:val="00D901CA"/>
    <w:rsid w:val="00D904EF"/>
    <w:rsid w:val="00D9478E"/>
    <w:rsid w:val="00D94ABE"/>
    <w:rsid w:val="00DA00F5"/>
    <w:rsid w:val="00DA2C20"/>
    <w:rsid w:val="00DA6D3D"/>
    <w:rsid w:val="00DB0D4C"/>
    <w:rsid w:val="00DB3CA5"/>
    <w:rsid w:val="00DD3FC3"/>
    <w:rsid w:val="00DE0189"/>
    <w:rsid w:val="00DE04CB"/>
    <w:rsid w:val="00DE14C0"/>
    <w:rsid w:val="00DE1AC3"/>
    <w:rsid w:val="00DE3AE3"/>
    <w:rsid w:val="00DE3F76"/>
    <w:rsid w:val="00DE454E"/>
    <w:rsid w:val="00DE49FF"/>
    <w:rsid w:val="00DE6F58"/>
    <w:rsid w:val="00DE7815"/>
    <w:rsid w:val="00DF41E9"/>
    <w:rsid w:val="00DF5CAA"/>
    <w:rsid w:val="00DF5F8B"/>
    <w:rsid w:val="00E024C7"/>
    <w:rsid w:val="00E125B8"/>
    <w:rsid w:val="00E2374F"/>
    <w:rsid w:val="00E24C71"/>
    <w:rsid w:val="00E31A41"/>
    <w:rsid w:val="00E34E5A"/>
    <w:rsid w:val="00E35713"/>
    <w:rsid w:val="00E36E25"/>
    <w:rsid w:val="00E41471"/>
    <w:rsid w:val="00E4164F"/>
    <w:rsid w:val="00E53A3A"/>
    <w:rsid w:val="00E61BCD"/>
    <w:rsid w:val="00E64901"/>
    <w:rsid w:val="00E64ECE"/>
    <w:rsid w:val="00E671B6"/>
    <w:rsid w:val="00E70FE7"/>
    <w:rsid w:val="00E713E7"/>
    <w:rsid w:val="00E77828"/>
    <w:rsid w:val="00EA0104"/>
    <w:rsid w:val="00EA5CA2"/>
    <w:rsid w:val="00EB2E0C"/>
    <w:rsid w:val="00EB66A2"/>
    <w:rsid w:val="00EC1018"/>
    <w:rsid w:val="00EC1918"/>
    <w:rsid w:val="00EC2664"/>
    <w:rsid w:val="00EC3448"/>
    <w:rsid w:val="00EC40E2"/>
    <w:rsid w:val="00EC444D"/>
    <w:rsid w:val="00EC551E"/>
    <w:rsid w:val="00ED1B60"/>
    <w:rsid w:val="00ED1DAB"/>
    <w:rsid w:val="00ED509C"/>
    <w:rsid w:val="00ED7DD5"/>
    <w:rsid w:val="00EE0A76"/>
    <w:rsid w:val="00EE0E4D"/>
    <w:rsid w:val="00EE4279"/>
    <w:rsid w:val="00EE6650"/>
    <w:rsid w:val="00EF037A"/>
    <w:rsid w:val="00F04F84"/>
    <w:rsid w:val="00F10AD5"/>
    <w:rsid w:val="00F204C6"/>
    <w:rsid w:val="00F2105E"/>
    <w:rsid w:val="00F30E1F"/>
    <w:rsid w:val="00F31F20"/>
    <w:rsid w:val="00F35EE9"/>
    <w:rsid w:val="00F4033E"/>
    <w:rsid w:val="00F4640A"/>
    <w:rsid w:val="00F47321"/>
    <w:rsid w:val="00F54DC5"/>
    <w:rsid w:val="00F6005F"/>
    <w:rsid w:val="00F62D4C"/>
    <w:rsid w:val="00F67DB1"/>
    <w:rsid w:val="00F70923"/>
    <w:rsid w:val="00F71AC7"/>
    <w:rsid w:val="00F74090"/>
    <w:rsid w:val="00F75B55"/>
    <w:rsid w:val="00F80C50"/>
    <w:rsid w:val="00F80EC4"/>
    <w:rsid w:val="00F8183E"/>
    <w:rsid w:val="00F85E9F"/>
    <w:rsid w:val="00F915EA"/>
    <w:rsid w:val="00F9442E"/>
    <w:rsid w:val="00F9593C"/>
    <w:rsid w:val="00F961D6"/>
    <w:rsid w:val="00F96227"/>
    <w:rsid w:val="00F972CF"/>
    <w:rsid w:val="00FA2DDA"/>
    <w:rsid w:val="00FA703F"/>
    <w:rsid w:val="00FA7847"/>
    <w:rsid w:val="00FB5DA1"/>
    <w:rsid w:val="00FE02D6"/>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9F88F"/>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customStyle="1" w:styleId="CharChar1Char0">
    <w:name w:val="Char Char1 Char"/>
    <w:basedOn w:val="Normal"/>
    <w:rsid w:val="00991B22"/>
    <w:pPr>
      <w:spacing w:before="0" w:after="160" w:line="240" w:lineRule="exact"/>
    </w:pPr>
    <w:rPr>
      <w:rFonts w:ascii="Verdana" w:eastAsia="Times New Roman" w:hAnsi="Verdana" w:cs="Angsana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7688">
      <w:bodyDiv w:val="1"/>
      <w:marLeft w:val="0"/>
      <w:marRight w:val="0"/>
      <w:marTop w:val="0"/>
      <w:marBottom w:val="0"/>
      <w:divBdr>
        <w:top w:val="none" w:sz="0" w:space="0" w:color="auto"/>
        <w:left w:val="none" w:sz="0" w:space="0" w:color="auto"/>
        <w:bottom w:val="none" w:sz="0" w:space="0" w:color="auto"/>
        <w:right w:val="none" w:sz="0" w:space="0" w:color="auto"/>
      </w:divBdr>
    </w:div>
    <w:div w:id="132139015">
      <w:bodyDiv w:val="1"/>
      <w:marLeft w:val="0"/>
      <w:marRight w:val="0"/>
      <w:marTop w:val="0"/>
      <w:marBottom w:val="0"/>
      <w:divBdr>
        <w:top w:val="none" w:sz="0" w:space="0" w:color="auto"/>
        <w:left w:val="none" w:sz="0" w:space="0" w:color="auto"/>
        <w:bottom w:val="none" w:sz="0" w:space="0" w:color="auto"/>
        <w:right w:val="none" w:sz="0" w:space="0" w:color="auto"/>
      </w:divBdr>
    </w:div>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177626549">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975140095">
      <w:bodyDiv w:val="1"/>
      <w:marLeft w:val="0"/>
      <w:marRight w:val="0"/>
      <w:marTop w:val="0"/>
      <w:marBottom w:val="0"/>
      <w:divBdr>
        <w:top w:val="none" w:sz="0" w:space="0" w:color="auto"/>
        <w:left w:val="none" w:sz="0" w:space="0" w:color="auto"/>
        <w:bottom w:val="none" w:sz="0" w:space="0" w:color="auto"/>
        <w:right w:val="none" w:sz="0" w:space="0" w:color="auto"/>
      </w:divBdr>
    </w:div>
    <w:div w:id="1651129728">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2019917592">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93400-3245-4723-9A0A-2F4F7317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Dong Lee</cp:lastModifiedBy>
  <cp:revision>7</cp:revision>
  <dcterms:created xsi:type="dcterms:W3CDTF">2023-10-24T08:46:00Z</dcterms:created>
  <dcterms:modified xsi:type="dcterms:W3CDTF">2023-10-27T10:28:00Z</dcterms:modified>
</cp:coreProperties>
</file>