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699" w:right="1138" w:gutter="0" w:header="288" w:top="1253" w:footer="805" w:bottom="198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</w:r>
    </w:p>
    <w:p>
      <w:pPr>
        <w:sectPr>
          <w:type w:val="continuous"/>
          <w:pgSz w:w="11906" w:h="16838"/>
          <w:pgMar w:left="1701" w:right="1134" w:gutter="0" w:header="288" w:top="1253" w:footer="805" w:bottom="1987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1560" w:leader="none"/>
        </w:tabs>
        <w:jc w:val="center"/>
        <w:rPr>
          <w:b/>
          <w:sz w:val="36"/>
          <w:szCs w:val="36"/>
        </w:rPr>
      </w:pPr>
      <w:r>
        <w:fldChar w:fldCharType="begin">
          <w:ffData>
            <w:name w:val="Dropdown2"/>
            <w:enabled/>
            <w:ddList>
              <w:result w:val="0"/>
              <w:listEntry w:val="BÁO CÁO"/>
              <w:listEntry w:val="TỜ TRÌNH"/>
            </w:ddList>
          </w:ffData>
        </w:fldChar>
      </w:r>
      <w:r>
        <w:rPr>
          <w:sz w:val="36"/>
          <w:b/>
          <w:szCs w:val="36"/>
        </w:rPr>
        <w:instrText xml:space="preserve"> FORMDROPDOWN </w:instrText>
      </w:r>
      <w:r>
        <w:rPr>
          <w:sz w:val="36"/>
          <w:b/>
          <w:szCs w:val="36"/>
        </w:rPr>
        <w:fldChar w:fldCharType="separate"/>
      </w:r>
      <w:bookmarkStart w:id="0" w:name="Dropdown2"/>
      <w:bookmarkStart w:id="1" w:name="Dropdown2"/>
      <w:bookmarkEnd w:id="1"/>
      <w:r/>
      <w:r>
        <w:rPr>
          <w:sz w:val="36"/>
          <w:b/>
          <w:szCs w:val="36"/>
        </w:rPr>
        <w:fldChar w:fldCharType="end"/>
      </w:r>
      <w:r>
        <w:rPr>
          <w:b/>
          <w:sz w:val="36"/>
          <w:szCs w:val="36"/>
        </w:rPr>
      </w:r>
    </w:p>
    <w:p>
      <w:pPr>
        <w:pStyle w:val="Normal"/>
        <w:tabs>
          <w:tab w:val="clear" w:pos="720"/>
          <w:tab w:val="left" w:pos="1560" w:leader="none"/>
        </w:tabs>
        <w:jc w:val="center"/>
        <w:rPr>
          <w:b/>
          <w:i/>
          <w:i/>
        </w:rPr>
      </w:pPr>
      <w:r>
        <w:rPr>
          <w:b/>
          <w:i/>
        </w:rPr>
        <w:t>V/v: Công tác bán hàng tháng …./……</w:t>
      </w:r>
    </w:p>
    <w:p>
      <w:pPr>
        <w:pStyle w:val="Normal"/>
        <w:tabs>
          <w:tab w:val="clear" w:pos="720"/>
          <w:tab w:val="left" w:pos="1560" w:leader="none"/>
        </w:tabs>
        <w:jc w:val="center"/>
        <w:rPr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20"/>
          <w:tab w:val="left" w:pos="1560" w:leader="none"/>
        </w:tabs>
        <w:jc w:val="center"/>
        <w:rPr>
          <w:b/>
        </w:rPr>
      </w:pPr>
      <w:r>
        <w:rPr>
          <w:b/>
        </w:rPr>
        <w:t xml:space="preserve">Kính gửi: </w:t>
      </w:r>
    </w:p>
    <w:p>
      <w:pPr>
        <w:pStyle w:val="Normal"/>
        <w:tabs>
          <w:tab w:val="clear" w:pos="720"/>
          <w:tab w:val="left" w:pos="1560" w:leader="none"/>
        </w:tabs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left" w:pos="540" w:leader="none"/>
        </w:tabs>
        <w:ind w:hanging="360" w:left="360" w:right="0"/>
        <w:jc w:val="both"/>
        <w:outlineLvl w:val="0"/>
        <w:rPr>
          <w:b/>
          <w:i/>
          <w:i/>
          <w:color w:val="000000"/>
        </w:rPr>
      </w:pPr>
      <w:r>
        <w:rPr>
          <w:b/>
          <w:i/>
          <w:color w:val="000000"/>
        </w:rPr>
        <w:t>Sản lượng tháng ……..: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jc w:val="both"/>
        <w:outlineLvl w:val="0"/>
        <w:rPr>
          <w:b/>
          <w:i/>
          <w:i/>
          <w:color w:val="000000"/>
        </w:rPr>
      </w:pPr>
      <w:r>
        <w:rPr>
          <w:color w:val="000000"/>
        </w:rPr>
        <w:t>Sản lượng giao theo phân chỗ:    teus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jc w:val="both"/>
        <w:outlineLvl w:val="0"/>
        <w:rPr>
          <w:color w:val="000000"/>
        </w:rPr>
      </w:pPr>
      <w:r>
        <w:rPr>
          <w:color w:val="000000"/>
        </w:rPr>
        <w:t>Sản lượng thực hiện được:   teus.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40" w:leader="none"/>
        </w:tabs>
        <w:jc w:val="both"/>
        <w:outlineLvl w:val="0"/>
        <w:rPr>
          <w:color w:val="000000"/>
        </w:rPr>
      </w:pPr>
      <w:r>
        <w:rPr>
          <w:i/>
          <w:color w:val="000000"/>
        </w:rPr>
        <w:t>Đạt:                 %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jc w:val="both"/>
        <w:outlineLvl w:val="0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 w:right="0"/>
        <w:jc w:val="both"/>
        <w:outlineLvl w:val="0"/>
        <w:rPr>
          <w:b/>
          <w:i/>
          <w:i/>
          <w:color w:val="000000"/>
        </w:rPr>
      </w:pPr>
      <w:r>
        <w:rPr>
          <w:b/>
          <w:i/>
          <w:color w:val="000000"/>
        </w:rPr>
        <w:t>Khách hàng mới đã phát triển trong tháng: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b/>
          <w:i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hanging="360" w:left="360" w:right="0"/>
        <w:jc w:val="both"/>
        <w:outlineLvl w:val="0"/>
        <w:rPr>
          <w:b/>
          <w:color w:val="000000"/>
        </w:rPr>
      </w:pPr>
      <w:r>
        <w:rPr>
          <w:b/>
          <w:color w:val="000000"/>
        </w:rPr>
        <w:t>Tình hình thị trường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360" w:right="0"/>
        <w:jc w:val="both"/>
        <w:outlineLvl w:val="0"/>
        <w:rPr/>
      </w:pPr>
      <w:r>
        <w:rPr>
          <w:b/>
          <w:i/>
          <w:color w:val="000000"/>
        </w:rPr>
        <w:t>3.1. Tình hình chung:</w:t>
      </w:r>
    </w:p>
    <w:p>
      <w:pPr>
        <w:pStyle w:val="Normal"/>
        <w:ind w:firstLine="285" w:left="720" w:right="0"/>
        <w:jc w:val="both"/>
        <w:rPr>
          <w:b/>
          <w:i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360" w:right="0"/>
        <w:jc w:val="both"/>
        <w:outlineLvl w:val="0"/>
        <w:rPr>
          <w:b/>
          <w:i/>
          <w:i/>
          <w:color w:val="000000"/>
        </w:rPr>
      </w:pPr>
      <w:r>
        <w:rPr>
          <w:b/>
          <w:i/>
          <w:color w:val="000000"/>
        </w:rPr>
        <w:t>3.2. Tình hình hàng hóa chiều HPH - HCM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jc w:val="both"/>
        <w:outlineLvl w:val="0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jc w:val="both"/>
        <w:outlineLvl w:val="0"/>
        <w:rPr/>
      </w:pPr>
      <w:r>
        <w:rPr>
          <w:b/>
          <w:i/>
          <w:color w:val="000000"/>
        </w:rPr>
        <w:t>4./ Đối thủ cạnh tranh:</w:t>
      </w:r>
    </w:p>
    <w:p>
      <w:pPr>
        <w:pStyle w:val="Normal"/>
        <w:jc w:val="both"/>
        <w:rPr>
          <w:b/>
          <w:i/>
          <w:i/>
          <w:color w:val="000000"/>
        </w:rPr>
      </w:pPr>
      <w:r>
        <w:rPr>
          <w:b/>
          <w:i/>
          <w:color w:val="000000"/>
        </w:rPr>
      </w:r>
    </w:p>
    <w:p>
      <w:pPr>
        <w:pStyle w:val="Normal"/>
        <w:tabs>
          <w:tab w:val="clear" w:pos="720"/>
          <w:tab w:val="left" w:pos="4890" w:leader="none"/>
        </w:tabs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0" w:right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ind w:left="1440" w:right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ListParagraph"/>
        <w:ind w:left="0" w:right="0"/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>5/. Dự kiến thị trường tháng (sau)……..</w:t>
      </w:r>
    </w:p>
    <w:p>
      <w:pPr>
        <w:pStyle w:val="Normal"/>
        <w:ind w:firstLine="720" w:right="0"/>
        <w:jc w:val="both"/>
        <w:rPr>
          <w:rFonts w:ascii="Times New Roman" w:hAnsi="Times New Roman" w:cs="Times New Roman"/>
          <w:b/>
          <w:color w:val="0000FF"/>
        </w:rPr>
      </w:pPr>
      <w:r>
        <w:rPr>
          <w:rFonts w:cs="Times New Roman"/>
          <w:b/>
          <w:color w:val="0000FF"/>
        </w:rPr>
      </w:r>
    </w:p>
    <w:p>
      <w:pPr>
        <w:pStyle w:val="Normal"/>
        <w:jc w:val="both"/>
        <w:rPr>
          <w:b/>
          <w:color w:val="000000"/>
          <w:lang w:bidi="he-IL"/>
        </w:rPr>
      </w:pPr>
      <w:r>
        <w:rPr>
          <w:b/>
          <w:color w:val="000000"/>
          <w:lang w:bidi="he-IL"/>
        </w:rPr>
      </w:r>
    </w:p>
    <w:p>
      <w:pPr>
        <w:pStyle w:val="Normal"/>
        <w:jc w:val="both"/>
        <w:rPr>
          <w:color w:val="000000"/>
          <w:lang w:bidi="he-IL"/>
        </w:rPr>
      </w:pPr>
      <w:r>
        <w:rPr>
          <w:color w:val="000000"/>
          <w:lang w:bidi="he-IL"/>
        </w:rPr>
      </w:r>
    </w:p>
    <w:p>
      <w:pPr>
        <w:pStyle w:val="ListParagraph"/>
        <w:ind w:left="0" w:right="0"/>
        <w:rPr>
          <w:rFonts w:ascii="Times New Roman" w:hAnsi="Times New Roman" w:cs="Times New Roman"/>
          <w:b/>
          <w:color w:val="000000"/>
          <w:lang w:bidi="he-IL"/>
        </w:rPr>
      </w:pPr>
      <w:r>
        <w:rPr>
          <w:rFonts w:cs="Times New Roman" w:ascii="Times New Roman" w:hAnsi="Times New Roman"/>
          <w:b/>
          <w:color w:val="000000"/>
          <w:lang w:bidi="he-IL"/>
        </w:rPr>
        <w:t>6/. Đề xuất…….</w:t>
      </w:r>
    </w:p>
    <w:p>
      <w:pPr>
        <w:pStyle w:val="Normal"/>
        <w:ind w:firstLine="720" w:right="0"/>
        <w:jc w:val="both"/>
        <w:rPr>
          <w:rFonts w:ascii="Times New Roman" w:hAnsi="Times New Roman" w:cs="Times New Roman"/>
          <w:b/>
          <w:color w:val="000000"/>
          <w:lang w:bidi="he-IL"/>
        </w:rPr>
      </w:pPr>
      <w:r>
        <w:rPr>
          <w:rFonts w:cs="Times New Roman"/>
          <w:b/>
          <w:color w:val="000000"/>
          <w:lang w:bidi="he-IL"/>
        </w:rPr>
      </w:r>
    </w:p>
    <w:p>
      <w:pPr>
        <w:pStyle w:val="Normal"/>
        <w:ind w:firstLine="720" w:right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/>
        <w:t>Xin chân thành cảm ơn và kính chào!</w:t>
      </w:r>
    </w:p>
    <w:p>
      <w:pPr>
        <w:pStyle w:val="Normal"/>
        <w:tabs>
          <w:tab w:val="clear" w:pos="720"/>
          <w:tab w:val="left" w:pos="1560" w:leader="none"/>
        </w:tabs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continuous"/>
          <w:pgSz w:w="11906" w:h="16838"/>
          <w:pgMar w:left="1701" w:right="1134" w:gutter="0" w:header="288" w:top="1253" w:footer="805" w:bottom="1987"/>
          <w:formProt w:val="false"/>
          <w:textDirection w:val="lrTb"/>
          <w:docGrid w:type="default" w:linePitch="360" w:charSpace="0"/>
        </w:sectPr>
      </w:pP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860"/>
      </w:tblGrid>
      <w:tr>
        <w:trPr/>
        <w:tc>
          <w:tcPr>
            <w:tcW w:w="4428" w:type="dxa"/>
            <w:tcBorders/>
          </w:tcPr>
          <w:p>
            <w:pPr>
              <w:pStyle w:val="Normal"/>
              <w:snapToGrid w:val="false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tabs>
                <w:tab w:val="clear" w:pos="720"/>
                <w:tab w:val="left" w:pos="1560" w:leader="none"/>
              </w:tabs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fr-FR"/>
              </w:rPr>
              <w:t>Người báo cáo</w:t>
            </w:r>
          </w:p>
          <w:p>
            <w:pPr>
              <w:pStyle w:val="Normal"/>
              <w:tabs>
                <w:tab w:val="clear" w:pos="720"/>
                <w:tab w:val="left" w:pos="1560" w:leader="none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  <w:tab w:val="left" w:pos="1560" w:leader="none"/>
              </w:tabs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sectPr>
          <w:type w:val="continuous"/>
          <w:pgSz w:w="11906" w:h="16838"/>
          <w:pgMar w:left="1701" w:right="1134" w:gutter="0" w:header="288" w:top="1253" w:footer="805" w:bottom="1987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1560" w:leader="none"/>
        </w:tabs>
        <w:spacing w:before="120" w:after="120"/>
        <w:rPr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sectPr>
      <w:type w:val="continuous"/>
      <w:pgSz w:w="11906" w:h="16838"/>
      <w:pgMar w:left="1701" w:right="1134" w:gutter="0" w:header="288" w:top="1253" w:footer="805" w:bottom="1987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Glypha VO">
    <w:altName w:val="Segoe U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"/>
      <w:pBdr>
        <w:top w:val="thinThickSmallGap" w:sz="24" w:space="0" w:color="622423"/>
      </w:pBdr>
      <w:tabs>
        <w:tab w:val="clear" w:pos="720"/>
        <w:tab w:val="right" w:pos="9720" w:leader="none"/>
      </w:tabs>
      <w:rPr>
        <w:bCs/>
        <w:sz w:val="22"/>
        <w:szCs w:val="22"/>
      </w:rPr>
    </w:pPr>
    <w:r>
      <w:rPr>
        <w:bCs/>
        <w:sz w:val="22"/>
        <w:szCs w:val="22"/>
      </w:rPr>
      <w:t>CONTROLLED                                                                                               Revision: 16 May 2019</w:t>
    </w:r>
  </w:p>
  <w:p>
    <w:pPr>
      <w:pStyle w:val="Normal"/>
      <w:pBdr>
        <w:top w:val="thinThickSmallGap" w:sz="24" w:space="0" w:color="622423"/>
      </w:pBdr>
      <w:tabs>
        <w:tab w:val="clear" w:pos="720"/>
        <w:tab w:val="left" w:pos="5550" w:leader="none"/>
        <w:tab w:val="right" w:pos="9720" w:leader="none"/>
      </w:tabs>
      <w:rPr/>
    </w:pPr>
    <w:r>
      <w:rPr>
        <w:bCs/>
        <w:sz w:val="22"/>
        <w:szCs w:val="22"/>
      </w:rPr>
      <w:t>Approval by DR</w:t>
      <w:tab/>
      <w:t xml:space="preserve">                             Page: </w:t>
    </w:r>
    <w:r>
      <w:rPr>
        <w:bCs/>
        <w:sz w:val="22"/>
        <w:szCs w:val="22"/>
      </w:rPr>
      <w:fldChar w:fldCharType="begin"/>
    </w:r>
    <w:r>
      <w:rPr>
        <w:sz w:val="22"/>
        <w:szCs w:val="22"/>
        <w:bCs/>
      </w:rPr>
      <w:instrText xml:space="preserve"> PAGE </w:instrText>
    </w:r>
    <w:r>
      <w:rPr>
        <w:sz w:val="22"/>
        <w:szCs w:val="22"/>
        <w:bCs/>
      </w:rPr>
      <w:fldChar w:fldCharType="separate"/>
    </w:r>
    <w:r>
      <w:rPr>
        <w:sz w:val="22"/>
        <w:szCs w:val="22"/>
        <w:bCs/>
      </w:rPr>
      <w:t>1</w:t>
    </w:r>
    <w:r>
      <w:rPr>
        <w:sz w:val="22"/>
        <w:szCs w:val="22"/>
        <w:bCs/>
      </w:rPr>
      <w:fldChar w:fldCharType="end"/>
    </w:r>
    <w:r>
      <w:rPr>
        <w:bCs/>
        <w:sz w:val="22"/>
        <w:szCs w:val="22"/>
      </w:rPr>
      <w:t xml:space="preserve"> of 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55"/>
      <w:gridCol w:w="4529"/>
      <w:gridCol w:w="2485"/>
    </w:tblGrid>
    <w:tr>
      <w:trPr>
        <w:trHeight w:val="1520" w:hRule="atLeast"/>
        <w:cantSplit w:val="true"/>
      </w:trPr>
      <w:tc>
        <w:tcPr>
          <w:tcW w:w="20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>
              <w:sz w:val="18"/>
              <w:szCs w:val="20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198880" cy="704215"/>
                <wp:effectExtent l="0" t="0" r="0" b="0"/>
                <wp:docPr id="1" name="Picture 15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5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5" t="-25" r="-15" b="-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704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1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BodyText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>CÔNG TY VẬN TẢI BIỂN VINALINES</w:t>
          </w:r>
        </w:p>
        <w:p>
          <w:pPr>
            <w:pStyle w:val="BodyText"/>
            <w:spacing w:before="120" w:after="120"/>
            <w:jc w:val="center"/>
            <w:rPr>
              <w:szCs w:val="20"/>
            </w:rPr>
          </w:pPr>
          <w:r>
            <w:rPr>
              <w:b w:val="false"/>
            </w:rPr>
            <w:t>VINALINES SHIPPING COMPANY</w:t>
          </w:r>
        </w:p>
      </w:tc>
    </w:tr>
    <w:tr>
      <w:trPr>
        <w:trHeight w:val="620" w:hRule="atLeast"/>
        <w:cantSplit w:val="true"/>
      </w:trPr>
      <w:tc>
        <w:tcPr>
          <w:tcW w:w="658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b/>
            </w:rPr>
          </w:pPr>
          <w:r>
            <w:rPr>
              <w:b/>
              <w:bCs/>
              <w:iCs/>
            </w:rPr>
            <w:t>BAO CÁO SALES HÀNG THÁNG</w:t>
          </w:r>
        </w:p>
      </w:tc>
      <w:tc>
        <w:tcPr>
          <w:tcW w:w="24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VLC-297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Glypha VO" w:hAnsi="Glypha VO" w:cs="Glypha VO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Glypha VO;Segoe UI" w:hAnsi="Glypha VO;Segoe UI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7z0">
    <w:name w:val="WW8Num7z0"/>
    <w:qFormat/>
    <w:rPr>
      <w:rFonts w:ascii="Glypha VO;Segoe UI" w:hAnsi="Glypha VO;Segoe UI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rFonts w:ascii="Times New Roman" w:hAnsi="Times New Roman" w:eastAsia="Times New Roman" w:cs="Times New Roman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Symbol" w:hAnsi="Symbol" w:eastAsia="Times New Roman" w:cs="Times New Roman"/>
    </w:rPr>
  </w:style>
  <w:style w:type="character" w:styleId="WW8Num9z0">
    <w:name w:val="WW8Num9z0"/>
    <w:qFormat/>
    <w:rPr>
      <w:rFonts w:ascii="Glypha VO;Segoe UI" w:hAnsi="Glypha VO;Segoe UI" w:eastAsia="Calibri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Calibri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Glypha VO;Segoe UI" w:hAnsi="Glypha VO;Segoe UI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rFonts w:ascii="Glypha VO;Segoe UI" w:hAnsi="Glypha VO;Segoe UI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FooterChar">
    <w:name w:val="Footer Char"/>
    <w:qFormat/>
    <w:rPr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styleId="BodyTextChar">
    <w:name w:val="Body Text Char"/>
    <w:qFormat/>
    <w:rPr>
      <w:rFonts w:eastAsia="PMingLiU;新細明體" w:cs="Arial"/>
      <w:b/>
      <w:bCs/>
      <w:szCs w:val="24"/>
      <w:lang w:val="en-GB" w:eastAsia="zh-TW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tabs>
        <w:tab w:val="left" w:pos="-144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577" w:leader="none"/>
        <w:tab w:val="left" w:pos="7200" w:leader="none"/>
        <w:tab w:val="left" w:pos="7980" w:leader="none"/>
        <w:tab w:val="left" w:pos="8148" w:leader="none"/>
        <w:tab w:val="left" w:pos="8640" w:leader="none"/>
      </w:tabs>
      <w:suppressAutoHyphens w:val="true"/>
      <w:spacing w:lineRule="auto" w:line="216" w:before="120" w:after="120"/>
      <w:ind w:hanging="0" w:left="0" w:right="58"/>
      <w:jc w:val="both"/>
    </w:pPr>
    <w:rPr>
      <w:rFonts w:eastAsia="PMingLiU;新細明體" w:cs="Arial"/>
      <w:b/>
      <w:bCs/>
      <w:sz w:val="20"/>
      <w:lang w:val="en-GB" w:eastAsia="zh-TW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pPr>
      <w:ind w:hanging="0" w:left="720" w:right="0"/>
    </w:pPr>
    <w:rPr>
      <w:rFonts w:ascii="Calibri" w:hAnsi="Calibri" w:eastAsia="Calibri" w:cs="Calibri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2019-05-02T13:28:00Z</dcterms:created>
  <dc:creator>longnt</dc:creator>
  <dc:description/>
  <cp:keywords/>
  <dc:language>en-US</dc:language>
  <cp:lastModifiedBy>HUNGNV.VL</cp:lastModifiedBy>
  <cp:lastPrinted>2018-12-28T10:57:00Z</cp:lastPrinted>
  <dcterms:modified xsi:type="dcterms:W3CDTF">2019-05-17T14:47:00Z</dcterms:modified>
  <cp:revision>3</cp:revision>
  <dc:subject/>
  <dc:title/>
</cp:coreProperties>
</file>