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4BC0" w14:textId="6E83D1D3" w:rsidR="00775887" w:rsidRPr="005F368B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noProof/>
          <w:sz w:val="40"/>
          <w:szCs w:val="40"/>
          <w:lang w:val="vi-VN"/>
        </w:rPr>
      </w:pPr>
      <w:r w:rsidRPr="005F368B">
        <w:rPr>
          <w:b/>
          <w:bCs/>
          <w:noProof/>
          <w:sz w:val="40"/>
          <w:szCs w:val="40"/>
          <w:lang w:val="vi-VN"/>
        </w:rPr>
        <w:t xml:space="preserve">QUY </w:t>
      </w:r>
      <w:r w:rsidR="00041C85" w:rsidRPr="005F368B">
        <w:rPr>
          <w:b/>
          <w:bCs/>
          <w:noProof/>
          <w:sz w:val="40"/>
          <w:szCs w:val="40"/>
          <w:lang w:val="vi-VN"/>
        </w:rPr>
        <w:t>TRÌNH</w:t>
      </w:r>
    </w:p>
    <w:p w14:paraId="0762EE67" w14:textId="39EBD77E" w:rsidR="00775887" w:rsidRPr="005F368B" w:rsidRDefault="002019B5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noProof/>
          <w:sz w:val="40"/>
          <w:szCs w:val="40"/>
          <w:lang w:val="vi-VN"/>
        </w:rPr>
      </w:pPr>
      <w:r w:rsidRPr="005F368B">
        <w:rPr>
          <w:b/>
          <w:bCs/>
          <w:noProof/>
          <w:sz w:val="40"/>
          <w:szCs w:val="40"/>
          <w:lang w:val="vi-VN"/>
        </w:rPr>
        <w:t>KHAI THÁC TÀU</w:t>
      </w:r>
      <w:r w:rsidR="00A01578" w:rsidRPr="005F368B">
        <w:rPr>
          <w:b/>
          <w:bCs/>
          <w:noProof/>
          <w:sz w:val="40"/>
          <w:szCs w:val="40"/>
          <w:lang w:val="vi-VN"/>
        </w:rPr>
        <w:t xml:space="preserve"> </w:t>
      </w:r>
      <w:r w:rsidR="009059E9" w:rsidRPr="005F368B">
        <w:rPr>
          <w:b/>
          <w:bCs/>
          <w:noProof/>
          <w:sz w:val="40"/>
          <w:szCs w:val="40"/>
          <w:lang w:val="vi-VN"/>
        </w:rPr>
        <w:t>CONTAINER</w:t>
      </w:r>
    </w:p>
    <w:p w14:paraId="5E21A876" w14:textId="77777777" w:rsidR="001F5279" w:rsidRPr="005F368B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noProof/>
          <w:sz w:val="40"/>
          <w:szCs w:val="40"/>
          <w:lang w:val="vi-V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1F5279" w:rsidRPr="005F368B" w14:paraId="020429F5" w14:textId="77777777" w:rsidTr="00BA7E22">
        <w:tc>
          <w:tcPr>
            <w:tcW w:w="2965" w:type="dxa"/>
          </w:tcPr>
          <w:p w14:paraId="5D6260ED" w14:textId="77777777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>BIÊN SOẠN</w:t>
            </w:r>
          </w:p>
        </w:tc>
        <w:tc>
          <w:tcPr>
            <w:tcW w:w="3260" w:type="dxa"/>
          </w:tcPr>
          <w:p w14:paraId="222D3CD1" w14:textId="77777777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>THẨM ĐỊNH</w:t>
            </w:r>
          </w:p>
        </w:tc>
        <w:tc>
          <w:tcPr>
            <w:tcW w:w="3119" w:type="dxa"/>
          </w:tcPr>
          <w:p w14:paraId="3C82D3CD" w14:textId="77777777" w:rsidR="001F5279" w:rsidRPr="005F368B" w:rsidRDefault="001F5279" w:rsidP="00BA7E22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ab/>
            </w: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ab/>
              <w:t>PHÊ DUYỆT</w:t>
            </w:r>
          </w:p>
        </w:tc>
      </w:tr>
      <w:tr w:rsidR="001F5279" w:rsidRPr="005F368B" w14:paraId="7F7F2A88" w14:textId="77777777" w:rsidTr="00BA7E22">
        <w:trPr>
          <w:trHeight w:val="543"/>
        </w:trPr>
        <w:tc>
          <w:tcPr>
            <w:tcW w:w="2965" w:type="dxa"/>
          </w:tcPr>
          <w:p w14:paraId="74CA3E3E" w14:textId="522F6289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 xml:space="preserve">PHÒNG </w:t>
            </w:r>
            <w:r w:rsidR="007D1B0E"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>EQC</w:t>
            </w:r>
          </w:p>
        </w:tc>
        <w:tc>
          <w:tcPr>
            <w:tcW w:w="3260" w:type="dxa"/>
          </w:tcPr>
          <w:p w14:paraId="0DC2D11B" w14:textId="77777777" w:rsidR="001F5279" w:rsidRPr="005F368B" w:rsidRDefault="001F5279" w:rsidP="00BA7E22">
            <w:pPr>
              <w:spacing w:line="360" w:lineRule="auto"/>
              <w:jc w:val="center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>TỔ TRƯỞNG TỔ SOP VIMC</w:t>
            </w:r>
          </w:p>
        </w:tc>
        <w:tc>
          <w:tcPr>
            <w:tcW w:w="3119" w:type="dxa"/>
          </w:tcPr>
          <w:p w14:paraId="05DCB7AD" w14:textId="77777777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Cs w:val="26"/>
                <w:highlight w:val="yellow"/>
                <w:lang w:val="vi-VN"/>
              </w:rPr>
              <w:t>TỔNG GIÁM ĐỐC</w:t>
            </w:r>
          </w:p>
        </w:tc>
      </w:tr>
      <w:tr w:rsidR="001F5279" w:rsidRPr="005F368B" w14:paraId="66C93441" w14:textId="77777777" w:rsidTr="00BA7E22">
        <w:trPr>
          <w:trHeight w:val="2290"/>
        </w:trPr>
        <w:tc>
          <w:tcPr>
            <w:tcW w:w="2965" w:type="dxa"/>
          </w:tcPr>
          <w:p w14:paraId="4C8F9692" w14:textId="64A8885B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260" w:type="dxa"/>
          </w:tcPr>
          <w:p w14:paraId="3B903FEC" w14:textId="3083F77B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</w:p>
        </w:tc>
        <w:tc>
          <w:tcPr>
            <w:tcW w:w="3119" w:type="dxa"/>
          </w:tcPr>
          <w:p w14:paraId="27F11541" w14:textId="51B9FD27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</w:p>
        </w:tc>
      </w:tr>
      <w:tr w:rsidR="001F5279" w:rsidRPr="005F368B" w14:paraId="35A2F4BD" w14:textId="77777777" w:rsidTr="00BA7E22">
        <w:tc>
          <w:tcPr>
            <w:tcW w:w="2965" w:type="dxa"/>
          </w:tcPr>
          <w:p w14:paraId="4FE6930E" w14:textId="7BAD8885" w:rsidR="001F5279" w:rsidRPr="005F368B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Hà Văn Minh</w:t>
            </w:r>
          </w:p>
        </w:tc>
        <w:tc>
          <w:tcPr>
            <w:tcW w:w="3260" w:type="dxa"/>
          </w:tcPr>
          <w:p w14:paraId="5BA45A13" w14:textId="77777777" w:rsidR="001F5279" w:rsidRPr="005F368B" w:rsidRDefault="001F5279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Lê Đông</w:t>
            </w:r>
          </w:p>
        </w:tc>
        <w:tc>
          <w:tcPr>
            <w:tcW w:w="3119" w:type="dxa"/>
          </w:tcPr>
          <w:p w14:paraId="4B206A83" w14:textId="7F4FC1CD" w:rsidR="001F5279" w:rsidRPr="005F368B" w:rsidRDefault="007D1B0E" w:rsidP="00BA7E22">
            <w:pPr>
              <w:spacing w:after="40" w:line="36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sz w:val="28"/>
                <w:szCs w:val="28"/>
                <w:lang w:val="vi-VN"/>
              </w:rPr>
              <w:t>Đỗ Thị Ngọc Trang</w:t>
            </w:r>
          </w:p>
        </w:tc>
      </w:tr>
    </w:tbl>
    <w:p w14:paraId="1734BDCF" w14:textId="77777777" w:rsidR="001F5279" w:rsidRPr="005F368B" w:rsidRDefault="001F5279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noProof/>
          <w:sz w:val="28"/>
          <w:szCs w:val="28"/>
          <w:lang w:val="vi-VN"/>
        </w:rPr>
      </w:pPr>
    </w:p>
    <w:p w14:paraId="79609D3D" w14:textId="77777777" w:rsidR="00DE3AE3" w:rsidRPr="005F368B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</w:p>
    <w:tbl>
      <w:tblPr>
        <w:tblW w:w="92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420"/>
        <w:gridCol w:w="2991"/>
      </w:tblGrid>
      <w:tr w:rsidR="001F5279" w:rsidRPr="005F368B" w14:paraId="1D461035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135E" w14:textId="282FFDAA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vi-VN"/>
              </w:rPr>
              <w:t>Phiên bản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A754" w14:textId="54231B41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vi-VN"/>
              </w:rPr>
              <w:t>Trang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4BD6" w14:textId="61D964CD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noProof/>
                <w:szCs w:val="26"/>
                <w:lang w:val="vi-VN"/>
              </w:rPr>
            </w:pPr>
            <w:r w:rsidRPr="005F368B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  <w:lang w:val="vi-VN"/>
              </w:rPr>
              <w:t>Nội dung sửa đổi</w:t>
            </w:r>
          </w:p>
        </w:tc>
      </w:tr>
      <w:tr w:rsidR="001F5279" w:rsidRPr="005F368B" w14:paraId="39B6E375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89553" w14:textId="61DC0244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635A" w14:textId="26F6B720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3123" w14:textId="6BFD04A8" w:rsidR="001F5279" w:rsidRPr="005F368B" w:rsidRDefault="001F5279" w:rsidP="001F5279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  <w:r w:rsidRPr="005F368B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754B8A" w:rsidRPr="005F368B" w14:paraId="53FC8B16" w14:textId="77777777" w:rsidTr="00A41EBF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7016" w14:textId="5DC99435" w:rsidR="00754B8A" w:rsidRPr="005F368B" w:rsidRDefault="00754B8A" w:rsidP="007B1233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7FE9" w14:textId="2292335F" w:rsidR="00754B8A" w:rsidRPr="005F368B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20FF" w14:textId="504FDB05" w:rsidR="00754B8A" w:rsidRPr="005F368B" w:rsidRDefault="00754B8A" w:rsidP="001141F0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noProof/>
                <w:szCs w:val="26"/>
                <w:lang w:val="vi-VN"/>
              </w:rPr>
            </w:pPr>
          </w:p>
        </w:tc>
      </w:tr>
    </w:tbl>
    <w:p w14:paraId="1A70AA87" w14:textId="77777777" w:rsidR="00DE3AE3" w:rsidRPr="005F368B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</w:p>
    <w:p w14:paraId="22C9A8CE" w14:textId="77777777" w:rsidR="00151339" w:rsidRPr="005F368B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041C85" w:rsidRPr="005F368B">
        <w:rPr>
          <w:b/>
          <w:bCs/>
          <w:noProof/>
          <w:sz w:val="28"/>
          <w:szCs w:val="28"/>
          <w:lang w:val="vi-VN"/>
        </w:rPr>
        <w:t>I</w:t>
      </w:r>
      <w:r w:rsidR="00151339" w:rsidRPr="005F368B">
        <w:rPr>
          <w:b/>
          <w:bCs/>
          <w:noProof/>
          <w:sz w:val="28"/>
          <w:szCs w:val="28"/>
          <w:lang w:val="vi-VN"/>
        </w:rPr>
        <w:t xml:space="preserve">. Mục </w:t>
      </w:r>
      <w:r w:rsidR="00B5786C" w:rsidRPr="005F368B">
        <w:rPr>
          <w:b/>
          <w:bCs/>
          <w:noProof/>
          <w:sz w:val="28"/>
          <w:szCs w:val="28"/>
          <w:lang w:val="vi-VN"/>
        </w:rPr>
        <w:t>tiêu</w:t>
      </w:r>
      <w:r w:rsidR="00151339" w:rsidRPr="005F368B">
        <w:rPr>
          <w:b/>
          <w:bCs/>
          <w:noProof/>
          <w:sz w:val="28"/>
          <w:szCs w:val="28"/>
          <w:lang w:val="vi-VN"/>
        </w:rPr>
        <w:t xml:space="preserve"> </w:t>
      </w:r>
    </w:p>
    <w:p w14:paraId="3D596296" w14:textId="6C21F6C9" w:rsidR="00A01578" w:rsidRPr="00847016" w:rsidRDefault="00DE3AE3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90700F" w:rsidRPr="005F368B">
        <w:rPr>
          <w:bCs/>
          <w:noProof/>
          <w:sz w:val="28"/>
          <w:szCs w:val="28"/>
          <w:lang w:val="vi-VN"/>
        </w:rPr>
        <w:tab/>
      </w:r>
      <w:r w:rsidR="002F43E2" w:rsidRPr="005F368B">
        <w:rPr>
          <w:bCs/>
          <w:noProof/>
          <w:sz w:val="28"/>
          <w:szCs w:val="28"/>
          <w:lang w:val="vi-VN"/>
        </w:rPr>
        <w:t xml:space="preserve">Quy trình này quy nhằm mục tiêu hướng dẫn các bước thực hiện nghiệp </w:t>
      </w:r>
      <w:r w:rsidR="00761543" w:rsidRPr="005F368B">
        <w:rPr>
          <w:bCs/>
          <w:noProof/>
          <w:sz w:val="28"/>
          <w:szCs w:val="28"/>
          <w:lang w:val="vi-VN"/>
        </w:rPr>
        <w:t xml:space="preserve">khai thác tàu </w:t>
      </w:r>
      <w:r w:rsidR="00A01578" w:rsidRPr="005F368B">
        <w:rPr>
          <w:bCs/>
          <w:noProof/>
          <w:sz w:val="28"/>
          <w:szCs w:val="28"/>
          <w:lang w:val="vi-VN"/>
        </w:rPr>
        <w:t>Container, đảm bảo</w:t>
      </w:r>
      <w:r w:rsidR="00761543" w:rsidRPr="005F368B">
        <w:rPr>
          <w:bCs/>
          <w:noProof/>
          <w:sz w:val="28"/>
          <w:szCs w:val="28"/>
          <w:lang w:val="vi-VN"/>
        </w:rPr>
        <w:t xml:space="preserve"> an toàn, đáp ứng tiến độ khai thác, và các yêu </w:t>
      </w:r>
      <w:r w:rsidR="00761543" w:rsidRPr="00847016">
        <w:rPr>
          <w:bCs/>
          <w:noProof/>
          <w:sz w:val="28"/>
          <w:szCs w:val="28"/>
          <w:lang w:val="vi-VN"/>
        </w:rPr>
        <w:t>cầu của khách hàng</w:t>
      </w:r>
      <w:r w:rsidR="00A01578" w:rsidRPr="00847016">
        <w:rPr>
          <w:bCs/>
          <w:noProof/>
          <w:sz w:val="28"/>
          <w:szCs w:val="28"/>
          <w:lang w:val="vi-VN"/>
        </w:rPr>
        <w:t>.</w:t>
      </w:r>
      <w:r w:rsidR="00775887" w:rsidRPr="00847016">
        <w:rPr>
          <w:b/>
          <w:bCs/>
          <w:noProof/>
          <w:sz w:val="28"/>
          <w:szCs w:val="28"/>
          <w:lang w:val="vi-VN"/>
        </w:rPr>
        <w:tab/>
      </w:r>
    </w:p>
    <w:p w14:paraId="1F91B551" w14:textId="2927E0D9" w:rsidR="00713F43" w:rsidRPr="00847016" w:rsidRDefault="00A0157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847016">
        <w:rPr>
          <w:b/>
          <w:bCs/>
          <w:noProof/>
          <w:sz w:val="28"/>
          <w:szCs w:val="28"/>
          <w:lang w:val="vi-VN"/>
        </w:rPr>
        <w:tab/>
      </w:r>
      <w:r w:rsidR="00041C85" w:rsidRPr="00847016">
        <w:rPr>
          <w:b/>
          <w:bCs/>
          <w:noProof/>
          <w:sz w:val="28"/>
          <w:szCs w:val="28"/>
          <w:lang w:val="vi-VN"/>
        </w:rPr>
        <w:t>II</w:t>
      </w:r>
      <w:r w:rsidR="00151339" w:rsidRPr="00847016">
        <w:rPr>
          <w:b/>
          <w:bCs/>
          <w:noProof/>
          <w:sz w:val="28"/>
          <w:szCs w:val="28"/>
          <w:lang w:val="vi-VN"/>
        </w:rPr>
        <w:t xml:space="preserve">. </w:t>
      </w:r>
      <w:r w:rsidR="00F961D6" w:rsidRPr="00847016">
        <w:rPr>
          <w:b/>
          <w:bCs/>
          <w:noProof/>
          <w:sz w:val="28"/>
          <w:szCs w:val="28"/>
          <w:lang w:val="vi-VN"/>
        </w:rPr>
        <w:t>P</w:t>
      </w:r>
      <w:r w:rsidR="00151339" w:rsidRPr="00847016">
        <w:rPr>
          <w:b/>
          <w:bCs/>
          <w:noProof/>
          <w:sz w:val="28"/>
          <w:szCs w:val="28"/>
          <w:lang w:val="vi-VN"/>
        </w:rPr>
        <w:t>hạm vi</w:t>
      </w:r>
      <w:r w:rsidR="00713F43" w:rsidRPr="00847016">
        <w:rPr>
          <w:b/>
          <w:bCs/>
          <w:noProof/>
          <w:sz w:val="28"/>
          <w:szCs w:val="28"/>
          <w:lang w:val="vi-VN"/>
        </w:rPr>
        <w:t xml:space="preserve"> và đối tượng áp dụng</w:t>
      </w:r>
    </w:p>
    <w:p w14:paraId="0733F235" w14:textId="3ABC89A5" w:rsidR="00713F43" w:rsidRPr="00847016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noProof/>
          <w:sz w:val="28"/>
          <w:szCs w:val="28"/>
          <w:lang w:val="vi-VN"/>
        </w:rPr>
      </w:pPr>
      <w:r w:rsidRPr="00847016">
        <w:rPr>
          <w:b/>
          <w:bCs/>
          <w:noProof/>
          <w:sz w:val="28"/>
          <w:szCs w:val="28"/>
          <w:lang w:val="vi-VN"/>
        </w:rPr>
        <w:tab/>
        <w:t xml:space="preserve">Phạm vi: </w:t>
      </w:r>
      <w:r w:rsidR="002F43E2" w:rsidRPr="00847016">
        <w:rPr>
          <w:bCs/>
          <w:noProof/>
          <w:sz w:val="28"/>
          <w:szCs w:val="28"/>
          <w:lang w:val="vi-VN"/>
        </w:rPr>
        <w:t>á</w:t>
      </w:r>
      <w:r w:rsidRPr="00847016">
        <w:rPr>
          <w:bCs/>
          <w:noProof/>
          <w:sz w:val="28"/>
          <w:szCs w:val="28"/>
          <w:lang w:val="vi-VN"/>
        </w:rPr>
        <w:t xml:space="preserve">p </w:t>
      </w:r>
      <w:r w:rsidR="00CE7C11" w:rsidRPr="00847016">
        <w:rPr>
          <w:bCs/>
          <w:noProof/>
          <w:sz w:val="28"/>
          <w:szCs w:val="28"/>
          <w:lang w:val="vi-VN"/>
        </w:rPr>
        <w:t xml:space="preserve">dụng tại </w:t>
      </w:r>
      <w:r w:rsidR="002F43E2" w:rsidRPr="00847016">
        <w:rPr>
          <w:bCs/>
          <w:noProof/>
          <w:sz w:val="28"/>
          <w:szCs w:val="28"/>
          <w:lang w:val="vi-VN"/>
        </w:rPr>
        <w:t>VIMC Lines</w:t>
      </w:r>
    </w:p>
    <w:p w14:paraId="1A6FAD7F" w14:textId="785B2118" w:rsidR="00527B4D" w:rsidRPr="00847016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noProof/>
          <w:sz w:val="28"/>
          <w:szCs w:val="28"/>
          <w:lang w:val="vi-VN"/>
        </w:rPr>
      </w:pPr>
      <w:r w:rsidRPr="00847016">
        <w:rPr>
          <w:bCs/>
          <w:noProof/>
          <w:sz w:val="28"/>
          <w:szCs w:val="28"/>
          <w:lang w:val="vi-VN"/>
        </w:rPr>
        <w:tab/>
      </w:r>
      <w:r w:rsidRPr="00847016">
        <w:rPr>
          <w:b/>
          <w:noProof/>
          <w:sz w:val="28"/>
          <w:szCs w:val="28"/>
          <w:lang w:val="vi-VN"/>
        </w:rPr>
        <w:t>Đối tượng</w:t>
      </w:r>
      <w:r w:rsidRPr="00847016">
        <w:rPr>
          <w:bCs/>
          <w:noProof/>
          <w:sz w:val="28"/>
          <w:szCs w:val="28"/>
          <w:lang w:val="vi-VN"/>
        </w:rPr>
        <w:t>:</w:t>
      </w:r>
      <w:r w:rsidR="00BA68E4" w:rsidRPr="00847016">
        <w:rPr>
          <w:bCs/>
          <w:noProof/>
          <w:sz w:val="28"/>
          <w:szCs w:val="28"/>
          <w:lang w:val="vi-VN"/>
        </w:rPr>
        <w:t xml:space="preserve"> phòng </w:t>
      </w:r>
      <w:r w:rsidR="00482A6C" w:rsidRPr="00847016">
        <w:rPr>
          <w:bCs/>
          <w:noProof/>
          <w:sz w:val="28"/>
          <w:szCs w:val="28"/>
          <w:lang w:val="vi-VN"/>
        </w:rPr>
        <w:t>khai thác</w:t>
      </w:r>
      <w:r w:rsidR="00D57891" w:rsidRPr="00847016">
        <w:rPr>
          <w:bCs/>
          <w:noProof/>
          <w:sz w:val="28"/>
          <w:szCs w:val="28"/>
          <w:lang w:val="vi-VN"/>
        </w:rPr>
        <w:t>,</w:t>
      </w:r>
      <w:r w:rsidR="00482A6C" w:rsidRPr="00847016">
        <w:rPr>
          <w:bCs/>
          <w:noProof/>
          <w:sz w:val="28"/>
          <w:szCs w:val="28"/>
          <w:lang w:val="vi-VN"/>
        </w:rPr>
        <w:t xml:space="preserve"> thuyền trưởng</w:t>
      </w:r>
      <w:r w:rsidR="00BA68E4" w:rsidRPr="00847016">
        <w:rPr>
          <w:bCs/>
          <w:noProof/>
          <w:sz w:val="28"/>
          <w:szCs w:val="28"/>
          <w:lang w:val="vi-VN"/>
        </w:rPr>
        <w:t xml:space="preserve"> và các phòng ban liên quan.</w:t>
      </w:r>
    </w:p>
    <w:p w14:paraId="32DE8D10" w14:textId="6FEB14C1" w:rsidR="00151339" w:rsidRPr="00847016" w:rsidRDefault="00527B4D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847016">
        <w:rPr>
          <w:noProof/>
          <w:sz w:val="28"/>
          <w:szCs w:val="28"/>
          <w:lang w:val="vi-VN"/>
        </w:rPr>
        <w:tab/>
      </w:r>
      <w:r w:rsidR="00775887" w:rsidRPr="00847016">
        <w:rPr>
          <w:b/>
          <w:bCs/>
          <w:noProof/>
          <w:sz w:val="28"/>
          <w:szCs w:val="28"/>
          <w:lang w:val="vi-VN"/>
        </w:rPr>
        <w:tab/>
      </w:r>
      <w:r w:rsidR="00041C85" w:rsidRPr="00847016">
        <w:rPr>
          <w:b/>
          <w:bCs/>
          <w:noProof/>
          <w:sz w:val="28"/>
          <w:szCs w:val="28"/>
          <w:lang w:val="vi-VN"/>
        </w:rPr>
        <w:t>III</w:t>
      </w:r>
      <w:r w:rsidR="00151339" w:rsidRPr="00847016">
        <w:rPr>
          <w:b/>
          <w:bCs/>
          <w:noProof/>
          <w:sz w:val="28"/>
          <w:szCs w:val="28"/>
          <w:lang w:val="vi-VN"/>
        </w:rPr>
        <w:t xml:space="preserve">. </w:t>
      </w:r>
      <w:r w:rsidR="00041C85" w:rsidRPr="00847016">
        <w:rPr>
          <w:b/>
          <w:bCs/>
          <w:noProof/>
          <w:sz w:val="28"/>
          <w:szCs w:val="28"/>
          <w:lang w:val="vi-VN"/>
        </w:rPr>
        <w:t>Tài liệu liên quan</w:t>
      </w:r>
    </w:p>
    <w:p w14:paraId="3E860D2B" w14:textId="1CE56970" w:rsidR="002D1910" w:rsidRPr="00847016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Cs/>
          <w:noProof/>
          <w:sz w:val="28"/>
          <w:szCs w:val="28"/>
          <w:lang w:val="vi-VN"/>
        </w:rPr>
      </w:pPr>
      <w:r w:rsidRPr="00847016">
        <w:rPr>
          <w:bCs/>
          <w:noProof/>
          <w:sz w:val="28"/>
          <w:szCs w:val="28"/>
          <w:lang w:val="vi-VN"/>
        </w:rPr>
        <w:tab/>
      </w:r>
      <w:r w:rsidR="00796D23" w:rsidRPr="00847016">
        <w:rPr>
          <w:bCs/>
          <w:noProof/>
          <w:sz w:val="28"/>
          <w:szCs w:val="28"/>
          <w:lang w:val="vi-VN"/>
        </w:rPr>
        <w:tab/>
        <w:t xml:space="preserve">- </w:t>
      </w:r>
      <w:r w:rsidR="00847016" w:rsidRPr="00847016">
        <w:rPr>
          <w:bCs/>
          <w:noProof/>
          <w:sz w:val="28"/>
          <w:szCs w:val="28"/>
          <w:lang w:val="vi-VN"/>
        </w:rPr>
        <w:t xml:space="preserve">Các </w:t>
      </w:r>
      <w:r w:rsidR="004017DC" w:rsidRPr="00847016">
        <w:rPr>
          <w:bCs/>
          <w:noProof/>
          <w:sz w:val="28"/>
          <w:szCs w:val="28"/>
          <w:lang w:val="vi-VN"/>
        </w:rPr>
        <w:t xml:space="preserve">Quy </w:t>
      </w:r>
      <w:r w:rsidR="007D1B0E" w:rsidRPr="00847016">
        <w:rPr>
          <w:bCs/>
          <w:noProof/>
          <w:sz w:val="28"/>
          <w:szCs w:val="28"/>
          <w:lang w:val="vi-VN"/>
        </w:rPr>
        <w:t xml:space="preserve">định về </w:t>
      </w:r>
      <w:r w:rsidR="00847016" w:rsidRPr="00847016">
        <w:rPr>
          <w:bCs/>
          <w:noProof/>
          <w:sz w:val="28"/>
          <w:szCs w:val="28"/>
          <w:lang w:val="vi-VN"/>
        </w:rPr>
        <w:t>an toàn trong khai thác tàu.</w:t>
      </w:r>
    </w:p>
    <w:p w14:paraId="37B405F6" w14:textId="77777777" w:rsidR="00151339" w:rsidRPr="005F368B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041C85" w:rsidRPr="005F368B">
        <w:rPr>
          <w:b/>
          <w:bCs/>
          <w:noProof/>
          <w:sz w:val="28"/>
          <w:szCs w:val="28"/>
          <w:lang w:val="vi-VN"/>
        </w:rPr>
        <w:t>IV</w:t>
      </w:r>
      <w:r w:rsidR="00151339" w:rsidRPr="005F368B">
        <w:rPr>
          <w:b/>
          <w:bCs/>
          <w:noProof/>
          <w:sz w:val="28"/>
          <w:szCs w:val="28"/>
          <w:lang w:val="vi-VN"/>
        </w:rPr>
        <w:t xml:space="preserve">. </w:t>
      </w:r>
      <w:r w:rsidR="007951D3" w:rsidRPr="005F368B">
        <w:rPr>
          <w:b/>
          <w:bCs/>
          <w:noProof/>
          <w:sz w:val="28"/>
          <w:szCs w:val="28"/>
          <w:lang w:val="vi-VN"/>
        </w:rPr>
        <w:t>Chú thích</w:t>
      </w:r>
    </w:p>
    <w:p w14:paraId="7CC3F651" w14:textId="3C5C4A5D" w:rsidR="00C74359" w:rsidRPr="005F368B" w:rsidRDefault="00EC551E" w:rsidP="00633203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0143EC" w:rsidRPr="005F368B">
        <w:rPr>
          <w:b/>
          <w:noProof/>
          <w:sz w:val="28"/>
          <w:szCs w:val="28"/>
          <w:lang w:val="vi-VN"/>
        </w:rPr>
        <w:t>4.</w:t>
      </w:r>
      <w:r w:rsidR="0001519D" w:rsidRPr="005F368B">
        <w:rPr>
          <w:b/>
          <w:bCs/>
          <w:noProof/>
          <w:sz w:val="28"/>
          <w:szCs w:val="28"/>
          <w:lang w:val="vi-VN"/>
        </w:rPr>
        <w:t>1. Giải thích thuật ngữ</w:t>
      </w:r>
    </w:p>
    <w:p w14:paraId="04CD8813" w14:textId="6AF506D7" w:rsidR="00C74359" w:rsidRPr="005F368B" w:rsidRDefault="00633203" w:rsidP="00E34E5A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</w:p>
    <w:p w14:paraId="5BEA041D" w14:textId="77777777" w:rsidR="0001519D" w:rsidRPr="005F368B" w:rsidRDefault="00BF7D76" w:rsidP="0069454E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lastRenderedPageBreak/>
        <w:tab/>
      </w:r>
      <w:r w:rsidR="008D2988" w:rsidRPr="005F368B">
        <w:rPr>
          <w:bCs/>
          <w:noProof/>
          <w:sz w:val="28"/>
          <w:szCs w:val="28"/>
          <w:lang w:val="vi-VN"/>
        </w:rPr>
        <w:tab/>
      </w:r>
      <w:r w:rsidR="0001519D" w:rsidRPr="005F368B">
        <w:rPr>
          <w:b/>
          <w:bCs/>
          <w:noProof/>
          <w:sz w:val="28"/>
          <w:szCs w:val="28"/>
          <w:lang w:val="vi-VN"/>
        </w:rPr>
        <w:t>4.2. Giải thích lưu đồ</w:t>
      </w:r>
    </w:p>
    <w:p w14:paraId="3BACA3C1" w14:textId="77777777" w:rsidR="0001519D" w:rsidRPr="005F368B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6D7E4" wp14:editId="2EE52A75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37D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D7E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707437D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A22C" wp14:editId="4F4C3964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E01E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A2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93EE01E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12E712" w14:textId="77777777" w:rsidR="0001519D" w:rsidRPr="005F368B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8F24" wp14:editId="267A1B71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70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46B34F8D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8F2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35DBA770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46B34F8D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B7CD7" wp14:editId="5D71262F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0F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5379414" w14:textId="77777777" w:rsidR="0001519D" w:rsidRPr="005F368B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</w:p>
    <w:p w14:paraId="10388462" w14:textId="77777777" w:rsidR="0001519D" w:rsidRPr="005F368B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Times New Roman" w:eastAsia="Times New Roman" w:hAnsi="Times New Roman"/>
          <w:noProof/>
          <w:sz w:val="24"/>
          <w:szCs w:val="24"/>
          <w:lang w:val="vi-VN"/>
        </w:rPr>
      </w:pP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2D05C" wp14:editId="2A9039DB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F41E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2D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54FF41E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368B">
        <w:rPr>
          <w:rFonts w:ascii="Times New Roman" w:eastAsia="Times New Roman" w:hAnsi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57A1" wp14:editId="2D16A9DC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A1E0" w14:textId="77777777" w:rsidR="008D4498" w:rsidRPr="002A141D" w:rsidRDefault="008D4498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85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4C3EA1E0" w14:textId="77777777" w:rsidR="008D4498" w:rsidRPr="002A141D" w:rsidRDefault="008D4498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3B5128" w14:textId="77777777" w:rsidR="00486013" w:rsidRPr="005F368B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  <w:lang w:val="vi-VN"/>
        </w:rPr>
      </w:pPr>
      <w:r w:rsidRPr="005F368B">
        <w:rPr>
          <w:rFonts w:ascii="Times New Roman" w:eastAsia="Times New Roman" w:hAnsi="Times New Roman"/>
          <w:b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F25D3" wp14:editId="7DDB05BC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8E9A" w14:textId="77777777" w:rsidR="008D4498" w:rsidRPr="002A141D" w:rsidRDefault="008D4498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F25D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18A68E9A" w14:textId="77777777" w:rsidR="008D4498" w:rsidRPr="002A141D" w:rsidRDefault="008D4498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75A55627" w14:textId="77777777" w:rsidR="000F37D4" w:rsidRPr="005F368B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  <w:lang w:val="vi-VN"/>
        </w:rPr>
      </w:pPr>
    </w:p>
    <w:p w14:paraId="62E70236" w14:textId="77777777" w:rsidR="000F37D4" w:rsidRPr="005F368B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  <w:lang w:val="vi-VN"/>
        </w:rPr>
      </w:pPr>
    </w:p>
    <w:p w14:paraId="534CCF1F" w14:textId="77777777" w:rsidR="000F37D4" w:rsidRPr="005F368B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Times New Roman" w:eastAsia="Times New Roman" w:hAnsi="Times New Roman"/>
          <w:b/>
          <w:noProof/>
          <w:sz w:val="24"/>
          <w:szCs w:val="24"/>
          <w:lang w:val="vi-VN"/>
        </w:rPr>
      </w:pPr>
    </w:p>
    <w:p w14:paraId="44B2BB9E" w14:textId="77777777" w:rsidR="000F37D4" w:rsidRPr="005F368B" w:rsidRDefault="008D2988" w:rsidP="000F37D4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0F37D4" w:rsidRPr="005F368B">
        <w:rPr>
          <w:b/>
          <w:bCs/>
          <w:noProof/>
          <w:sz w:val="28"/>
          <w:szCs w:val="28"/>
          <w:lang w:val="vi-VN"/>
        </w:rPr>
        <w:t>V. Nội dung quy trình</w:t>
      </w:r>
    </w:p>
    <w:p w14:paraId="274532C3" w14:textId="77777777" w:rsidR="00336893" w:rsidRPr="005F368B" w:rsidRDefault="008D2988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0F37D4" w:rsidRPr="005F368B">
        <w:rPr>
          <w:b/>
          <w:bCs/>
          <w:noProof/>
          <w:sz w:val="28"/>
          <w:szCs w:val="28"/>
          <w:lang w:val="vi-VN"/>
        </w:rPr>
        <w:t>5.1. Lưu đồ</w:t>
      </w:r>
    </w:p>
    <w:p w14:paraId="6D7CDD5E" w14:textId="77777777" w:rsidR="00336893" w:rsidRPr="005F368B" w:rsidRDefault="00336893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noProof/>
          <w:sz w:val="28"/>
          <w:szCs w:val="28"/>
          <w:lang w:val="vi-VN"/>
        </w:rPr>
      </w:pPr>
    </w:p>
    <w:p w14:paraId="4FEAECC7" w14:textId="0ACB1602" w:rsidR="009059E9" w:rsidRPr="005F368B" w:rsidRDefault="002D2360" w:rsidP="00336893">
      <w:pPr>
        <w:pStyle w:val="Bodytext20"/>
        <w:tabs>
          <w:tab w:val="left" w:pos="709"/>
        </w:tabs>
        <w:spacing w:before="0" w:after="0" w:line="264" w:lineRule="auto"/>
        <w:jc w:val="left"/>
        <w:rPr>
          <w:iCs/>
          <w:noProof/>
          <w:sz w:val="28"/>
          <w:szCs w:val="28"/>
          <w:lang w:val="vi-VN"/>
        </w:rPr>
        <w:sectPr w:rsidR="009059E9" w:rsidRPr="005F368B" w:rsidSect="00DE3A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77" w:right="1111" w:bottom="539" w:left="1797" w:header="539" w:footer="907" w:gutter="0"/>
          <w:cols w:space="720"/>
          <w:docGrid w:linePitch="381"/>
        </w:sectPr>
      </w:pPr>
      <w:r w:rsidRPr="005F368B">
        <w:rPr>
          <w:noProof/>
          <w:lang w:val="vi-VN"/>
        </w:rPr>
        <w:object w:dxaOrig="15166" w:dyaOrig="5850" w14:anchorId="454AC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pt;height:173pt" o:ole="">
            <v:imagedata r:id="rId14" o:title=""/>
          </v:shape>
          <o:OLEObject Type="Embed" ProgID="Visio.Drawing.15" ShapeID="_x0000_i1025" DrawAspect="Content" ObjectID="_1807257586" r:id="rId15"/>
        </w:object>
      </w:r>
    </w:p>
    <w:p w14:paraId="6F18CFDB" w14:textId="77777777" w:rsidR="0001519D" w:rsidRPr="005F368B" w:rsidRDefault="008D2988" w:rsidP="0001519D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lastRenderedPageBreak/>
        <w:tab/>
      </w:r>
      <w:r w:rsidRPr="005F368B">
        <w:rPr>
          <w:b/>
          <w:bCs/>
          <w:noProof/>
          <w:sz w:val="28"/>
          <w:szCs w:val="28"/>
          <w:lang w:val="vi-VN"/>
        </w:rPr>
        <w:tab/>
      </w:r>
      <w:r w:rsidR="0001519D" w:rsidRPr="005F368B">
        <w:rPr>
          <w:b/>
          <w:bCs/>
          <w:noProof/>
          <w:sz w:val="28"/>
          <w:szCs w:val="28"/>
          <w:lang w:val="vi-VN"/>
        </w:rPr>
        <w:t>5.</w:t>
      </w:r>
      <w:r w:rsidR="00D0586B" w:rsidRPr="005F368B">
        <w:rPr>
          <w:b/>
          <w:bCs/>
          <w:noProof/>
          <w:sz w:val="28"/>
          <w:szCs w:val="28"/>
          <w:lang w:val="vi-VN"/>
        </w:rPr>
        <w:t>2</w:t>
      </w:r>
      <w:r w:rsidR="0001519D" w:rsidRPr="005F368B">
        <w:rPr>
          <w:b/>
          <w:bCs/>
          <w:noProof/>
          <w:sz w:val="28"/>
          <w:szCs w:val="28"/>
          <w:lang w:val="vi-VN"/>
        </w:rPr>
        <w:t xml:space="preserve"> Diễn giải các bước </w:t>
      </w:r>
    </w:p>
    <w:p w14:paraId="25EB03CA" w14:textId="5D5D31C7" w:rsidR="0043204D" w:rsidRPr="005F368B" w:rsidRDefault="00902940" w:rsidP="00096705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096705" w:rsidRPr="005F368B">
        <w:rPr>
          <w:b/>
          <w:bCs/>
          <w:noProof/>
          <w:sz w:val="28"/>
          <w:szCs w:val="28"/>
          <w:lang w:val="vi-VN"/>
        </w:rPr>
        <w:t>Bước 1</w:t>
      </w:r>
      <w:r w:rsidR="00DA2C20" w:rsidRPr="005F368B">
        <w:rPr>
          <w:b/>
          <w:bCs/>
          <w:noProof/>
          <w:sz w:val="28"/>
          <w:szCs w:val="28"/>
          <w:lang w:val="vi-VN"/>
        </w:rPr>
        <w:t>:</w:t>
      </w:r>
      <w:r w:rsidR="001146A3" w:rsidRPr="005F368B">
        <w:rPr>
          <w:b/>
          <w:bCs/>
          <w:noProof/>
          <w:sz w:val="28"/>
          <w:szCs w:val="28"/>
          <w:lang w:val="vi-VN"/>
        </w:rPr>
        <w:t xml:space="preserve"> </w:t>
      </w:r>
      <w:r w:rsidR="002D2360" w:rsidRPr="005F368B">
        <w:rPr>
          <w:b/>
          <w:bCs/>
          <w:noProof/>
          <w:sz w:val="28"/>
          <w:szCs w:val="28"/>
          <w:lang w:val="vi-VN"/>
        </w:rPr>
        <w:t>Tiếp nhận thong tin hàng hóa</w:t>
      </w:r>
    </w:p>
    <w:p w14:paraId="4DC2DBDF" w14:textId="77777777" w:rsidR="002D2360" w:rsidRPr="005F368B" w:rsidRDefault="002F43E2" w:rsidP="002D2360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2D2360" w:rsidRPr="005F368B">
        <w:rPr>
          <w:bCs/>
          <w:noProof/>
          <w:sz w:val="28"/>
          <w:szCs w:val="28"/>
          <w:lang w:val="vi-VN"/>
        </w:rPr>
        <w:t>Tổ khai thác tàu nhận thông tin từ tổ khai thác hàng:</w:t>
      </w:r>
    </w:p>
    <w:p w14:paraId="4779D7F9" w14:textId="5C96E0C5" w:rsidR="002D2360" w:rsidRPr="005F368B" w:rsidRDefault="002D2360" w:rsidP="002D2360">
      <w:pPr>
        <w:pStyle w:val="Bodytext20"/>
        <w:numPr>
          <w:ilvl w:val="0"/>
          <w:numId w:val="27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Sản lượng (TEUs), Trọng tải (W), Điểm đến, điểm đi, ngày đến, ngày đi</w:t>
      </w:r>
    </w:p>
    <w:p w14:paraId="285F3CC2" w14:textId="7BC0EFCF" w:rsidR="002D2360" w:rsidRPr="005F368B" w:rsidRDefault="002D2360" w:rsidP="002D2360">
      <w:pPr>
        <w:pStyle w:val="Bodytext20"/>
        <w:numPr>
          <w:ilvl w:val="0"/>
          <w:numId w:val="27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Loại hàng hóa</w:t>
      </w:r>
    </w:p>
    <w:p w14:paraId="43D53EF8" w14:textId="6DF7C279" w:rsidR="002D2360" w:rsidRPr="005F368B" w:rsidRDefault="002D2360" w:rsidP="002D2360">
      <w:pPr>
        <w:pStyle w:val="Bodytext20"/>
        <w:numPr>
          <w:ilvl w:val="0"/>
          <w:numId w:val="27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Chủng loại Cont: Cont đặc, Cont rỗng, 20, 40, 45, SOC, COC, Cont lạnh, Cont quá khổ, Cont đặc biệt, Cont hàng nguy hiểm.</w:t>
      </w:r>
    </w:p>
    <w:p w14:paraId="166B5782" w14:textId="479B288E" w:rsidR="00096705" w:rsidRPr="005F368B" w:rsidRDefault="00096705" w:rsidP="002D2360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Pr="005F368B">
        <w:rPr>
          <w:b/>
          <w:bCs/>
          <w:noProof/>
          <w:sz w:val="28"/>
          <w:szCs w:val="28"/>
          <w:lang w:val="vi-VN"/>
        </w:rPr>
        <w:t>Bước 2:</w:t>
      </w:r>
      <w:r w:rsidR="008536AD" w:rsidRPr="005F368B">
        <w:rPr>
          <w:bCs/>
          <w:noProof/>
          <w:sz w:val="28"/>
          <w:szCs w:val="28"/>
          <w:lang w:val="vi-VN"/>
        </w:rPr>
        <w:t xml:space="preserve"> </w:t>
      </w:r>
      <w:r w:rsidR="002D2360" w:rsidRPr="005F368B">
        <w:rPr>
          <w:b/>
          <w:bCs/>
          <w:noProof/>
          <w:sz w:val="28"/>
          <w:szCs w:val="28"/>
          <w:lang w:val="vi-VN"/>
        </w:rPr>
        <w:t>Chuẩn bị công tác làm hàng</w:t>
      </w:r>
    </w:p>
    <w:p w14:paraId="16F3A40F" w14:textId="61AAC2CD" w:rsidR="002D2360" w:rsidRPr="005F368B" w:rsidRDefault="002D2360" w:rsidP="002D2360">
      <w:pPr>
        <w:pStyle w:val="Bodytext20"/>
        <w:tabs>
          <w:tab w:val="left" w:pos="709"/>
        </w:tabs>
        <w:spacing w:before="0" w:line="264" w:lineRule="auto"/>
        <w:rPr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Pr="005F368B">
        <w:rPr>
          <w:noProof/>
          <w:sz w:val="28"/>
          <w:szCs w:val="28"/>
          <w:lang w:val="vi-VN"/>
        </w:rPr>
        <w:t>Ở bước này, Thuyền trưởng, tổ khai thác và cảng thực hiện:</w:t>
      </w:r>
    </w:p>
    <w:p w14:paraId="2C87807F" w14:textId="2714B5C7" w:rsidR="002D2360" w:rsidRPr="005F368B" w:rsidRDefault="002D2360" w:rsidP="002D2360">
      <w:pPr>
        <w:pStyle w:val="Bodytext20"/>
        <w:numPr>
          <w:ilvl w:val="0"/>
          <w:numId w:val="28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Lên sơ đồ xếp hàng</w:t>
      </w:r>
    </w:p>
    <w:p w14:paraId="65595AA1" w14:textId="4DA260B6" w:rsidR="002D2360" w:rsidRPr="005F368B" w:rsidRDefault="002D2360" w:rsidP="002D2360">
      <w:pPr>
        <w:pStyle w:val="Bodytext20"/>
        <w:numPr>
          <w:ilvl w:val="0"/>
          <w:numId w:val="28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Tối ưu hóa dung tích, trọng tải tàu</w:t>
      </w:r>
    </w:p>
    <w:p w14:paraId="14E37E10" w14:textId="640C7C8B" w:rsidR="003A3A3E" w:rsidRPr="005F368B" w:rsidRDefault="002D2360" w:rsidP="002D2360">
      <w:pPr>
        <w:pStyle w:val="Bodytext20"/>
        <w:numPr>
          <w:ilvl w:val="0"/>
          <w:numId w:val="28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Phối hợp với cảng để sắp xếp cầu bến, thiết bị xếp dỡ.</w:t>
      </w:r>
    </w:p>
    <w:p w14:paraId="01B2B319" w14:textId="450AFA2F" w:rsidR="00096705" w:rsidRPr="005F368B" w:rsidRDefault="003A3A3E" w:rsidP="00096705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2F43E2" w:rsidRPr="005F368B">
        <w:rPr>
          <w:bCs/>
          <w:noProof/>
          <w:sz w:val="28"/>
          <w:szCs w:val="28"/>
          <w:lang w:val="vi-VN"/>
        </w:rPr>
        <w:tab/>
      </w:r>
      <w:r w:rsidR="004A1B73" w:rsidRPr="005F368B">
        <w:rPr>
          <w:b/>
          <w:bCs/>
          <w:noProof/>
          <w:sz w:val="28"/>
          <w:szCs w:val="28"/>
          <w:lang w:val="vi-VN"/>
        </w:rPr>
        <w:t>Bước 3:</w:t>
      </w:r>
      <w:r w:rsidR="004A1B73" w:rsidRPr="005F368B">
        <w:rPr>
          <w:bCs/>
          <w:noProof/>
          <w:sz w:val="28"/>
          <w:szCs w:val="28"/>
          <w:lang w:val="vi-VN"/>
        </w:rPr>
        <w:t xml:space="preserve"> </w:t>
      </w:r>
      <w:r w:rsidR="002D2360" w:rsidRPr="005F368B">
        <w:rPr>
          <w:b/>
          <w:bCs/>
          <w:noProof/>
          <w:sz w:val="28"/>
          <w:szCs w:val="28"/>
          <w:lang w:val="vi-VN"/>
        </w:rPr>
        <w:t>Triển khai tác nghiệp làm hàng</w:t>
      </w:r>
    </w:p>
    <w:p w14:paraId="3E12907A" w14:textId="77777777" w:rsidR="002D2360" w:rsidRPr="005F368B" w:rsidRDefault="00124C6C" w:rsidP="002D2360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2D2360" w:rsidRPr="005F368B">
        <w:rPr>
          <w:bCs/>
          <w:noProof/>
          <w:sz w:val="28"/>
          <w:szCs w:val="28"/>
          <w:lang w:val="vi-VN"/>
        </w:rPr>
        <w:t xml:space="preserve">Sau đó, </w:t>
      </w:r>
      <w:r w:rsidR="002D2360" w:rsidRPr="005F368B">
        <w:rPr>
          <w:noProof/>
          <w:sz w:val="28"/>
          <w:szCs w:val="28"/>
          <w:lang w:val="vi-VN"/>
        </w:rPr>
        <w:t>Thuyền trưởng, tổ khai thác và cảng thực hiện</w:t>
      </w:r>
      <w:r w:rsidR="002D2360" w:rsidRPr="005F368B">
        <w:rPr>
          <w:bCs/>
          <w:noProof/>
          <w:sz w:val="28"/>
          <w:szCs w:val="28"/>
          <w:lang w:val="vi-VN"/>
        </w:rPr>
        <w:t>:</w:t>
      </w:r>
    </w:p>
    <w:p w14:paraId="37194E9C" w14:textId="30DA343B" w:rsidR="002D2360" w:rsidRPr="005F368B" w:rsidRDefault="002D2360" w:rsidP="002D2360">
      <w:pPr>
        <w:pStyle w:val="Bodytext20"/>
        <w:numPr>
          <w:ilvl w:val="0"/>
          <w:numId w:val="32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 xml:space="preserve">Chuẩn bị hầm hàng gồm các bước: </w:t>
      </w:r>
    </w:p>
    <w:p w14:paraId="60E9929B" w14:textId="77777777" w:rsidR="002D2360" w:rsidRPr="005F368B" w:rsidRDefault="002D2360" w:rsidP="002D2360">
      <w:pPr>
        <w:pStyle w:val="Bodytext20"/>
        <w:numPr>
          <w:ilvl w:val="0"/>
          <w:numId w:val="33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Kiểm tra các Thanh dẫn hướng (Cell Guide), đảm bảo đầy đủ dụng cụ Lashing, Securing (Chằng buộc trong/trên hầm tàu).</w:t>
      </w:r>
    </w:p>
    <w:p w14:paraId="7BAA3FA3" w14:textId="02857162" w:rsidR="002D2360" w:rsidRPr="005F368B" w:rsidRDefault="002D2360" w:rsidP="002D2360">
      <w:pPr>
        <w:pStyle w:val="Bodytext20"/>
        <w:numPr>
          <w:ilvl w:val="0"/>
          <w:numId w:val="32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Xếp hàng xuống tàu:</w:t>
      </w:r>
    </w:p>
    <w:p w14:paraId="4D584FAB" w14:textId="2701DE27" w:rsidR="002D2360" w:rsidRPr="005F368B" w:rsidRDefault="002D2360" w:rsidP="002D2360">
      <w:pPr>
        <w:pStyle w:val="Bodytext20"/>
        <w:numPr>
          <w:ilvl w:val="0"/>
          <w:numId w:val="33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Đảm bảo xếp hàng theo đúng sơ đồ và vị trí của các Cont đặc biệt (Tân thuận)</w:t>
      </w:r>
    </w:p>
    <w:p w14:paraId="4FF52BE9" w14:textId="0DB43877" w:rsidR="002D2360" w:rsidRPr="005F368B" w:rsidRDefault="002D2360" w:rsidP="002D2360">
      <w:pPr>
        <w:pStyle w:val="Bodytext20"/>
        <w:numPr>
          <w:ilvl w:val="0"/>
          <w:numId w:val="33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Tiếp nhận hồ sơ hàng hóa: Sơ đồ hàng hóa, Thông tin Cont đặc biệt.</w:t>
      </w:r>
    </w:p>
    <w:p w14:paraId="6A41028A" w14:textId="1718FC7A" w:rsidR="009059E9" w:rsidRPr="005F368B" w:rsidRDefault="002D2360" w:rsidP="002D2360">
      <w:pPr>
        <w:pStyle w:val="Bodytext20"/>
        <w:numPr>
          <w:ilvl w:val="0"/>
          <w:numId w:val="32"/>
        </w:numPr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>Chằng buộc/Lashing hàng hóa</w:t>
      </w:r>
    </w:p>
    <w:p w14:paraId="1D6CBA2E" w14:textId="12D10C59" w:rsidR="001C7307" w:rsidRPr="005F368B" w:rsidRDefault="002F43E2" w:rsidP="009059E9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0E18A1" w:rsidRPr="005F368B">
        <w:rPr>
          <w:b/>
          <w:bCs/>
          <w:noProof/>
          <w:sz w:val="28"/>
          <w:szCs w:val="28"/>
          <w:lang w:val="vi-VN"/>
        </w:rPr>
        <w:tab/>
      </w:r>
      <w:r w:rsidR="004A1B73" w:rsidRPr="005F368B">
        <w:rPr>
          <w:b/>
          <w:bCs/>
          <w:noProof/>
          <w:sz w:val="28"/>
          <w:szCs w:val="28"/>
          <w:lang w:val="vi-VN"/>
        </w:rPr>
        <w:t>Bước 4</w:t>
      </w:r>
      <w:r w:rsidR="004A1B73" w:rsidRPr="005F368B">
        <w:rPr>
          <w:bCs/>
          <w:noProof/>
          <w:sz w:val="28"/>
          <w:szCs w:val="28"/>
          <w:lang w:val="vi-VN"/>
        </w:rPr>
        <w:t xml:space="preserve">: </w:t>
      </w:r>
      <w:r w:rsidR="002D2360" w:rsidRPr="005F368B">
        <w:rPr>
          <w:b/>
          <w:bCs/>
          <w:noProof/>
          <w:sz w:val="28"/>
          <w:szCs w:val="28"/>
          <w:lang w:val="vi-VN"/>
        </w:rPr>
        <w:t>Đưa tàu rời hàng</w:t>
      </w:r>
    </w:p>
    <w:p w14:paraId="26A82670" w14:textId="5F1EA085" w:rsidR="002D2360" w:rsidRPr="005F368B" w:rsidRDefault="002F43E2" w:rsidP="002D2360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="002D2360" w:rsidRPr="005F368B">
        <w:rPr>
          <w:bCs/>
          <w:noProof/>
          <w:sz w:val="28"/>
          <w:szCs w:val="28"/>
          <w:lang w:val="vi-VN"/>
        </w:rPr>
        <w:t>Xác nhận thông tin hàng hóa, bao gồm: sơ đồ xếp hàng, manifest, loading list, chứng từ liên quan: hàng MSDS (hàng nguy hiểm), cont lạnh (báo cáo nhiệt độ) .. và biên bản giao nhận hàng hóa</w:t>
      </w:r>
    </w:p>
    <w:p w14:paraId="4775C7A3" w14:textId="0C5A18B4" w:rsidR="009059E9" w:rsidRPr="005F368B" w:rsidRDefault="002D2360" w:rsidP="002D2360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  <w:t>Chuẩn bị máy móc, thiết bị hàng hải để sẵn sàng  cho tàu rời cảng (theo checklist đi kèm)</w:t>
      </w:r>
    </w:p>
    <w:p w14:paraId="0650AC88" w14:textId="77726DC8" w:rsidR="009059E9" w:rsidRPr="005F368B" w:rsidRDefault="004A1B73" w:rsidP="002D2360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 xml:space="preserve"> </w:t>
      </w:r>
      <w:r w:rsidRPr="005F368B">
        <w:rPr>
          <w:bCs/>
          <w:noProof/>
          <w:sz w:val="28"/>
          <w:szCs w:val="28"/>
          <w:lang w:val="vi-VN"/>
        </w:rPr>
        <w:tab/>
      </w:r>
      <w:r w:rsidR="00FA0FC5" w:rsidRPr="005F368B">
        <w:rPr>
          <w:bCs/>
          <w:noProof/>
          <w:sz w:val="28"/>
          <w:szCs w:val="28"/>
          <w:lang w:val="vi-VN"/>
        </w:rPr>
        <w:t xml:space="preserve"> </w:t>
      </w:r>
    </w:p>
    <w:p w14:paraId="798A13C6" w14:textId="15BB2D9F" w:rsidR="00A21F50" w:rsidRPr="005F368B" w:rsidRDefault="004A1B73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lastRenderedPageBreak/>
        <w:tab/>
      </w:r>
      <w:r w:rsidRPr="005F368B">
        <w:rPr>
          <w:b/>
          <w:bCs/>
          <w:noProof/>
          <w:sz w:val="28"/>
          <w:szCs w:val="28"/>
          <w:lang w:val="vi-VN"/>
        </w:rPr>
        <w:tab/>
      </w:r>
      <w:r w:rsidR="00D0586B" w:rsidRPr="005F368B">
        <w:rPr>
          <w:b/>
          <w:bCs/>
          <w:noProof/>
          <w:sz w:val="28"/>
          <w:szCs w:val="28"/>
          <w:lang w:val="vi-VN"/>
        </w:rPr>
        <w:t>VI. Ma trận vai trò RACI &amp; KPI quy trình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37"/>
        <w:gridCol w:w="707"/>
        <w:gridCol w:w="1407"/>
        <w:gridCol w:w="1248"/>
        <w:gridCol w:w="950"/>
        <w:gridCol w:w="938"/>
        <w:gridCol w:w="2039"/>
      </w:tblGrid>
      <w:tr w:rsidR="00413D8A" w:rsidRPr="005F368B" w14:paraId="1B113E0D" w14:textId="77777777" w:rsidTr="00413D8A">
        <w:trPr>
          <w:trHeight w:val="2700"/>
        </w:trPr>
        <w:tc>
          <w:tcPr>
            <w:tcW w:w="1665" w:type="dxa"/>
            <w:hideMark/>
          </w:tcPr>
          <w:p w14:paraId="2743D71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Bước</w:t>
            </w:r>
          </w:p>
        </w:tc>
        <w:tc>
          <w:tcPr>
            <w:tcW w:w="708" w:type="dxa"/>
            <w:hideMark/>
          </w:tcPr>
          <w:p w14:paraId="709EA28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Tổ Khai thác hàng</w:t>
            </w:r>
          </w:p>
        </w:tc>
        <w:tc>
          <w:tcPr>
            <w:tcW w:w="1412" w:type="dxa"/>
            <w:hideMark/>
          </w:tcPr>
          <w:p w14:paraId="10CD2E5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DPA (Phụ trách an toàn môi trường - Designated Person Ashore)</w:t>
            </w:r>
          </w:p>
        </w:tc>
        <w:tc>
          <w:tcPr>
            <w:tcW w:w="1261" w:type="dxa"/>
            <w:hideMark/>
          </w:tcPr>
          <w:p w14:paraId="2A76B238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Tổ trưởng khai thác tàu</w:t>
            </w:r>
          </w:p>
        </w:tc>
        <w:tc>
          <w:tcPr>
            <w:tcW w:w="902" w:type="dxa"/>
            <w:hideMark/>
          </w:tcPr>
          <w:p w14:paraId="269FCB30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Chuyên viên hiện trường (OPS)</w:t>
            </w:r>
          </w:p>
        </w:tc>
        <w:tc>
          <w:tcPr>
            <w:tcW w:w="895" w:type="dxa"/>
            <w:hideMark/>
          </w:tcPr>
          <w:p w14:paraId="5B42B6CB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Thuyền trưởng</w:t>
            </w:r>
          </w:p>
        </w:tc>
        <w:tc>
          <w:tcPr>
            <w:tcW w:w="2083" w:type="dxa"/>
            <w:hideMark/>
          </w:tcPr>
          <w:p w14:paraId="296B7917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KPI</w:t>
            </w:r>
          </w:p>
        </w:tc>
      </w:tr>
      <w:tr w:rsidR="00413D8A" w:rsidRPr="005F368B" w14:paraId="04718445" w14:textId="77777777" w:rsidTr="00413D8A">
        <w:trPr>
          <w:trHeight w:val="1073"/>
        </w:trPr>
        <w:tc>
          <w:tcPr>
            <w:tcW w:w="1665" w:type="dxa"/>
            <w:hideMark/>
          </w:tcPr>
          <w:p w14:paraId="7F863244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Tiếp nhận thông tin hàng hóa</w:t>
            </w:r>
          </w:p>
        </w:tc>
        <w:tc>
          <w:tcPr>
            <w:tcW w:w="708" w:type="dxa"/>
            <w:hideMark/>
          </w:tcPr>
          <w:p w14:paraId="5A4347B9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1412" w:type="dxa"/>
            <w:hideMark/>
          </w:tcPr>
          <w:p w14:paraId="6223692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 </w:t>
            </w:r>
          </w:p>
        </w:tc>
        <w:tc>
          <w:tcPr>
            <w:tcW w:w="1261" w:type="dxa"/>
            <w:hideMark/>
          </w:tcPr>
          <w:p w14:paraId="038530E5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R</w:t>
            </w:r>
          </w:p>
        </w:tc>
        <w:tc>
          <w:tcPr>
            <w:tcW w:w="902" w:type="dxa"/>
            <w:noWrap/>
            <w:hideMark/>
          </w:tcPr>
          <w:p w14:paraId="27B1781E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I</w:t>
            </w:r>
          </w:p>
        </w:tc>
        <w:tc>
          <w:tcPr>
            <w:tcW w:w="895" w:type="dxa"/>
            <w:noWrap/>
            <w:hideMark/>
          </w:tcPr>
          <w:p w14:paraId="5E59CFD8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I</w:t>
            </w:r>
          </w:p>
        </w:tc>
        <w:tc>
          <w:tcPr>
            <w:tcW w:w="2083" w:type="dxa"/>
            <w:hideMark/>
          </w:tcPr>
          <w:p w14:paraId="36876D1B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Trước khi tàu cập 6 tiếng</w:t>
            </w:r>
          </w:p>
        </w:tc>
      </w:tr>
      <w:tr w:rsidR="00413D8A" w:rsidRPr="005F368B" w14:paraId="4134CDBC" w14:textId="77777777" w:rsidTr="00413D8A">
        <w:trPr>
          <w:trHeight w:val="1185"/>
        </w:trPr>
        <w:tc>
          <w:tcPr>
            <w:tcW w:w="1665" w:type="dxa"/>
            <w:hideMark/>
          </w:tcPr>
          <w:p w14:paraId="11EC0E48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Chuẩn bị công tác làm hàng</w:t>
            </w:r>
          </w:p>
        </w:tc>
        <w:tc>
          <w:tcPr>
            <w:tcW w:w="708" w:type="dxa"/>
            <w:hideMark/>
          </w:tcPr>
          <w:p w14:paraId="27EC9103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1412" w:type="dxa"/>
            <w:hideMark/>
          </w:tcPr>
          <w:p w14:paraId="3983E40D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1261" w:type="dxa"/>
            <w:hideMark/>
          </w:tcPr>
          <w:p w14:paraId="13D096E6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902" w:type="dxa"/>
            <w:hideMark/>
          </w:tcPr>
          <w:p w14:paraId="4439B6AB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895" w:type="dxa"/>
            <w:hideMark/>
          </w:tcPr>
          <w:p w14:paraId="7521920A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R</w:t>
            </w:r>
          </w:p>
        </w:tc>
        <w:tc>
          <w:tcPr>
            <w:tcW w:w="2083" w:type="dxa"/>
            <w:hideMark/>
          </w:tcPr>
          <w:p w14:paraId="23EC744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Trước tàu cập bến 1 tiếng</w:t>
            </w:r>
          </w:p>
        </w:tc>
      </w:tr>
      <w:tr w:rsidR="00413D8A" w:rsidRPr="005F368B" w14:paraId="3ACA62D4" w14:textId="77777777" w:rsidTr="00413D8A">
        <w:trPr>
          <w:trHeight w:val="1167"/>
        </w:trPr>
        <w:tc>
          <w:tcPr>
            <w:tcW w:w="1665" w:type="dxa"/>
            <w:hideMark/>
          </w:tcPr>
          <w:p w14:paraId="21C5834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Triển khai tác nghiệp làm hàng</w:t>
            </w:r>
          </w:p>
        </w:tc>
        <w:tc>
          <w:tcPr>
            <w:tcW w:w="708" w:type="dxa"/>
            <w:hideMark/>
          </w:tcPr>
          <w:p w14:paraId="31494C46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I</w:t>
            </w:r>
          </w:p>
        </w:tc>
        <w:tc>
          <w:tcPr>
            <w:tcW w:w="1412" w:type="dxa"/>
            <w:hideMark/>
          </w:tcPr>
          <w:p w14:paraId="63FFF657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I</w:t>
            </w:r>
          </w:p>
        </w:tc>
        <w:tc>
          <w:tcPr>
            <w:tcW w:w="1261" w:type="dxa"/>
            <w:hideMark/>
          </w:tcPr>
          <w:p w14:paraId="6D9A4A6F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R</w:t>
            </w:r>
          </w:p>
        </w:tc>
        <w:tc>
          <w:tcPr>
            <w:tcW w:w="902" w:type="dxa"/>
            <w:hideMark/>
          </w:tcPr>
          <w:p w14:paraId="5326749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895" w:type="dxa"/>
            <w:hideMark/>
          </w:tcPr>
          <w:p w14:paraId="0552BC6A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2083" w:type="dxa"/>
            <w:hideMark/>
          </w:tcPr>
          <w:p w14:paraId="5212EAE6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Tùy thuộc lượng hàng và tính chất hàng hóa, theo bố trí cầu bến của Cảng</w:t>
            </w:r>
          </w:p>
        </w:tc>
      </w:tr>
      <w:tr w:rsidR="00413D8A" w:rsidRPr="005F368B" w14:paraId="55EE5A83" w14:textId="77777777" w:rsidTr="00413D8A">
        <w:trPr>
          <w:trHeight w:val="844"/>
        </w:trPr>
        <w:tc>
          <w:tcPr>
            <w:tcW w:w="1665" w:type="dxa"/>
            <w:hideMark/>
          </w:tcPr>
          <w:p w14:paraId="013E40BA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Đưa tàu rời cảng</w:t>
            </w:r>
          </w:p>
        </w:tc>
        <w:tc>
          <w:tcPr>
            <w:tcW w:w="708" w:type="dxa"/>
            <w:hideMark/>
          </w:tcPr>
          <w:p w14:paraId="4C45CDA7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 </w:t>
            </w:r>
          </w:p>
        </w:tc>
        <w:tc>
          <w:tcPr>
            <w:tcW w:w="1412" w:type="dxa"/>
            <w:hideMark/>
          </w:tcPr>
          <w:p w14:paraId="2CEF4E58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I</w:t>
            </w:r>
          </w:p>
        </w:tc>
        <w:tc>
          <w:tcPr>
            <w:tcW w:w="1261" w:type="dxa"/>
            <w:hideMark/>
          </w:tcPr>
          <w:p w14:paraId="739D60A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902" w:type="dxa"/>
            <w:hideMark/>
          </w:tcPr>
          <w:p w14:paraId="7790F872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</w:t>
            </w:r>
          </w:p>
        </w:tc>
        <w:tc>
          <w:tcPr>
            <w:tcW w:w="895" w:type="dxa"/>
            <w:hideMark/>
          </w:tcPr>
          <w:p w14:paraId="0F982647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R</w:t>
            </w:r>
          </w:p>
        </w:tc>
        <w:tc>
          <w:tcPr>
            <w:tcW w:w="2083" w:type="dxa"/>
            <w:hideMark/>
          </w:tcPr>
          <w:p w14:paraId="5B0124D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1 tiếng sau khi Cont cuối cùng lên tàu</w:t>
            </w:r>
          </w:p>
        </w:tc>
      </w:tr>
    </w:tbl>
    <w:p w14:paraId="44A611AF" w14:textId="77777777" w:rsidR="00227A0E" w:rsidRPr="005F368B" w:rsidRDefault="00227A0E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</w:p>
    <w:p w14:paraId="41259621" w14:textId="77777777" w:rsidR="00CE33C2" w:rsidRPr="005F368B" w:rsidRDefault="00D0586B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Cs/>
          <w:noProof/>
          <w:sz w:val="28"/>
          <w:szCs w:val="28"/>
          <w:lang w:val="vi-VN"/>
        </w:rPr>
        <w:tab/>
      </w:r>
      <w:r w:rsidRPr="005F368B">
        <w:rPr>
          <w:b/>
          <w:bCs/>
          <w:noProof/>
          <w:sz w:val="28"/>
          <w:szCs w:val="28"/>
          <w:lang w:val="vi-VN"/>
        </w:rPr>
        <w:t>VI</w:t>
      </w:r>
      <w:r w:rsidR="008E6DB9" w:rsidRPr="005F368B">
        <w:rPr>
          <w:b/>
          <w:bCs/>
          <w:noProof/>
          <w:sz w:val="28"/>
          <w:szCs w:val="28"/>
          <w:lang w:val="vi-VN"/>
        </w:rPr>
        <w:t>I. Rủi ro và kiểm soát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727"/>
        <w:gridCol w:w="1683"/>
        <w:gridCol w:w="1701"/>
        <w:gridCol w:w="1985"/>
        <w:gridCol w:w="2835"/>
      </w:tblGrid>
      <w:tr w:rsidR="008C4A65" w:rsidRPr="005F368B" w14:paraId="6A7F3C81" w14:textId="77777777" w:rsidTr="00413D8A">
        <w:tc>
          <w:tcPr>
            <w:tcW w:w="727" w:type="dxa"/>
          </w:tcPr>
          <w:p w14:paraId="1E080549" w14:textId="5797FDEC" w:rsidR="008C4A65" w:rsidRPr="005F368B" w:rsidRDefault="008C4A65" w:rsidP="00BF5F1C">
            <w:pPr>
              <w:spacing w:after="160" w:line="259" w:lineRule="auto"/>
              <w:rPr>
                <w:rFonts w:ascii="Times New Roman" w:hAnsi="Times New Roman"/>
                <w:b/>
                <w:bCs/>
                <w:noProof/>
                <w:lang w:val="vi-VN"/>
              </w:rPr>
            </w:pPr>
          </w:p>
        </w:tc>
        <w:tc>
          <w:tcPr>
            <w:tcW w:w="1683" w:type="dxa"/>
          </w:tcPr>
          <w:p w14:paraId="34BF8F85" w14:textId="33978A0E" w:rsidR="008C4A65" w:rsidRPr="005F368B" w:rsidRDefault="008C4A65" w:rsidP="00BF5F1C">
            <w:pPr>
              <w:spacing w:after="160" w:line="259" w:lineRule="auto"/>
              <w:rPr>
                <w:rFonts w:ascii="Times New Roman" w:hAnsi="Times New Roman"/>
                <w:b/>
                <w:bCs/>
                <w:noProof/>
                <w:lang w:val="vi-VN"/>
              </w:rPr>
            </w:pPr>
          </w:p>
        </w:tc>
        <w:tc>
          <w:tcPr>
            <w:tcW w:w="1701" w:type="dxa"/>
          </w:tcPr>
          <w:p w14:paraId="33F1BE87" w14:textId="39C0C6CD" w:rsidR="008C4A65" w:rsidRPr="005F368B" w:rsidRDefault="008C4A65" w:rsidP="00BF5F1C">
            <w:pPr>
              <w:spacing w:after="160" w:line="259" w:lineRule="auto"/>
              <w:rPr>
                <w:rFonts w:ascii="Times New Roman" w:hAnsi="Times New Roman"/>
                <w:b/>
                <w:bCs/>
                <w:noProof/>
                <w:lang w:val="vi-VN"/>
              </w:rPr>
            </w:pPr>
          </w:p>
        </w:tc>
        <w:tc>
          <w:tcPr>
            <w:tcW w:w="1985" w:type="dxa"/>
          </w:tcPr>
          <w:p w14:paraId="5C271962" w14:textId="6CF6239A" w:rsidR="008C4A65" w:rsidRPr="005F368B" w:rsidRDefault="008C4A65" w:rsidP="00BF5F1C">
            <w:pPr>
              <w:spacing w:after="160" w:line="259" w:lineRule="auto"/>
              <w:rPr>
                <w:rFonts w:ascii="Times New Roman" w:hAnsi="Times New Roman"/>
                <w:b/>
                <w:bCs/>
                <w:noProof/>
                <w:lang w:val="vi-VN"/>
              </w:rPr>
            </w:pPr>
          </w:p>
        </w:tc>
        <w:tc>
          <w:tcPr>
            <w:tcW w:w="2835" w:type="dxa"/>
          </w:tcPr>
          <w:p w14:paraId="6305A45C" w14:textId="2B90CC30" w:rsidR="008C4A65" w:rsidRPr="005F368B" w:rsidRDefault="008C4A65" w:rsidP="00BF5F1C">
            <w:pPr>
              <w:spacing w:after="160" w:line="259" w:lineRule="auto"/>
              <w:rPr>
                <w:rFonts w:ascii="Times New Roman" w:hAnsi="Times New Roman"/>
                <w:b/>
                <w:bCs/>
                <w:noProof/>
                <w:lang w:val="vi-VN"/>
              </w:rPr>
            </w:pPr>
          </w:p>
        </w:tc>
      </w:tr>
      <w:tr w:rsidR="00413D8A" w:rsidRPr="005F368B" w14:paraId="5059A423" w14:textId="77777777" w:rsidTr="00413D8A">
        <w:trPr>
          <w:trHeight w:val="300"/>
        </w:trPr>
        <w:tc>
          <w:tcPr>
            <w:tcW w:w="727" w:type="dxa"/>
            <w:hideMark/>
          </w:tcPr>
          <w:p w14:paraId="18BE969D" w14:textId="77777777" w:rsidR="00413D8A" w:rsidRPr="005F368B" w:rsidRDefault="00413D8A" w:rsidP="00413D8A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STT</w:t>
            </w:r>
          </w:p>
        </w:tc>
        <w:tc>
          <w:tcPr>
            <w:tcW w:w="1683" w:type="dxa"/>
            <w:hideMark/>
          </w:tcPr>
          <w:p w14:paraId="62A4D641" w14:textId="77777777" w:rsidR="00413D8A" w:rsidRPr="005F368B" w:rsidRDefault="00413D8A" w:rsidP="00413D8A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Bước</w:t>
            </w:r>
          </w:p>
        </w:tc>
        <w:tc>
          <w:tcPr>
            <w:tcW w:w="1701" w:type="dxa"/>
            <w:hideMark/>
          </w:tcPr>
          <w:p w14:paraId="68BC77EB" w14:textId="77777777" w:rsidR="00413D8A" w:rsidRPr="005F368B" w:rsidRDefault="00413D8A" w:rsidP="00413D8A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Rủi ro</w:t>
            </w:r>
          </w:p>
        </w:tc>
        <w:tc>
          <w:tcPr>
            <w:tcW w:w="1985" w:type="dxa"/>
            <w:hideMark/>
          </w:tcPr>
          <w:p w14:paraId="21515953" w14:textId="77777777" w:rsidR="00413D8A" w:rsidRPr="005F368B" w:rsidRDefault="00413D8A" w:rsidP="00413D8A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Mối nguy</w:t>
            </w:r>
          </w:p>
        </w:tc>
        <w:tc>
          <w:tcPr>
            <w:tcW w:w="2835" w:type="dxa"/>
            <w:hideMark/>
          </w:tcPr>
          <w:p w14:paraId="48DC8EA8" w14:textId="77777777" w:rsidR="00413D8A" w:rsidRPr="005F368B" w:rsidRDefault="00413D8A" w:rsidP="00413D8A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2"/>
                <w:lang w:val="vi-VN"/>
              </w:rPr>
              <w:t>Hành động</w:t>
            </w:r>
          </w:p>
        </w:tc>
      </w:tr>
      <w:tr w:rsidR="00413D8A" w:rsidRPr="005F368B" w14:paraId="2AC05902" w14:textId="77777777" w:rsidTr="00413D8A">
        <w:trPr>
          <w:trHeight w:val="1119"/>
        </w:trPr>
        <w:tc>
          <w:tcPr>
            <w:tcW w:w="727" w:type="dxa"/>
            <w:hideMark/>
          </w:tcPr>
          <w:p w14:paraId="19FABC24" w14:textId="77777777" w:rsidR="00413D8A" w:rsidRPr="005F368B" w:rsidRDefault="00413D8A" w:rsidP="00413D8A">
            <w:pPr>
              <w:spacing w:before="0"/>
              <w:jc w:val="right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1</w:t>
            </w:r>
          </w:p>
        </w:tc>
        <w:tc>
          <w:tcPr>
            <w:tcW w:w="1683" w:type="dxa"/>
            <w:hideMark/>
          </w:tcPr>
          <w:p w14:paraId="43107A5C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Tiếp nhận thông tin hàng hóa</w:t>
            </w:r>
          </w:p>
        </w:tc>
        <w:tc>
          <w:tcPr>
            <w:tcW w:w="1701" w:type="dxa"/>
            <w:hideMark/>
          </w:tcPr>
          <w:p w14:paraId="6A32E79F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Không nhận đủ thông tin, gây chậm trễ xử lý</w:t>
            </w:r>
          </w:p>
        </w:tc>
        <w:tc>
          <w:tcPr>
            <w:tcW w:w="1985" w:type="dxa"/>
            <w:hideMark/>
          </w:tcPr>
          <w:p w14:paraId="3DECB48D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Thông tin không chính xác, gây sai sót</w:t>
            </w:r>
          </w:p>
        </w:tc>
        <w:tc>
          <w:tcPr>
            <w:tcW w:w="2835" w:type="dxa"/>
            <w:hideMark/>
          </w:tcPr>
          <w:p w14:paraId="3CD74D6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Sử dụng các công cụ liên lạc như email, điện thoại, Zalo với tần suất tối thiểu 1 giờ/lần.</w:t>
            </w:r>
          </w:p>
        </w:tc>
      </w:tr>
      <w:tr w:rsidR="00413D8A" w:rsidRPr="005F368B" w14:paraId="337D7FDE" w14:textId="77777777" w:rsidTr="00413D8A">
        <w:trPr>
          <w:trHeight w:val="1297"/>
        </w:trPr>
        <w:tc>
          <w:tcPr>
            <w:tcW w:w="727" w:type="dxa"/>
            <w:hideMark/>
          </w:tcPr>
          <w:p w14:paraId="3023623E" w14:textId="77777777" w:rsidR="00413D8A" w:rsidRPr="005F368B" w:rsidRDefault="00413D8A" w:rsidP="00413D8A">
            <w:pPr>
              <w:spacing w:before="0"/>
              <w:jc w:val="right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2</w:t>
            </w:r>
          </w:p>
        </w:tc>
        <w:tc>
          <w:tcPr>
            <w:tcW w:w="1683" w:type="dxa"/>
            <w:hideMark/>
          </w:tcPr>
          <w:p w14:paraId="587CA70F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Chuẩn bị công tác làm hàng</w:t>
            </w:r>
          </w:p>
        </w:tc>
        <w:tc>
          <w:tcPr>
            <w:tcW w:w="1701" w:type="dxa"/>
            <w:hideMark/>
          </w:tcPr>
          <w:p w14:paraId="4121CFAD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Phương tiện cảng không được bố trí đúng thời điểm</w:t>
            </w:r>
          </w:p>
        </w:tc>
        <w:tc>
          <w:tcPr>
            <w:tcW w:w="1985" w:type="dxa"/>
            <w:hideMark/>
          </w:tcPr>
          <w:p w14:paraId="492908E6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Thiếu phương tiện phù hợp gây gián đoạn</w:t>
            </w:r>
          </w:p>
        </w:tc>
        <w:tc>
          <w:tcPr>
            <w:tcW w:w="2835" w:type="dxa"/>
            <w:hideMark/>
          </w:tcPr>
          <w:p w14:paraId="46472C5B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Liên hệ với cảng ít nhất 12 tiếng trước khi tàu đến để đảm bảo phương tiện được bố trí phù hợp.</w:t>
            </w:r>
          </w:p>
        </w:tc>
      </w:tr>
      <w:tr w:rsidR="00413D8A" w:rsidRPr="005F368B" w14:paraId="79F4E537" w14:textId="77777777" w:rsidTr="00413D8A">
        <w:trPr>
          <w:trHeight w:val="1013"/>
        </w:trPr>
        <w:tc>
          <w:tcPr>
            <w:tcW w:w="727" w:type="dxa"/>
            <w:hideMark/>
          </w:tcPr>
          <w:p w14:paraId="709F3532" w14:textId="77777777" w:rsidR="00413D8A" w:rsidRPr="005F368B" w:rsidRDefault="00413D8A" w:rsidP="00413D8A">
            <w:pPr>
              <w:spacing w:before="0"/>
              <w:jc w:val="right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3</w:t>
            </w:r>
          </w:p>
        </w:tc>
        <w:tc>
          <w:tcPr>
            <w:tcW w:w="1683" w:type="dxa"/>
            <w:hideMark/>
          </w:tcPr>
          <w:p w14:paraId="26C8BF4B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Triển khai tác nghiệp làm hàng</w:t>
            </w:r>
          </w:p>
        </w:tc>
        <w:tc>
          <w:tcPr>
            <w:tcW w:w="1701" w:type="dxa"/>
            <w:hideMark/>
          </w:tcPr>
          <w:p w14:paraId="7E5F6B19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Tai nạn lao động xảy ra khi không giám sát tốt</w:t>
            </w:r>
          </w:p>
        </w:tc>
        <w:tc>
          <w:tcPr>
            <w:tcW w:w="1985" w:type="dxa"/>
            <w:hideMark/>
          </w:tcPr>
          <w:p w14:paraId="2D9C8988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Môi trường làm việc không an toàn</w:t>
            </w:r>
          </w:p>
        </w:tc>
        <w:tc>
          <w:tcPr>
            <w:tcW w:w="2835" w:type="dxa"/>
            <w:hideMark/>
          </w:tcPr>
          <w:p w14:paraId="6954EC2A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Yêu cầu cảng bố trí nhân viên An toàn giám sát quá trình xếp dỡ hàng hóa.</w:t>
            </w:r>
          </w:p>
        </w:tc>
      </w:tr>
      <w:tr w:rsidR="00413D8A" w:rsidRPr="005F368B" w14:paraId="6371FF81" w14:textId="77777777" w:rsidTr="00413D8A">
        <w:trPr>
          <w:trHeight w:val="1128"/>
        </w:trPr>
        <w:tc>
          <w:tcPr>
            <w:tcW w:w="727" w:type="dxa"/>
            <w:hideMark/>
          </w:tcPr>
          <w:p w14:paraId="430A66A4" w14:textId="77777777" w:rsidR="00413D8A" w:rsidRPr="005F368B" w:rsidRDefault="00413D8A" w:rsidP="00413D8A">
            <w:pPr>
              <w:spacing w:before="0"/>
              <w:jc w:val="right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lastRenderedPageBreak/>
              <w:t>4</w:t>
            </w:r>
          </w:p>
        </w:tc>
        <w:tc>
          <w:tcPr>
            <w:tcW w:w="1683" w:type="dxa"/>
            <w:hideMark/>
          </w:tcPr>
          <w:p w14:paraId="01107E91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Đưa tàu rời cảng</w:t>
            </w:r>
          </w:p>
        </w:tc>
        <w:tc>
          <w:tcPr>
            <w:tcW w:w="1701" w:type="dxa"/>
            <w:hideMark/>
          </w:tcPr>
          <w:p w14:paraId="70D4441C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Máy móc sự cố đột xuất làm chậm lịch trình</w:t>
            </w:r>
          </w:p>
        </w:tc>
        <w:tc>
          <w:tcPr>
            <w:tcW w:w="1985" w:type="dxa"/>
            <w:hideMark/>
          </w:tcPr>
          <w:p w14:paraId="1A45D24C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Sự cố cẩu tàu, dây tời gây nguy hiểm</w:t>
            </w:r>
          </w:p>
        </w:tc>
        <w:tc>
          <w:tcPr>
            <w:tcW w:w="2835" w:type="dxa"/>
            <w:hideMark/>
          </w:tcPr>
          <w:p w14:paraId="03A170D3" w14:textId="77777777" w:rsidR="00413D8A" w:rsidRPr="005F368B" w:rsidRDefault="00413D8A" w:rsidP="00413D8A">
            <w:pPr>
              <w:spacing w:before="0"/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</w:pPr>
            <w:r w:rsidRPr="005F368B">
              <w:rPr>
                <w:rFonts w:ascii="Times New Roman" w:eastAsia="Times New Roman" w:hAnsi="Times New Roman"/>
                <w:noProof/>
                <w:color w:val="000000"/>
                <w:sz w:val="22"/>
                <w:lang w:val="vi-VN"/>
              </w:rPr>
              <w:t>Thuyền trưởng chịu trách nhiệm kiểm tra đầy đủ danh sách kiểm tra (checklist) trước khi tàu rời cảng.</w:t>
            </w:r>
          </w:p>
        </w:tc>
      </w:tr>
    </w:tbl>
    <w:p w14:paraId="75E2EF6C" w14:textId="77777777" w:rsidR="008C4A65" w:rsidRPr="005F368B" w:rsidRDefault="008C4A65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noProof/>
          <w:sz w:val="28"/>
          <w:szCs w:val="28"/>
          <w:lang w:val="vi-VN"/>
        </w:rPr>
      </w:pPr>
    </w:p>
    <w:p w14:paraId="16FB331B" w14:textId="64D21400" w:rsidR="00445B12" w:rsidRPr="005F368B" w:rsidRDefault="008E6DB9" w:rsidP="008C4A65">
      <w:pPr>
        <w:pStyle w:val="Bodytext20"/>
        <w:tabs>
          <w:tab w:val="left" w:pos="709"/>
        </w:tabs>
        <w:spacing w:before="0" w:line="264" w:lineRule="auto"/>
        <w:rPr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D0586B" w:rsidRPr="005F368B">
        <w:rPr>
          <w:b/>
          <w:bCs/>
          <w:noProof/>
          <w:sz w:val="28"/>
          <w:szCs w:val="28"/>
          <w:lang w:val="vi-VN"/>
        </w:rPr>
        <w:t>VII</w:t>
      </w:r>
      <w:r w:rsidR="00A66C7F" w:rsidRPr="005F368B">
        <w:rPr>
          <w:b/>
          <w:bCs/>
          <w:noProof/>
          <w:sz w:val="28"/>
          <w:szCs w:val="28"/>
          <w:lang w:val="vi-VN"/>
        </w:rPr>
        <w:t>I</w:t>
      </w:r>
      <w:r w:rsidR="002D1910" w:rsidRPr="005F368B">
        <w:rPr>
          <w:b/>
          <w:bCs/>
          <w:noProof/>
          <w:sz w:val="28"/>
          <w:szCs w:val="28"/>
          <w:lang w:val="vi-VN"/>
        </w:rPr>
        <w:t xml:space="preserve">. </w:t>
      </w:r>
      <w:r w:rsidR="00041C85" w:rsidRPr="005F368B">
        <w:rPr>
          <w:b/>
          <w:bCs/>
          <w:noProof/>
          <w:sz w:val="28"/>
          <w:szCs w:val="28"/>
          <w:lang w:val="vi-VN"/>
        </w:rPr>
        <w:t>Hồ sơ lưu</w:t>
      </w:r>
      <w:r w:rsidR="002D1910" w:rsidRPr="005F368B">
        <w:rPr>
          <w:b/>
          <w:bCs/>
          <w:noProof/>
          <w:sz w:val="28"/>
          <w:szCs w:val="28"/>
          <w:lang w:val="vi-VN"/>
        </w:rPr>
        <w:tab/>
      </w:r>
      <w:r w:rsidR="00FF304B" w:rsidRPr="005F368B">
        <w:rPr>
          <w:b/>
          <w:bCs/>
          <w:noProof/>
          <w:sz w:val="28"/>
          <w:szCs w:val="28"/>
          <w:lang w:val="vi-VN"/>
        </w:rPr>
        <w:tab/>
      </w:r>
    </w:p>
    <w:p w14:paraId="3DE44310" w14:textId="77777777" w:rsidR="00BB648E" w:rsidRPr="005F368B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noProof/>
          <w:sz w:val="28"/>
          <w:szCs w:val="28"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</w:r>
      <w:r w:rsidR="00D0586B" w:rsidRPr="005F368B">
        <w:rPr>
          <w:b/>
          <w:bCs/>
          <w:noProof/>
          <w:sz w:val="28"/>
          <w:szCs w:val="28"/>
          <w:lang w:val="vi-VN"/>
        </w:rPr>
        <w:t>IX</w:t>
      </w:r>
      <w:r w:rsidR="00151339" w:rsidRPr="005F368B">
        <w:rPr>
          <w:b/>
          <w:bCs/>
          <w:noProof/>
          <w:sz w:val="28"/>
          <w:szCs w:val="28"/>
          <w:lang w:val="vi-VN"/>
        </w:rPr>
        <w:t xml:space="preserve">. </w:t>
      </w:r>
      <w:r w:rsidR="00A455A4" w:rsidRPr="005F368B">
        <w:rPr>
          <w:b/>
          <w:bCs/>
          <w:noProof/>
          <w:sz w:val="28"/>
          <w:szCs w:val="28"/>
          <w:lang w:val="vi-VN"/>
        </w:rPr>
        <w:t>Biểu mẫu</w:t>
      </w:r>
    </w:p>
    <w:p w14:paraId="2BC45EEB" w14:textId="67A036A3" w:rsidR="00633203" w:rsidRPr="005F368B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noProof/>
          <w:sz w:val="28"/>
          <w:szCs w:val="28"/>
          <w:lang w:val="vi-VN"/>
        </w:rPr>
      </w:pPr>
      <w:r w:rsidRPr="005F368B">
        <w:rPr>
          <w:noProof/>
          <w:sz w:val="28"/>
          <w:szCs w:val="28"/>
          <w:lang w:val="vi-VN"/>
        </w:rPr>
        <w:tab/>
        <w:t xml:space="preserve">1. Phiếu </w:t>
      </w:r>
      <w:r w:rsidR="00F92FE9" w:rsidRPr="005F368B">
        <w:rPr>
          <w:noProof/>
          <w:sz w:val="28"/>
          <w:szCs w:val="28"/>
          <w:lang w:val="vi-VN"/>
        </w:rPr>
        <w:t>đề nghị hoàn cược</w:t>
      </w:r>
    </w:p>
    <w:p w14:paraId="05117472" w14:textId="2D5B578C" w:rsidR="00633203" w:rsidRPr="005F368B" w:rsidRDefault="00633203" w:rsidP="008D2988">
      <w:pPr>
        <w:pStyle w:val="Bodytext20"/>
        <w:tabs>
          <w:tab w:val="left" w:pos="709"/>
        </w:tabs>
        <w:spacing w:before="0" w:after="0" w:line="264" w:lineRule="auto"/>
        <w:rPr>
          <w:noProof/>
          <w:sz w:val="28"/>
          <w:szCs w:val="28"/>
          <w:lang w:val="vi-VN"/>
        </w:rPr>
      </w:pPr>
      <w:r w:rsidRPr="005F368B">
        <w:rPr>
          <w:noProof/>
          <w:sz w:val="28"/>
          <w:szCs w:val="28"/>
          <w:lang w:val="vi-VN"/>
        </w:rPr>
        <w:tab/>
      </w:r>
      <w:r w:rsidRPr="005F368B">
        <w:rPr>
          <w:noProof/>
          <w:sz w:val="28"/>
          <w:szCs w:val="28"/>
          <w:lang w:val="vi-VN"/>
        </w:rPr>
        <w:tab/>
        <w:t xml:space="preserve">2. </w:t>
      </w:r>
      <w:r w:rsidR="00F92FE9" w:rsidRPr="005F368B">
        <w:rPr>
          <w:noProof/>
          <w:sz w:val="28"/>
          <w:szCs w:val="28"/>
          <w:lang w:val="vi-VN"/>
        </w:rPr>
        <w:t>Hóa đơn</w:t>
      </w:r>
    </w:p>
    <w:p w14:paraId="78ED95C0" w14:textId="7CC7B921" w:rsidR="00D0586B" w:rsidRPr="005F368B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Cs/>
          <w:noProof/>
          <w:lang w:val="vi-VN"/>
        </w:rPr>
      </w:pPr>
      <w:r w:rsidRPr="005F368B">
        <w:rPr>
          <w:b/>
          <w:bCs/>
          <w:noProof/>
          <w:sz w:val="28"/>
          <w:szCs w:val="28"/>
          <w:lang w:val="vi-VN"/>
        </w:rPr>
        <w:tab/>
        <w:t xml:space="preserve">X. </w:t>
      </w:r>
      <w:r w:rsidR="002F70D9" w:rsidRPr="005F368B">
        <w:rPr>
          <w:b/>
          <w:bCs/>
          <w:noProof/>
          <w:sz w:val="28"/>
          <w:szCs w:val="28"/>
          <w:lang w:val="vi-VN"/>
        </w:rPr>
        <w:t>Phụ</w:t>
      </w:r>
      <w:r w:rsidR="00714DDD" w:rsidRPr="005F368B">
        <w:rPr>
          <w:b/>
          <w:bCs/>
          <w:noProof/>
          <w:sz w:val="28"/>
          <w:szCs w:val="28"/>
          <w:lang w:val="vi-VN"/>
        </w:rPr>
        <w:t xml:space="preserve"> lục &amp; </w:t>
      </w:r>
      <w:r w:rsidRPr="005F368B">
        <w:rPr>
          <w:b/>
          <w:bCs/>
          <w:noProof/>
          <w:sz w:val="28"/>
          <w:szCs w:val="28"/>
          <w:lang w:val="vi-VN"/>
        </w:rPr>
        <w:t>Hướng dẫn</w:t>
      </w:r>
    </w:p>
    <w:sectPr w:rsidR="00D0586B" w:rsidRPr="005F368B" w:rsidSect="00792B13">
      <w:footerReference w:type="default" r:id="rId16"/>
      <w:pgSz w:w="11909" w:h="16834" w:code="9"/>
      <w:pgMar w:top="1077" w:right="1111" w:bottom="539" w:left="1797" w:header="539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1E0B4" w14:textId="77777777" w:rsidR="00301E49" w:rsidRDefault="00301E49">
      <w:pPr>
        <w:spacing w:before="0"/>
      </w:pPr>
      <w:r>
        <w:separator/>
      </w:r>
    </w:p>
  </w:endnote>
  <w:endnote w:type="continuationSeparator" w:id="0">
    <w:p w14:paraId="270BA150" w14:textId="77777777" w:rsidR="00301E49" w:rsidRDefault="00301E4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57850" w14:textId="77777777" w:rsidR="00847016" w:rsidRDefault="008470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CE3E" w14:textId="56CD7056" w:rsidR="008D4498" w:rsidRDefault="00847016" w:rsidP="00847016">
    <w:pPr>
      <w:pStyle w:val="Footer"/>
      <w:tabs>
        <w:tab w:val="left" w:pos="6000"/>
      </w:tabs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1800" w14:textId="77777777" w:rsidR="008D4498" w:rsidRDefault="008D4498">
    <w:pPr>
      <w:pStyle w:val="Footer"/>
    </w:pPr>
  </w:p>
  <w:p w14:paraId="1CD48ED8" w14:textId="77777777" w:rsidR="008D4498" w:rsidRDefault="008D449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E0F" w14:textId="77777777" w:rsidR="008D4498" w:rsidRDefault="008D4498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3D018" w14:textId="77777777" w:rsidR="00301E49" w:rsidRDefault="00301E49">
      <w:pPr>
        <w:spacing w:before="0"/>
      </w:pPr>
      <w:r>
        <w:separator/>
      </w:r>
    </w:p>
  </w:footnote>
  <w:footnote w:type="continuationSeparator" w:id="0">
    <w:p w14:paraId="5AEC4C72" w14:textId="77777777" w:rsidR="00301E49" w:rsidRDefault="00301E4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01D25" w14:textId="77777777" w:rsidR="00847016" w:rsidRDefault="00847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58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600"/>
      <w:gridCol w:w="2478"/>
    </w:tblGrid>
    <w:tr w:rsidR="002F43E2" w14:paraId="18B30EE0" w14:textId="77777777" w:rsidTr="002F43E2">
      <w:trPr>
        <w:trHeight w:val="1070"/>
      </w:trPr>
      <w:tc>
        <w:tcPr>
          <w:tcW w:w="2880" w:type="dxa"/>
        </w:tcPr>
        <w:p w14:paraId="3490CE7E" w14:textId="5950E139" w:rsidR="002F43E2" w:rsidRDefault="002F43E2" w:rsidP="002019B5">
          <w:pPr>
            <w:pStyle w:val="Header"/>
            <w:tabs>
              <w:tab w:val="left" w:pos="2662"/>
            </w:tabs>
          </w:pPr>
          <w:r w:rsidRPr="00D92CC9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43FFCD0" wp14:editId="76A1C60C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2131206040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14:paraId="63109F58" w14:textId="77777777" w:rsidR="002F43E2" w:rsidRPr="002F43E2" w:rsidRDefault="002F43E2" w:rsidP="002F43E2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2759F226" w14:textId="0FBDEC48" w:rsidR="002F43E2" w:rsidRPr="009B44BC" w:rsidRDefault="002F43E2" w:rsidP="002F43E2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chỉ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: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Tầng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7,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Số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01 Đào Duy Anh,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Đống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Đa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 xml:space="preserve">, Hà </w:t>
          </w:r>
          <w:proofErr w:type="spellStart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Nội</w:t>
          </w:r>
          <w:proofErr w:type="spellEnd"/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, Việt Nam</w:t>
          </w:r>
        </w:p>
      </w:tc>
      <w:tc>
        <w:tcPr>
          <w:tcW w:w="2478" w:type="dxa"/>
        </w:tcPr>
        <w:p w14:paraId="324E979C" w14:textId="67079C32" w:rsidR="002F43E2" w:rsidRPr="00903007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 w:rsidR="00903007">
            <w:rPr>
              <w:rFonts w:ascii="Times New Roman" w:hAnsi="Times New Roman"/>
              <w:i/>
              <w:sz w:val="22"/>
              <w:szCs w:val="22"/>
              <w:lang w:val="vi-VN"/>
            </w:rPr>
            <w:t>QT5</w:t>
          </w:r>
        </w:p>
        <w:p w14:paraId="0C1AFB5D" w14:textId="40EE4FD8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847016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 w:rsidR="00482A6C" w:rsidRPr="00847016">
            <w:rPr>
              <w:rFonts w:ascii="Times New Roman" w:hAnsi="Times New Roman"/>
              <w:i/>
              <w:sz w:val="22"/>
              <w:szCs w:val="22"/>
              <w:lang w:val="vi-VN"/>
            </w:rPr>
            <w:t>PKT</w:t>
          </w:r>
        </w:p>
        <w:p w14:paraId="0229E167" w14:textId="67B7A6E8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1BB8CBE4" w14:textId="3A65337F" w:rsidR="002F43E2" w:rsidRPr="002F43E2" w:rsidRDefault="002F43E2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 w:rsidR="00BB56D9"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1B72A866" w14:textId="17B84A21" w:rsidR="002F43E2" w:rsidRPr="00754B8A" w:rsidRDefault="002F43E2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284E553C" w14:textId="77777777" w:rsidR="008D4498" w:rsidRDefault="008D44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0445E" w14:textId="77777777" w:rsidR="00847016" w:rsidRDefault="00847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7556A"/>
    <w:multiLevelType w:val="hybridMultilevel"/>
    <w:tmpl w:val="110E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AA0C4C"/>
    <w:multiLevelType w:val="hybridMultilevel"/>
    <w:tmpl w:val="D91C885A"/>
    <w:lvl w:ilvl="0" w:tplc="125A73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673FA"/>
    <w:multiLevelType w:val="hybridMultilevel"/>
    <w:tmpl w:val="DA5ED1D8"/>
    <w:lvl w:ilvl="0" w:tplc="2C3693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1FF122FF"/>
    <w:multiLevelType w:val="hybridMultilevel"/>
    <w:tmpl w:val="9274FDBE"/>
    <w:lvl w:ilvl="0" w:tplc="125A73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55D0EA8"/>
    <w:multiLevelType w:val="hybridMultilevel"/>
    <w:tmpl w:val="36E6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C5829"/>
    <w:multiLevelType w:val="hybridMultilevel"/>
    <w:tmpl w:val="EBA010E0"/>
    <w:lvl w:ilvl="0" w:tplc="125A735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F093A"/>
    <w:multiLevelType w:val="hybridMultilevel"/>
    <w:tmpl w:val="71705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8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21AAE"/>
    <w:multiLevelType w:val="hybridMultilevel"/>
    <w:tmpl w:val="815AF18A"/>
    <w:lvl w:ilvl="0" w:tplc="32A0776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30C4E"/>
    <w:multiLevelType w:val="hybridMultilevel"/>
    <w:tmpl w:val="5D5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0723"/>
    <w:multiLevelType w:val="multilevel"/>
    <w:tmpl w:val="D35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3302D7"/>
    <w:multiLevelType w:val="hybridMultilevel"/>
    <w:tmpl w:val="2290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53D25"/>
    <w:multiLevelType w:val="hybridMultilevel"/>
    <w:tmpl w:val="05A868E0"/>
    <w:lvl w:ilvl="0" w:tplc="3E4AFE9A">
      <w:start w:val="1"/>
      <w:numFmt w:val="bullet"/>
      <w:lvlText w:val="-"/>
      <w:lvlJc w:val="left"/>
      <w:pPr>
        <w:ind w:left="72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31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537">
    <w:abstractNumId w:val="3"/>
  </w:num>
  <w:num w:numId="2" w16cid:durableId="968975913">
    <w:abstractNumId w:val="6"/>
  </w:num>
  <w:num w:numId="3" w16cid:durableId="824710941">
    <w:abstractNumId w:val="30"/>
  </w:num>
  <w:num w:numId="4" w16cid:durableId="615871367">
    <w:abstractNumId w:val="14"/>
  </w:num>
  <w:num w:numId="5" w16cid:durableId="1943763371">
    <w:abstractNumId w:val="13"/>
  </w:num>
  <w:num w:numId="6" w16cid:durableId="726419583">
    <w:abstractNumId w:val="17"/>
  </w:num>
  <w:num w:numId="7" w16cid:durableId="1546062127">
    <w:abstractNumId w:val="8"/>
  </w:num>
  <w:num w:numId="8" w16cid:durableId="1358309534">
    <w:abstractNumId w:val="20"/>
  </w:num>
  <w:num w:numId="9" w16cid:durableId="1010378105">
    <w:abstractNumId w:val="1"/>
  </w:num>
  <w:num w:numId="10" w16cid:durableId="1618950699">
    <w:abstractNumId w:val="26"/>
  </w:num>
  <w:num w:numId="11" w16cid:durableId="1264873178">
    <w:abstractNumId w:val="12"/>
  </w:num>
  <w:num w:numId="12" w16cid:durableId="314141950">
    <w:abstractNumId w:val="25"/>
  </w:num>
  <w:num w:numId="13" w16cid:durableId="1115489452">
    <w:abstractNumId w:val="18"/>
  </w:num>
  <w:num w:numId="14" w16cid:durableId="257100605">
    <w:abstractNumId w:val="27"/>
  </w:num>
  <w:num w:numId="15" w16cid:durableId="482743635">
    <w:abstractNumId w:val="32"/>
  </w:num>
  <w:num w:numId="16" w16cid:durableId="1001616737">
    <w:abstractNumId w:val="11"/>
  </w:num>
  <w:num w:numId="17" w16cid:durableId="277374993">
    <w:abstractNumId w:val="28"/>
  </w:num>
  <w:num w:numId="18" w16cid:durableId="759645744">
    <w:abstractNumId w:val="21"/>
  </w:num>
  <w:num w:numId="19" w16cid:durableId="1987317623">
    <w:abstractNumId w:val="0"/>
  </w:num>
  <w:num w:numId="20" w16cid:durableId="265382485">
    <w:abstractNumId w:val="15"/>
  </w:num>
  <w:num w:numId="21" w16cid:durableId="424620753">
    <w:abstractNumId w:val="31"/>
  </w:num>
  <w:num w:numId="22" w16cid:durableId="1681853587">
    <w:abstractNumId w:val="5"/>
  </w:num>
  <w:num w:numId="23" w16cid:durableId="1260025754">
    <w:abstractNumId w:val="19"/>
  </w:num>
  <w:num w:numId="24" w16cid:durableId="2020499962">
    <w:abstractNumId w:val="24"/>
  </w:num>
  <w:num w:numId="25" w16cid:durableId="1001396153">
    <w:abstractNumId w:val="16"/>
  </w:num>
  <w:num w:numId="26" w16cid:durableId="1328511347">
    <w:abstractNumId w:val="23"/>
  </w:num>
  <w:num w:numId="27" w16cid:durableId="1595824571">
    <w:abstractNumId w:val="10"/>
  </w:num>
  <w:num w:numId="28" w16cid:durableId="872689743">
    <w:abstractNumId w:val="4"/>
  </w:num>
  <w:num w:numId="29" w16cid:durableId="1249342855">
    <w:abstractNumId w:val="2"/>
  </w:num>
  <w:num w:numId="30" w16cid:durableId="988284441">
    <w:abstractNumId w:val="22"/>
  </w:num>
  <w:num w:numId="31" w16cid:durableId="144712813">
    <w:abstractNumId w:val="9"/>
  </w:num>
  <w:num w:numId="32" w16cid:durableId="1063336370">
    <w:abstractNumId w:val="7"/>
  </w:num>
  <w:num w:numId="33" w16cid:durableId="1634408441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046E1"/>
    <w:rsid w:val="00007074"/>
    <w:rsid w:val="000143EC"/>
    <w:rsid w:val="0001519D"/>
    <w:rsid w:val="000238EE"/>
    <w:rsid w:val="00024093"/>
    <w:rsid w:val="0002566B"/>
    <w:rsid w:val="00025AF6"/>
    <w:rsid w:val="00041C85"/>
    <w:rsid w:val="00041C99"/>
    <w:rsid w:val="00043693"/>
    <w:rsid w:val="000471E9"/>
    <w:rsid w:val="00054693"/>
    <w:rsid w:val="00054EA7"/>
    <w:rsid w:val="00060930"/>
    <w:rsid w:val="00063402"/>
    <w:rsid w:val="00064560"/>
    <w:rsid w:val="000678C3"/>
    <w:rsid w:val="00081476"/>
    <w:rsid w:val="00085368"/>
    <w:rsid w:val="00086D89"/>
    <w:rsid w:val="00087049"/>
    <w:rsid w:val="00096705"/>
    <w:rsid w:val="00096768"/>
    <w:rsid w:val="000A17AF"/>
    <w:rsid w:val="000A2BC6"/>
    <w:rsid w:val="000A633A"/>
    <w:rsid w:val="000A767A"/>
    <w:rsid w:val="000B451B"/>
    <w:rsid w:val="000B4CC7"/>
    <w:rsid w:val="000C0DBF"/>
    <w:rsid w:val="000C135F"/>
    <w:rsid w:val="000C7027"/>
    <w:rsid w:val="000D37E2"/>
    <w:rsid w:val="000E18A1"/>
    <w:rsid w:val="000E1EC7"/>
    <w:rsid w:val="000E4DB2"/>
    <w:rsid w:val="000F038F"/>
    <w:rsid w:val="000F2AC8"/>
    <w:rsid w:val="000F37D4"/>
    <w:rsid w:val="000F7254"/>
    <w:rsid w:val="0010358A"/>
    <w:rsid w:val="00104443"/>
    <w:rsid w:val="001131E6"/>
    <w:rsid w:val="001141F0"/>
    <w:rsid w:val="001146A3"/>
    <w:rsid w:val="001205B6"/>
    <w:rsid w:val="001216EE"/>
    <w:rsid w:val="001226FB"/>
    <w:rsid w:val="00124C6C"/>
    <w:rsid w:val="00132E2E"/>
    <w:rsid w:val="00137B6E"/>
    <w:rsid w:val="00142688"/>
    <w:rsid w:val="00144B13"/>
    <w:rsid w:val="00151339"/>
    <w:rsid w:val="001700D3"/>
    <w:rsid w:val="001720EF"/>
    <w:rsid w:val="00173B41"/>
    <w:rsid w:val="00182F8C"/>
    <w:rsid w:val="00183FC9"/>
    <w:rsid w:val="00192C86"/>
    <w:rsid w:val="00192D79"/>
    <w:rsid w:val="001944C9"/>
    <w:rsid w:val="00195F01"/>
    <w:rsid w:val="001A1E91"/>
    <w:rsid w:val="001A5C2D"/>
    <w:rsid w:val="001B3AA3"/>
    <w:rsid w:val="001B7012"/>
    <w:rsid w:val="001C1BB9"/>
    <w:rsid w:val="001C3E80"/>
    <w:rsid w:val="001C5FAA"/>
    <w:rsid w:val="001C7307"/>
    <w:rsid w:val="001D2359"/>
    <w:rsid w:val="001E15B8"/>
    <w:rsid w:val="001E65F5"/>
    <w:rsid w:val="001F5279"/>
    <w:rsid w:val="002019B5"/>
    <w:rsid w:val="002063AE"/>
    <w:rsid w:val="002169D1"/>
    <w:rsid w:val="00227A0E"/>
    <w:rsid w:val="0023436D"/>
    <w:rsid w:val="00237BDF"/>
    <w:rsid w:val="00245708"/>
    <w:rsid w:val="00253524"/>
    <w:rsid w:val="002545DB"/>
    <w:rsid w:val="00255BD9"/>
    <w:rsid w:val="00264318"/>
    <w:rsid w:val="00264BF0"/>
    <w:rsid w:val="00264DFD"/>
    <w:rsid w:val="00265EF2"/>
    <w:rsid w:val="00286794"/>
    <w:rsid w:val="0029037F"/>
    <w:rsid w:val="00291B63"/>
    <w:rsid w:val="00294706"/>
    <w:rsid w:val="00296207"/>
    <w:rsid w:val="002A141D"/>
    <w:rsid w:val="002A218F"/>
    <w:rsid w:val="002A5D23"/>
    <w:rsid w:val="002B0792"/>
    <w:rsid w:val="002B13B1"/>
    <w:rsid w:val="002C14D2"/>
    <w:rsid w:val="002C49FE"/>
    <w:rsid w:val="002C619E"/>
    <w:rsid w:val="002C7A67"/>
    <w:rsid w:val="002D0AAF"/>
    <w:rsid w:val="002D1910"/>
    <w:rsid w:val="002D2360"/>
    <w:rsid w:val="002D799B"/>
    <w:rsid w:val="002E18FF"/>
    <w:rsid w:val="002E244D"/>
    <w:rsid w:val="002E542D"/>
    <w:rsid w:val="002E62F2"/>
    <w:rsid w:val="002E6BA5"/>
    <w:rsid w:val="002E7980"/>
    <w:rsid w:val="002F43E2"/>
    <w:rsid w:val="002F70D9"/>
    <w:rsid w:val="002F7FA0"/>
    <w:rsid w:val="00301E49"/>
    <w:rsid w:val="003104D6"/>
    <w:rsid w:val="00311D2E"/>
    <w:rsid w:val="00314E5A"/>
    <w:rsid w:val="0031550F"/>
    <w:rsid w:val="00316D0E"/>
    <w:rsid w:val="00320819"/>
    <w:rsid w:val="00322FFC"/>
    <w:rsid w:val="003234D8"/>
    <w:rsid w:val="0032487C"/>
    <w:rsid w:val="00325984"/>
    <w:rsid w:val="00330C37"/>
    <w:rsid w:val="00336893"/>
    <w:rsid w:val="00347445"/>
    <w:rsid w:val="00347537"/>
    <w:rsid w:val="00353C34"/>
    <w:rsid w:val="00360316"/>
    <w:rsid w:val="0036093E"/>
    <w:rsid w:val="003631E2"/>
    <w:rsid w:val="00365C2D"/>
    <w:rsid w:val="00365C5D"/>
    <w:rsid w:val="00380B34"/>
    <w:rsid w:val="00380BFC"/>
    <w:rsid w:val="00383D46"/>
    <w:rsid w:val="0038542D"/>
    <w:rsid w:val="00390626"/>
    <w:rsid w:val="0039443C"/>
    <w:rsid w:val="00395602"/>
    <w:rsid w:val="003A1A34"/>
    <w:rsid w:val="003A279E"/>
    <w:rsid w:val="003A3A3E"/>
    <w:rsid w:val="003C1466"/>
    <w:rsid w:val="003C1F72"/>
    <w:rsid w:val="003C5463"/>
    <w:rsid w:val="003C61B6"/>
    <w:rsid w:val="003C61F2"/>
    <w:rsid w:val="003C707A"/>
    <w:rsid w:val="003D0421"/>
    <w:rsid w:val="003D08E1"/>
    <w:rsid w:val="003D3319"/>
    <w:rsid w:val="003D3B1A"/>
    <w:rsid w:val="003D5706"/>
    <w:rsid w:val="003E651B"/>
    <w:rsid w:val="003F28E6"/>
    <w:rsid w:val="003F5EA0"/>
    <w:rsid w:val="003F6E70"/>
    <w:rsid w:val="003F7400"/>
    <w:rsid w:val="004017DC"/>
    <w:rsid w:val="0040365B"/>
    <w:rsid w:val="004103E3"/>
    <w:rsid w:val="0041375F"/>
    <w:rsid w:val="00413D8A"/>
    <w:rsid w:val="0043204D"/>
    <w:rsid w:val="0043247F"/>
    <w:rsid w:val="004339B4"/>
    <w:rsid w:val="00435EAE"/>
    <w:rsid w:val="00437E0A"/>
    <w:rsid w:val="00442D34"/>
    <w:rsid w:val="00444854"/>
    <w:rsid w:val="00445B12"/>
    <w:rsid w:val="00451F72"/>
    <w:rsid w:val="004624BC"/>
    <w:rsid w:val="00465924"/>
    <w:rsid w:val="004705A5"/>
    <w:rsid w:val="00482A6C"/>
    <w:rsid w:val="00483617"/>
    <w:rsid w:val="00486013"/>
    <w:rsid w:val="004910A9"/>
    <w:rsid w:val="00491420"/>
    <w:rsid w:val="00493BA5"/>
    <w:rsid w:val="00494E60"/>
    <w:rsid w:val="004A1B73"/>
    <w:rsid w:val="004A4402"/>
    <w:rsid w:val="004A6510"/>
    <w:rsid w:val="004A7D7A"/>
    <w:rsid w:val="004A7E4E"/>
    <w:rsid w:val="004B10EE"/>
    <w:rsid w:val="004B3916"/>
    <w:rsid w:val="004D2412"/>
    <w:rsid w:val="004D5824"/>
    <w:rsid w:val="004E1C19"/>
    <w:rsid w:val="004E4FFF"/>
    <w:rsid w:val="004F73B5"/>
    <w:rsid w:val="00500CCD"/>
    <w:rsid w:val="00512FDE"/>
    <w:rsid w:val="005174C8"/>
    <w:rsid w:val="00527B4D"/>
    <w:rsid w:val="005311FD"/>
    <w:rsid w:val="005313FE"/>
    <w:rsid w:val="00533FE8"/>
    <w:rsid w:val="005357CE"/>
    <w:rsid w:val="00535E37"/>
    <w:rsid w:val="00543A72"/>
    <w:rsid w:val="00546883"/>
    <w:rsid w:val="005502AD"/>
    <w:rsid w:val="00552B04"/>
    <w:rsid w:val="0055407B"/>
    <w:rsid w:val="00557D25"/>
    <w:rsid w:val="00566C43"/>
    <w:rsid w:val="00571B96"/>
    <w:rsid w:val="00574B1A"/>
    <w:rsid w:val="00575E1C"/>
    <w:rsid w:val="00577CF2"/>
    <w:rsid w:val="00580A8F"/>
    <w:rsid w:val="00581705"/>
    <w:rsid w:val="00584E03"/>
    <w:rsid w:val="0058758E"/>
    <w:rsid w:val="0058777C"/>
    <w:rsid w:val="005933FC"/>
    <w:rsid w:val="005A4758"/>
    <w:rsid w:val="005A6FE2"/>
    <w:rsid w:val="005A78C6"/>
    <w:rsid w:val="005B0003"/>
    <w:rsid w:val="005B0F6B"/>
    <w:rsid w:val="005B1F0D"/>
    <w:rsid w:val="005B3607"/>
    <w:rsid w:val="005B54D6"/>
    <w:rsid w:val="005B7FA2"/>
    <w:rsid w:val="005C1E5D"/>
    <w:rsid w:val="005D0BB7"/>
    <w:rsid w:val="005D3C73"/>
    <w:rsid w:val="005D3DEA"/>
    <w:rsid w:val="005D4463"/>
    <w:rsid w:val="005D75EE"/>
    <w:rsid w:val="005D7B33"/>
    <w:rsid w:val="005E0E87"/>
    <w:rsid w:val="005E10FB"/>
    <w:rsid w:val="005F368B"/>
    <w:rsid w:val="005F3E96"/>
    <w:rsid w:val="005F5552"/>
    <w:rsid w:val="005F71B1"/>
    <w:rsid w:val="00605436"/>
    <w:rsid w:val="0060693F"/>
    <w:rsid w:val="00606F72"/>
    <w:rsid w:val="00613B7B"/>
    <w:rsid w:val="0061528C"/>
    <w:rsid w:val="00616A4F"/>
    <w:rsid w:val="00622699"/>
    <w:rsid w:val="00624A60"/>
    <w:rsid w:val="00626A16"/>
    <w:rsid w:val="00631A74"/>
    <w:rsid w:val="006322D3"/>
    <w:rsid w:val="00633203"/>
    <w:rsid w:val="006406AC"/>
    <w:rsid w:val="0065471C"/>
    <w:rsid w:val="00655DA6"/>
    <w:rsid w:val="00664E11"/>
    <w:rsid w:val="006674E6"/>
    <w:rsid w:val="00671862"/>
    <w:rsid w:val="0067194E"/>
    <w:rsid w:val="00672A27"/>
    <w:rsid w:val="006747BC"/>
    <w:rsid w:val="00675FE2"/>
    <w:rsid w:val="0067637D"/>
    <w:rsid w:val="00677455"/>
    <w:rsid w:val="00681EA6"/>
    <w:rsid w:val="006842BC"/>
    <w:rsid w:val="00684DE0"/>
    <w:rsid w:val="00685529"/>
    <w:rsid w:val="00685B83"/>
    <w:rsid w:val="00690AE9"/>
    <w:rsid w:val="006944BE"/>
    <w:rsid w:val="0069454E"/>
    <w:rsid w:val="00697920"/>
    <w:rsid w:val="006A02FC"/>
    <w:rsid w:val="006A129A"/>
    <w:rsid w:val="006A16D9"/>
    <w:rsid w:val="006B41B6"/>
    <w:rsid w:val="006C1AA7"/>
    <w:rsid w:val="006C35C7"/>
    <w:rsid w:val="006C6030"/>
    <w:rsid w:val="006D3C9C"/>
    <w:rsid w:val="006D499A"/>
    <w:rsid w:val="006E197A"/>
    <w:rsid w:val="006E3088"/>
    <w:rsid w:val="006E5F46"/>
    <w:rsid w:val="006E7763"/>
    <w:rsid w:val="006F03D4"/>
    <w:rsid w:val="006F33DC"/>
    <w:rsid w:val="006F5144"/>
    <w:rsid w:val="007029C6"/>
    <w:rsid w:val="00702BD9"/>
    <w:rsid w:val="00702EDB"/>
    <w:rsid w:val="00711320"/>
    <w:rsid w:val="00713F43"/>
    <w:rsid w:val="00714DDD"/>
    <w:rsid w:val="00726158"/>
    <w:rsid w:val="00727E3C"/>
    <w:rsid w:val="00727F8F"/>
    <w:rsid w:val="00735D4E"/>
    <w:rsid w:val="00744FFC"/>
    <w:rsid w:val="00745063"/>
    <w:rsid w:val="007504CA"/>
    <w:rsid w:val="007537AE"/>
    <w:rsid w:val="00754B8A"/>
    <w:rsid w:val="00761285"/>
    <w:rsid w:val="00761543"/>
    <w:rsid w:val="00765B57"/>
    <w:rsid w:val="007663CE"/>
    <w:rsid w:val="00770CEE"/>
    <w:rsid w:val="00770D38"/>
    <w:rsid w:val="00771FBC"/>
    <w:rsid w:val="00772E75"/>
    <w:rsid w:val="00775887"/>
    <w:rsid w:val="00782E24"/>
    <w:rsid w:val="00784E27"/>
    <w:rsid w:val="00787D5E"/>
    <w:rsid w:val="00787D8C"/>
    <w:rsid w:val="00792B13"/>
    <w:rsid w:val="007951D3"/>
    <w:rsid w:val="0079524B"/>
    <w:rsid w:val="007964F9"/>
    <w:rsid w:val="00796D23"/>
    <w:rsid w:val="007A08AE"/>
    <w:rsid w:val="007B1233"/>
    <w:rsid w:val="007B5067"/>
    <w:rsid w:val="007B6899"/>
    <w:rsid w:val="007C26DB"/>
    <w:rsid w:val="007C3968"/>
    <w:rsid w:val="007C62A7"/>
    <w:rsid w:val="007D1B0E"/>
    <w:rsid w:val="007D4036"/>
    <w:rsid w:val="007E3F61"/>
    <w:rsid w:val="007E4BCE"/>
    <w:rsid w:val="007E6C1A"/>
    <w:rsid w:val="007E6F46"/>
    <w:rsid w:val="007F15F4"/>
    <w:rsid w:val="0080022A"/>
    <w:rsid w:val="008013C1"/>
    <w:rsid w:val="00807516"/>
    <w:rsid w:val="00811FC9"/>
    <w:rsid w:val="008165EA"/>
    <w:rsid w:val="00830AA4"/>
    <w:rsid w:val="00831A38"/>
    <w:rsid w:val="00835007"/>
    <w:rsid w:val="00842373"/>
    <w:rsid w:val="0084291B"/>
    <w:rsid w:val="0084372C"/>
    <w:rsid w:val="00844A32"/>
    <w:rsid w:val="00847016"/>
    <w:rsid w:val="00847CCF"/>
    <w:rsid w:val="00850567"/>
    <w:rsid w:val="00850A21"/>
    <w:rsid w:val="008536AD"/>
    <w:rsid w:val="008544D7"/>
    <w:rsid w:val="00856176"/>
    <w:rsid w:val="00861A96"/>
    <w:rsid w:val="008644A9"/>
    <w:rsid w:val="00871577"/>
    <w:rsid w:val="00874BF9"/>
    <w:rsid w:val="008764E5"/>
    <w:rsid w:val="008772BA"/>
    <w:rsid w:val="008842C0"/>
    <w:rsid w:val="0089069D"/>
    <w:rsid w:val="008A1059"/>
    <w:rsid w:val="008B2492"/>
    <w:rsid w:val="008B4E14"/>
    <w:rsid w:val="008B6ED2"/>
    <w:rsid w:val="008B7184"/>
    <w:rsid w:val="008C1F57"/>
    <w:rsid w:val="008C4A65"/>
    <w:rsid w:val="008C7751"/>
    <w:rsid w:val="008D2988"/>
    <w:rsid w:val="008D29B0"/>
    <w:rsid w:val="008D4498"/>
    <w:rsid w:val="008E1434"/>
    <w:rsid w:val="008E389E"/>
    <w:rsid w:val="008E6DB9"/>
    <w:rsid w:val="008E6DCB"/>
    <w:rsid w:val="008F1B64"/>
    <w:rsid w:val="008F5114"/>
    <w:rsid w:val="008F7973"/>
    <w:rsid w:val="00902940"/>
    <w:rsid w:val="00903007"/>
    <w:rsid w:val="00903E19"/>
    <w:rsid w:val="009059E9"/>
    <w:rsid w:val="00906C5E"/>
    <w:rsid w:val="0090700F"/>
    <w:rsid w:val="00915D21"/>
    <w:rsid w:val="00915F8F"/>
    <w:rsid w:val="009223D2"/>
    <w:rsid w:val="009263CF"/>
    <w:rsid w:val="00931184"/>
    <w:rsid w:val="009504FC"/>
    <w:rsid w:val="00952351"/>
    <w:rsid w:val="009563AB"/>
    <w:rsid w:val="00960F63"/>
    <w:rsid w:val="00962AFD"/>
    <w:rsid w:val="00967E3A"/>
    <w:rsid w:val="00970AE1"/>
    <w:rsid w:val="00970C7F"/>
    <w:rsid w:val="0097217D"/>
    <w:rsid w:val="009726B7"/>
    <w:rsid w:val="00984E36"/>
    <w:rsid w:val="00986895"/>
    <w:rsid w:val="00987A79"/>
    <w:rsid w:val="00991207"/>
    <w:rsid w:val="00991817"/>
    <w:rsid w:val="00997258"/>
    <w:rsid w:val="009A3B61"/>
    <w:rsid w:val="009A405F"/>
    <w:rsid w:val="009A68C3"/>
    <w:rsid w:val="009B2350"/>
    <w:rsid w:val="009B44BC"/>
    <w:rsid w:val="009B5B85"/>
    <w:rsid w:val="009B60E0"/>
    <w:rsid w:val="009B7C54"/>
    <w:rsid w:val="009C09FD"/>
    <w:rsid w:val="009C5CD8"/>
    <w:rsid w:val="009C7B24"/>
    <w:rsid w:val="009D1C69"/>
    <w:rsid w:val="009D2C6F"/>
    <w:rsid w:val="009D6C29"/>
    <w:rsid w:val="009E2D00"/>
    <w:rsid w:val="009E4246"/>
    <w:rsid w:val="009F131B"/>
    <w:rsid w:val="009F48E7"/>
    <w:rsid w:val="00A01578"/>
    <w:rsid w:val="00A0169A"/>
    <w:rsid w:val="00A06A7D"/>
    <w:rsid w:val="00A07622"/>
    <w:rsid w:val="00A107AB"/>
    <w:rsid w:val="00A114D9"/>
    <w:rsid w:val="00A206E8"/>
    <w:rsid w:val="00A21F50"/>
    <w:rsid w:val="00A23686"/>
    <w:rsid w:val="00A27DB9"/>
    <w:rsid w:val="00A27F68"/>
    <w:rsid w:val="00A32A59"/>
    <w:rsid w:val="00A36120"/>
    <w:rsid w:val="00A41B2B"/>
    <w:rsid w:val="00A41EBF"/>
    <w:rsid w:val="00A42849"/>
    <w:rsid w:val="00A449EA"/>
    <w:rsid w:val="00A455A4"/>
    <w:rsid w:val="00A45FF5"/>
    <w:rsid w:val="00A47A8B"/>
    <w:rsid w:val="00A507A8"/>
    <w:rsid w:val="00A522AE"/>
    <w:rsid w:val="00A56CF0"/>
    <w:rsid w:val="00A5779F"/>
    <w:rsid w:val="00A658FF"/>
    <w:rsid w:val="00A66C7F"/>
    <w:rsid w:val="00A741B9"/>
    <w:rsid w:val="00A75CB5"/>
    <w:rsid w:val="00A91D06"/>
    <w:rsid w:val="00A9412A"/>
    <w:rsid w:val="00A94ABC"/>
    <w:rsid w:val="00A96C22"/>
    <w:rsid w:val="00AA1B02"/>
    <w:rsid w:val="00AA2F5D"/>
    <w:rsid w:val="00AA2FA2"/>
    <w:rsid w:val="00AB2B40"/>
    <w:rsid w:val="00AC0F48"/>
    <w:rsid w:val="00AC203F"/>
    <w:rsid w:val="00AC2979"/>
    <w:rsid w:val="00AC2C20"/>
    <w:rsid w:val="00AC7373"/>
    <w:rsid w:val="00AD2B5A"/>
    <w:rsid w:val="00AD553F"/>
    <w:rsid w:val="00AD629E"/>
    <w:rsid w:val="00AE12FD"/>
    <w:rsid w:val="00AE3682"/>
    <w:rsid w:val="00AE47BB"/>
    <w:rsid w:val="00AE55DA"/>
    <w:rsid w:val="00AE61FF"/>
    <w:rsid w:val="00AF1A35"/>
    <w:rsid w:val="00AF4CC5"/>
    <w:rsid w:val="00B02A7F"/>
    <w:rsid w:val="00B03819"/>
    <w:rsid w:val="00B15F09"/>
    <w:rsid w:val="00B23D89"/>
    <w:rsid w:val="00B23DC0"/>
    <w:rsid w:val="00B32817"/>
    <w:rsid w:val="00B32B9C"/>
    <w:rsid w:val="00B40534"/>
    <w:rsid w:val="00B40ECF"/>
    <w:rsid w:val="00B44FE8"/>
    <w:rsid w:val="00B45DF5"/>
    <w:rsid w:val="00B50233"/>
    <w:rsid w:val="00B561DC"/>
    <w:rsid w:val="00B5786C"/>
    <w:rsid w:val="00B67665"/>
    <w:rsid w:val="00B85EDA"/>
    <w:rsid w:val="00B86DEF"/>
    <w:rsid w:val="00B95153"/>
    <w:rsid w:val="00B95953"/>
    <w:rsid w:val="00BA68E4"/>
    <w:rsid w:val="00BA6E53"/>
    <w:rsid w:val="00BA7BED"/>
    <w:rsid w:val="00BB113D"/>
    <w:rsid w:val="00BB2602"/>
    <w:rsid w:val="00BB325E"/>
    <w:rsid w:val="00BB56D9"/>
    <w:rsid w:val="00BB648E"/>
    <w:rsid w:val="00BC31B2"/>
    <w:rsid w:val="00BD4065"/>
    <w:rsid w:val="00BD5FB2"/>
    <w:rsid w:val="00BE269E"/>
    <w:rsid w:val="00BF66B9"/>
    <w:rsid w:val="00BF7D76"/>
    <w:rsid w:val="00C01DB7"/>
    <w:rsid w:val="00C02D02"/>
    <w:rsid w:val="00C1375C"/>
    <w:rsid w:val="00C22E6C"/>
    <w:rsid w:val="00C25A97"/>
    <w:rsid w:val="00C25BC9"/>
    <w:rsid w:val="00C3795B"/>
    <w:rsid w:val="00C41538"/>
    <w:rsid w:val="00C41D03"/>
    <w:rsid w:val="00C4314A"/>
    <w:rsid w:val="00C47D85"/>
    <w:rsid w:val="00C50CEE"/>
    <w:rsid w:val="00C570B1"/>
    <w:rsid w:val="00C65ABA"/>
    <w:rsid w:val="00C6634F"/>
    <w:rsid w:val="00C74359"/>
    <w:rsid w:val="00C80BD6"/>
    <w:rsid w:val="00C867CB"/>
    <w:rsid w:val="00C9028F"/>
    <w:rsid w:val="00C904B1"/>
    <w:rsid w:val="00CA21EA"/>
    <w:rsid w:val="00CA451D"/>
    <w:rsid w:val="00CA545B"/>
    <w:rsid w:val="00CA5F31"/>
    <w:rsid w:val="00CA5F89"/>
    <w:rsid w:val="00CB7A21"/>
    <w:rsid w:val="00CC2076"/>
    <w:rsid w:val="00CC3AEB"/>
    <w:rsid w:val="00CC50C2"/>
    <w:rsid w:val="00CC7B4D"/>
    <w:rsid w:val="00CD541C"/>
    <w:rsid w:val="00CD5B64"/>
    <w:rsid w:val="00CE0298"/>
    <w:rsid w:val="00CE0A50"/>
    <w:rsid w:val="00CE33C2"/>
    <w:rsid w:val="00CE7C11"/>
    <w:rsid w:val="00CF164E"/>
    <w:rsid w:val="00CF764B"/>
    <w:rsid w:val="00D0586B"/>
    <w:rsid w:val="00D070F6"/>
    <w:rsid w:val="00D12DD0"/>
    <w:rsid w:val="00D1325A"/>
    <w:rsid w:val="00D13A08"/>
    <w:rsid w:val="00D16A18"/>
    <w:rsid w:val="00D179E7"/>
    <w:rsid w:val="00D17DB7"/>
    <w:rsid w:val="00D22CFB"/>
    <w:rsid w:val="00D37C19"/>
    <w:rsid w:val="00D4392F"/>
    <w:rsid w:val="00D45FC5"/>
    <w:rsid w:val="00D461B7"/>
    <w:rsid w:val="00D55EB8"/>
    <w:rsid w:val="00D57891"/>
    <w:rsid w:val="00D634E3"/>
    <w:rsid w:val="00D66B73"/>
    <w:rsid w:val="00D66F5B"/>
    <w:rsid w:val="00D724FA"/>
    <w:rsid w:val="00D73355"/>
    <w:rsid w:val="00D815A6"/>
    <w:rsid w:val="00D82AE6"/>
    <w:rsid w:val="00D8362E"/>
    <w:rsid w:val="00D84B5B"/>
    <w:rsid w:val="00D87186"/>
    <w:rsid w:val="00D904EF"/>
    <w:rsid w:val="00D96915"/>
    <w:rsid w:val="00DA00F5"/>
    <w:rsid w:val="00DA2C20"/>
    <w:rsid w:val="00DA4D09"/>
    <w:rsid w:val="00DA6D3D"/>
    <w:rsid w:val="00DB0D4C"/>
    <w:rsid w:val="00DB3CA5"/>
    <w:rsid w:val="00DC4B34"/>
    <w:rsid w:val="00DC6CF6"/>
    <w:rsid w:val="00DD3FC3"/>
    <w:rsid w:val="00DE0189"/>
    <w:rsid w:val="00DE04CB"/>
    <w:rsid w:val="00DE14C0"/>
    <w:rsid w:val="00DE1AC3"/>
    <w:rsid w:val="00DE3AE3"/>
    <w:rsid w:val="00DE454E"/>
    <w:rsid w:val="00DE4A1D"/>
    <w:rsid w:val="00DE6F58"/>
    <w:rsid w:val="00DE7815"/>
    <w:rsid w:val="00DF41E9"/>
    <w:rsid w:val="00DF5CAA"/>
    <w:rsid w:val="00DF5F8B"/>
    <w:rsid w:val="00E024C7"/>
    <w:rsid w:val="00E04239"/>
    <w:rsid w:val="00E125B8"/>
    <w:rsid w:val="00E24C71"/>
    <w:rsid w:val="00E27604"/>
    <w:rsid w:val="00E31A41"/>
    <w:rsid w:val="00E34E5A"/>
    <w:rsid w:val="00E35713"/>
    <w:rsid w:val="00E36E25"/>
    <w:rsid w:val="00E41471"/>
    <w:rsid w:val="00E4164F"/>
    <w:rsid w:val="00E53A3A"/>
    <w:rsid w:val="00E61BCD"/>
    <w:rsid w:val="00E64901"/>
    <w:rsid w:val="00E64ECE"/>
    <w:rsid w:val="00E70FE7"/>
    <w:rsid w:val="00E713E7"/>
    <w:rsid w:val="00E7745B"/>
    <w:rsid w:val="00E77828"/>
    <w:rsid w:val="00E84BF7"/>
    <w:rsid w:val="00E96659"/>
    <w:rsid w:val="00EA0104"/>
    <w:rsid w:val="00EA5CA2"/>
    <w:rsid w:val="00EB2E0C"/>
    <w:rsid w:val="00EB4F41"/>
    <w:rsid w:val="00EB66A2"/>
    <w:rsid w:val="00EC1018"/>
    <w:rsid w:val="00EC1918"/>
    <w:rsid w:val="00EC3448"/>
    <w:rsid w:val="00EC444D"/>
    <w:rsid w:val="00EC5139"/>
    <w:rsid w:val="00EC551E"/>
    <w:rsid w:val="00ED1B60"/>
    <w:rsid w:val="00ED1DAB"/>
    <w:rsid w:val="00ED509C"/>
    <w:rsid w:val="00ED7DD5"/>
    <w:rsid w:val="00EE4279"/>
    <w:rsid w:val="00EE526F"/>
    <w:rsid w:val="00EF037A"/>
    <w:rsid w:val="00EF4D73"/>
    <w:rsid w:val="00F10442"/>
    <w:rsid w:val="00F10AD5"/>
    <w:rsid w:val="00F2105E"/>
    <w:rsid w:val="00F30E1F"/>
    <w:rsid w:val="00F35D10"/>
    <w:rsid w:val="00F35EE9"/>
    <w:rsid w:val="00F4033E"/>
    <w:rsid w:val="00F47321"/>
    <w:rsid w:val="00F51B01"/>
    <w:rsid w:val="00F54DC5"/>
    <w:rsid w:val="00F6005F"/>
    <w:rsid w:val="00F61BEB"/>
    <w:rsid w:val="00F62D4C"/>
    <w:rsid w:val="00F6537D"/>
    <w:rsid w:val="00F67DB1"/>
    <w:rsid w:val="00F70923"/>
    <w:rsid w:val="00F71AC7"/>
    <w:rsid w:val="00F75B55"/>
    <w:rsid w:val="00F774BF"/>
    <w:rsid w:val="00F80C50"/>
    <w:rsid w:val="00F80EC4"/>
    <w:rsid w:val="00F814BD"/>
    <w:rsid w:val="00F85E9F"/>
    <w:rsid w:val="00F915EA"/>
    <w:rsid w:val="00F92FE9"/>
    <w:rsid w:val="00F939B4"/>
    <w:rsid w:val="00F9593C"/>
    <w:rsid w:val="00F961D6"/>
    <w:rsid w:val="00F972CF"/>
    <w:rsid w:val="00FA0FC5"/>
    <w:rsid w:val="00FA2DDA"/>
    <w:rsid w:val="00FA662C"/>
    <w:rsid w:val="00FA703F"/>
    <w:rsid w:val="00FA7847"/>
    <w:rsid w:val="00FB5DA1"/>
    <w:rsid w:val="00FD03D6"/>
    <w:rsid w:val="00FE02D6"/>
    <w:rsid w:val="00FE63F9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650CDC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uiPriority w:val="9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EF4D73"/>
    <w:rPr>
      <w:rFonts w:ascii="UVnTime" w:hAnsi="UVnTime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122-DFDB-490E-9D77-2AB5B982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75</cp:revision>
  <dcterms:created xsi:type="dcterms:W3CDTF">2024-12-19T09:54:00Z</dcterms:created>
  <dcterms:modified xsi:type="dcterms:W3CDTF">2025-04-27T04:13:00Z</dcterms:modified>
</cp:coreProperties>
</file>