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C7" w:rsidRDefault="001253C7" w:rsidP="001253C7">
      <w:pPr>
        <w:jc w:val="center"/>
        <w:rPr>
          <w:b/>
          <w:sz w:val="22"/>
          <w:szCs w:val="22"/>
          <w:lang w:val="nl-NL"/>
        </w:rPr>
      </w:pPr>
      <w:bookmarkStart w:id="0" w:name="_GoBack"/>
      <w:bookmarkEnd w:id="0"/>
      <w:r>
        <w:rPr>
          <w:b/>
          <w:sz w:val="22"/>
          <w:szCs w:val="22"/>
          <w:lang w:val="nl-NL"/>
        </w:rPr>
        <w:t>QUY TRÌNH CẤP VỎ</w:t>
      </w:r>
    </w:p>
    <w:p w:rsidR="001253C7" w:rsidRDefault="001253C7" w:rsidP="001253C7">
      <w:pPr>
        <w:jc w:val="center"/>
        <w:rPr>
          <w:b/>
          <w:sz w:val="22"/>
          <w:szCs w:val="22"/>
          <w:lang w:val="nl-NL"/>
        </w:rPr>
      </w:pPr>
    </w:p>
    <w:p w:rsidR="008D4830" w:rsidRPr="007A23E0" w:rsidRDefault="008D4830" w:rsidP="008D4830">
      <w:pPr>
        <w:numPr>
          <w:ilvl w:val="0"/>
          <w:numId w:val="3"/>
        </w:numPr>
        <w:ind w:hanging="720"/>
        <w:jc w:val="both"/>
        <w:rPr>
          <w:b/>
          <w:sz w:val="22"/>
          <w:szCs w:val="22"/>
          <w:lang w:val="nl-NL"/>
        </w:rPr>
      </w:pPr>
      <w:r w:rsidRPr="007A23E0">
        <w:rPr>
          <w:b/>
          <w:sz w:val="22"/>
          <w:szCs w:val="22"/>
          <w:lang w:val="nl-NL"/>
        </w:rPr>
        <w:t>MỤC ĐÍCH</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 xml:space="preserve">Quy trình này quy định hình thức phối hợp giữa các bộ phận nghiệp vụ quản lý thiết bị và các bộ phận liên quan trong việc quản lý và </w:t>
      </w:r>
      <w:r>
        <w:rPr>
          <w:sz w:val="22"/>
          <w:szCs w:val="22"/>
          <w:lang w:val="nl-NL"/>
        </w:rPr>
        <w:t xml:space="preserve">cung cấp </w:t>
      </w:r>
      <w:r w:rsidRPr="007A23E0">
        <w:rPr>
          <w:sz w:val="22"/>
          <w:szCs w:val="22"/>
          <w:lang w:val="nl-NL"/>
        </w:rPr>
        <w:t xml:space="preserve">thiết bị phục vụ cho hoạt động sản xuất, kinh doanh của Công ty. </w:t>
      </w:r>
    </w:p>
    <w:p w:rsidR="008D4830" w:rsidRPr="007A23E0" w:rsidRDefault="008D4830" w:rsidP="008D4830">
      <w:pPr>
        <w:ind w:left="360"/>
        <w:jc w:val="both"/>
        <w:rPr>
          <w:sz w:val="22"/>
          <w:szCs w:val="22"/>
          <w:lang w:val="nl-NL"/>
        </w:rPr>
      </w:pPr>
    </w:p>
    <w:p w:rsidR="008D4830" w:rsidRPr="007A23E0" w:rsidRDefault="008D4830" w:rsidP="008D4830">
      <w:pPr>
        <w:numPr>
          <w:ilvl w:val="0"/>
          <w:numId w:val="3"/>
        </w:numPr>
        <w:ind w:hanging="720"/>
        <w:jc w:val="both"/>
        <w:rPr>
          <w:b/>
          <w:sz w:val="22"/>
          <w:szCs w:val="22"/>
          <w:lang w:val="nl-NL"/>
        </w:rPr>
      </w:pPr>
      <w:r w:rsidRPr="007A23E0">
        <w:rPr>
          <w:b/>
          <w:sz w:val="22"/>
          <w:szCs w:val="22"/>
          <w:lang w:val="nl-NL"/>
        </w:rPr>
        <w:t>PHẠM VI ÁP DỤNG</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 xml:space="preserve">Quy trình này được áp dụng đối với hoạt động quản lý và </w:t>
      </w:r>
      <w:r>
        <w:rPr>
          <w:sz w:val="22"/>
          <w:szCs w:val="22"/>
          <w:lang w:val="nl-NL"/>
        </w:rPr>
        <w:t>cung cấp</w:t>
      </w:r>
      <w:r w:rsidRPr="007A23E0">
        <w:rPr>
          <w:sz w:val="22"/>
          <w:szCs w:val="22"/>
          <w:lang w:val="nl-NL"/>
        </w:rPr>
        <w:t xml:space="preserve"> thiết bị </w:t>
      </w:r>
      <w:r>
        <w:rPr>
          <w:sz w:val="22"/>
          <w:szCs w:val="22"/>
          <w:lang w:val="nl-NL"/>
        </w:rPr>
        <w:t>cho khách hàng</w:t>
      </w:r>
      <w:r w:rsidRPr="007A23E0">
        <w:rPr>
          <w:sz w:val="22"/>
          <w:szCs w:val="22"/>
          <w:lang w:val="nl-NL"/>
        </w:rPr>
        <w:t xml:space="preserve"> phục vụ công tác kinh doanh khai thác đội tàu của Công ty.</w:t>
      </w:r>
    </w:p>
    <w:p w:rsidR="008D4830" w:rsidRPr="007A23E0" w:rsidRDefault="008D4830" w:rsidP="008D4830">
      <w:pPr>
        <w:jc w:val="both"/>
        <w:rPr>
          <w:sz w:val="22"/>
          <w:szCs w:val="22"/>
          <w:u w:val="single"/>
          <w:lang w:val="nl-NL"/>
        </w:rPr>
      </w:pPr>
    </w:p>
    <w:p w:rsidR="008D4830" w:rsidRPr="007A23E0" w:rsidRDefault="008D4830" w:rsidP="008D4830">
      <w:pPr>
        <w:numPr>
          <w:ilvl w:val="0"/>
          <w:numId w:val="3"/>
        </w:numPr>
        <w:ind w:hanging="720"/>
        <w:jc w:val="both"/>
        <w:rPr>
          <w:b/>
          <w:sz w:val="22"/>
          <w:szCs w:val="22"/>
          <w:lang w:val="nl-NL"/>
        </w:rPr>
      </w:pPr>
      <w:r w:rsidRPr="007A23E0">
        <w:rPr>
          <w:b/>
          <w:sz w:val="22"/>
          <w:szCs w:val="22"/>
          <w:lang w:val="nl-NL"/>
        </w:rPr>
        <w:t xml:space="preserve">CÁC TÀI LIỆU LIÊN QUAN </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Bộ Tiêu chuẩn quốc tế IICL5 về chất lượng container.</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 xml:space="preserve">Quy trình Phối hợp khai thác tàu container. </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bookmarkStart w:id="1" w:name="OLE_LINK7"/>
      <w:bookmarkStart w:id="2" w:name="OLE_LINK8"/>
      <w:r w:rsidRPr="007A23E0">
        <w:rPr>
          <w:sz w:val="22"/>
          <w:szCs w:val="22"/>
          <w:lang w:val="nl-NL"/>
        </w:rPr>
        <w:t xml:space="preserve">Quyết định về việc ban hành Quy định các khoản thu phí trên các tuyến vận tải </w:t>
      </w:r>
      <w:bookmarkEnd w:id="1"/>
      <w:bookmarkEnd w:id="2"/>
      <w:r w:rsidRPr="007A23E0">
        <w:rPr>
          <w:sz w:val="22"/>
          <w:szCs w:val="22"/>
          <w:lang w:val="nl-NL"/>
        </w:rPr>
        <w:t>(đang có hiệu lực).</w:t>
      </w:r>
    </w:p>
    <w:p w:rsidR="008D4830" w:rsidRPr="007A23E0" w:rsidRDefault="008D4830" w:rsidP="008D4830">
      <w:pPr>
        <w:jc w:val="both"/>
        <w:rPr>
          <w:sz w:val="22"/>
          <w:szCs w:val="22"/>
          <w:lang w:val="nl-NL"/>
        </w:rPr>
      </w:pPr>
    </w:p>
    <w:p w:rsidR="008D4830" w:rsidRPr="007A23E0" w:rsidRDefault="008D4830" w:rsidP="008D4830">
      <w:pPr>
        <w:numPr>
          <w:ilvl w:val="0"/>
          <w:numId w:val="3"/>
        </w:numPr>
        <w:ind w:hanging="720"/>
        <w:jc w:val="both"/>
        <w:rPr>
          <w:b/>
          <w:sz w:val="22"/>
          <w:szCs w:val="22"/>
          <w:lang w:val="nl-NL"/>
        </w:rPr>
      </w:pPr>
      <w:r w:rsidRPr="007A23E0">
        <w:rPr>
          <w:b/>
          <w:sz w:val="22"/>
          <w:szCs w:val="22"/>
          <w:lang w:val="nl-NL"/>
        </w:rPr>
        <w:t>ĐỊNH NGHĨA</w:t>
      </w:r>
    </w:p>
    <w:p w:rsidR="008D4830" w:rsidRPr="007A23E0" w:rsidRDefault="005A183B" w:rsidP="008D4830">
      <w:pPr>
        <w:pStyle w:val="BodyTextIndent3"/>
        <w:numPr>
          <w:ilvl w:val="0"/>
          <w:numId w:val="1"/>
        </w:numPr>
        <w:tabs>
          <w:tab w:val="num" w:pos="0"/>
        </w:tabs>
        <w:spacing w:after="0"/>
        <w:ind w:left="0" w:hanging="270"/>
        <w:jc w:val="both"/>
        <w:rPr>
          <w:sz w:val="22"/>
          <w:szCs w:val="22"/>
          <w:lang w:val="nl-NL"/>
        </w:rPr>
      </w:pPr>
      <w:r>
        <w:rPr>
          <w:sz w:val="22"/>
          <w:szCs w:val="22"/>
          <w:lang w:val="nl-NL"/>
        </w:rPr>
        <w:t xml:space="preserve">EMTY </w:t>
      </w:r>
      <w:r w:rsidR="008D4830">
        <w:rPr>
          <w:sz w:val="22"/>
          <w:szCs w:val="22"/>
          <w:lang w:val="nl-NL"/>
        </w:rPr>
        <w:t>AV</w:t>
      </w:r>
      <w:r w:rsidR="008D4830" w:rsidRPr="007A23E0">
        <w:rPr>
          <w:sz w:val="22"/>
          <w:szCs w:val="22"/>
          <w:lang w:val="nl-NL"/>
        </w:rPr>
        <w:t xml:space="preserve"> Container rỗng sẵn sàng cấp cho khách hàng đóng hàng</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Pr>
          <w:sz w:val="22"/>
          <w:szCs w:val="22"/>
          <w:lang w:val="nl-NL"/>
        </w:rPr>
        <w:t>DEPOT IN</w:t>
      </w:r>
      <w:r w:rsidRPr="007A23E0">
        <w:rPr>
          <w:sz w:val="22"/>
          <w:szCs w:val="22"/>
          <w:lang w:val="nl-NL"/>
        </w:rPr>
        <w:t xml:space="preserve"> Container rỗng được cấp cho khách hàng đi đóng hàng</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Pr>
          <w:sz w:val="22"/>
          <w:szCs w:val="22"/>
          <w:lang w:val="nl-NL"/>
        </w:rPr>
        <w:t>GET IN</w:t>
      </w:r>
      <w:r w:rsidRPr="007A23E0">
        <w:rPr>
          <w:sz w:val="22"/>
          <w:szCs w:val="22"/>
          <w:lang w:val="nl-NL"/>
        </w:rPr>
        <w:t xml:space="preserve"> Container đã đóng hàng hạ bãi chờ xuất/xếp lên tàu</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Pr>
          <w:sz w:val="22"/>
          <w:szCs w:val="22"/>
          <w:lang w:val="nl-NL"/>
        </w:rPr>
        <w:t>LOADING</w:t>
      </w:r>
      <w:r w:rsidRPr="007A23E0">
        <w:rPr>
          <w:sz w:val="22"/>
          <w:szCs w:val="22"/>
          <w:lang w:val="nl-NL"/>
        </w:rPr>
        <w:t xml:space="preserve"> Container đầy hàng đã xếp lên tàu</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Pr>
          <w:sz w:val="22"/>
          <w:szCs w:val="22"/>
          <w:lang w:val="nl-NL"/>
        </w:rPr>
        <w:t>DISCHARGE</w:t>
      </w:r>
      <w:r w:rsidRPr="007A23E0">
        <w:rPr>
          <w:sz w:val="22"/>
          <w:szCs w:val="22"/>
          <w:lang w:val="nl-NL"/>
        </w:rPr>
        <w:t xml:space="preserve"> Container đầy hàng dỡ từ tàu xuống bãi cảng</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Pr>
          <w:sz w:val="22"/>
          <w:szCs w:val="22"/>
          <w:lang w:val="nl-NL"/>
        </w:rPr>
        <w:t>GET OUT</w:t>
      </w:r>
      <w:r w:rsidRPr="007A23E0">
        <w:rPr>
          <w:sz w:val="22"/>
          <w:szCs w:val="22"/>
          <w:lang w:val="nl-NL"/>
        </w:rPr>
        <w:t>: Container đầy hàng được giao cho khách hàng mang về kho riêng rút hàng</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MD: Container bị hư hỏng</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OE: Khai thác tàu và quản lý container</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Bộ HSSC: Bộ hồ sơ sửa chữa container.</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EQC: Bộ phận Quản lý thiết bị.</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Depot: Bãi chứa container bên ngoài cảng</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CY: Bãi chứa container nằm trong cảng</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 xml:space="preserve">IICL5: Bộ Tiêu chuẩn quốc tế IICL5 về chất lượng container </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Cargo Worthy: Tiêu chuẩn chất lượng container thỏa mãn điều kiện đóng hàng</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EQC HO: Chuyên viên quản lý thiết bị tại Văn phòng Công ty</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EQC CY</w:t>
      </w:r>
      <w:r w:rsidR="005A183B">
        <w:rPr>
          <w:sz w:val="22"/>
          <w:szCs w:val="22"/>
          <w:lang w:val="nl-NL"/>
        </w:rPr>
        <w:t>/AGT</w:t>
      </w:r>
      <w:r w:rsidRPr="007A23E0">
        <w:rPr>
          <w:sz w:val="22"/>
          <w:szCs w:val="22"/>
          <w:lang w:val="nl-NL"/>
        </w:rPr>
        <w:t>: Chuyên viên quản lý thiết bị tại Văn phòng đại diện/Đại lý</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FIFO: Điều kiện First in/First out - Container hạ trước sẽ được cấp trước</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 xml:space="preserve">EIR: Equipment Interchange Receipt - Biên bản giao nhận container </w:t>
      </w:r>
    </w:p>
    <w:p w:rsidR="008D4830" w:rsidRPr="007A23E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Báo cáo hàng ngày: Báo cáo tình trạng, trạng thái luân chuyển thiết bị hàng ngày tại bãi/cảng.</w:t>
      </w:r>
    </w:p>
    <w:p w:rsidR="008D4830" w:rsidRDefault="008D4830" w:rsidP="008D4830">
      <w:pPr>
        <w:pStyle w:val="BodyTextIndent3"/>
        <w:numPr>
          <w:ilvl w:val="0"/>
          <w:numId w:val="1"/>
        </w:numPr>
        <w:tabs>
          <w:tab w:val="num" w:pos="0"/>
        </w:tabs>
        <w:spacing w:after="0"/>
        <w:ind w:left="0" w:hanging="270"/>
        <w:jc w:val="both"/>
        <w:rPr>
          <w:sz w:val="22"/>
          <w:szCs w:val="22"/>
          <w:lang w:val="nl-NL"/>
        </w:rPr>
      </w:pPr>
      <w:r w:rsidRPr="007A23E0">
        <w:rPr>
          <w:sz w:val="22"/>
          <w:szCs w:val="22"/>
          <w:lang w:val="nl-NL"/>
        </w:rPr>
        <w:t>Nhà thầu phụ: Nhà cung cấp dịch vụ vệ sinh, sửa chữa container hư hỏng.</w:t>
      </w:r>
    </w:p>
    <w:p w:rsidR="001F4448" w:rsidRDefault="001F4448" w:rsidP="008D4830">
      <w:pPr>
        <w:pStyle w:val="BodyTextIndent3"/>
        <w:numPr>
          <w:ilvl w:val="0"/>
          <w:numId w:val="1"/>
        </w:numPr>
        <w:tabs>
          <w:tab w:val="num" w:pos="0"/>
        </w:tabs>
        <w:spacing w:after="0"/>
        <w:ind w:left="0" w:hanging="270"/>
        <w:jc w:val="both"/>
        <w:rPr>
          <w:sz w:val="22"/>
          <w:szCs w:val="22"/>
          <w:lang w:val="nl-NL"/>
        </w:rPr>
      </w:pPr>
      <w:r>
        <w:rPr>
          <w:sz w:val="22"/>
          <w:szCs w:val="22"/>
          <w:lang w:val="nl-NL"/>
        </w:rPr>
        <w:t>Booking: Xác nhận chỗ trên tàu</w:t>
      </w:r>
    </w:p>
    <w:p w:rsidR="00C76148" w:rsidRPr="007A23E0" w:rsidRDefault="00C76148" w:rsidP="008D4830">
      <w:pPr>
        <w:pStyle w:val="BodyTextIndent3"/>
        <w:numPr>
          <w:ilvl w:val="0"/>
          <w:numId w:val="1"/>
        </w:numPr>
        <w:tabs>
          <w:tab w:val="num" w:pos="0"/>
        </w:tabs>
        <w:spacing w:after="0"/>
        <w:ind w:left="0" w:hanging="270"/>
        <w:jc w:val="both"/>
        <w:rPr>
          <w:sz w:val="22"/>
          <w:szCs w:val="22"/>
          <w:lang w:val="nl-NL"/>
        </w:rPr>
      </w:pPr>
      <w:r w:rsidRPr="004F4B91">
        <w:rPr>
          <w:sz w:val="20"/>
          <w:lang w:val="nl-NL"/>
        </w:rPr>
        <w:t>CSC</w:t>
      </w:r>
      <w:r>
        <w:rPr>
          <w:sz w:val="20"/>
          <w:lang w:val="nl-NL"/>
        </w:rPr>
        <w:t>: Bảng thông số kỹ thuật, xuất xứ container</w:t>
      </w:r>
    </w:p>
    <w:p w:rsidR="008D4830" w:rsidRDefault="008D4830" w:rsidP="00035570">
      <w:pPr>
        <w:pStyle w:val="BodyTextIndent3"/>
        <w:spacing w:after="0"/>
        <w:ind w:left="-142"/>
        <w:jc w:val="both"/>
        <w:rPr>
          <w:b/>
          <w:sz w:val="22"/>
          <w:szCs w:val="22"/>
          <w:lang w:val="nl-NL"/>
        </w:rPr>
      </w:pPr>
    </w:p>
    <w:p w:rsidR="00035570" w:rsidRPr="007A23E0" w:rsidRDefault="00035570" w:rsidP="00035570">
      <w:pPr>
        <w:pStyle w:val="BodyTextIndent3"/>
        <w:spacing w:after="0"/>
        <w:ind w:left="-142"/>
        <w:jc w:val="both"/>
        <w:rPr>
          <w:b/>
          <w:sz w:val="22"/>
          <w:szCs w:val="22"/>
          <w:lang w:val="nl-NL"/>
        </w:rPr>
      </w:pPr>
      <w:r w:rsidRPr="007A23E0">
        <w:rPr>
          <w:b/>
          <w:sz w:val="22"/>
          <w:szCs w:val="22"/>
          <w:lang w:val="nl-NL"/>
        </w:rPr>
        <w:t xml:space="preserve">5.2.1 Quy trình cấp vỏ </w:t>
      </w:r>
      <w:r w:rsidRPr="008D4830">
        <w:rPr>
          <w:sz w:val="22"/>
          <w:szCs w:val="22"/>
          <w:lang w:val="nl-NL"/>
        </w:rPr>
        <w:t>rỗng</w:t>
      </w:r>
      <w:r w:rsidRPr="007A23E0">
        <w:rPr>
          <w:b/>
          <w:sz w:val="22"/>
          <w:szCs w:val="22"/>
          <w:lang w:val="nl-NL"/>
        </w:rPr>
        <w:t>:</w:t>
      </w:r>
    </w:p>
    <w:p w:rsidR="00035570" w:rsidRPr="007A23E0" w:rsidRDefault="00035570" w:rsidP="00035570"/>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5040"/>
        <w:gridCol w:w="1620"/>
      </w:tblGrid>
      <w:tr w:rsidR="00035570" w:rsidRPr="007A23E0" w:rsidTr="00FA331A">
        <w:tc>
          <w:tcPr>
            <w:tcW w:w="2605" w:type="dxa"/>
            <w:shd w:val="clear" w:color="auto" w:fill="auto"/>
            <w:vAlign w:val="center"/>
          </w:tcPr>
          <w:p w:rsidR="00035570" w:rsidRPr="007A23E0" w:rsidRDefault="00035570" w:rsidP="00FA331A">
            <w:pPr>
              <w:jc w:val="center"/>
              <w:rPr>
                <w:b/>
              </w:rPr>
            </w:pPr>
            <w:r w:rsidRPr="007A23E0">
              <w:rPr>
                <w:b/>
              </w:rPr>
              <w:t>Trách nhiệm</w:t>
            </w:r>
          </w:p>
        </w:tc>
        <w:tc>
          <w:tcPr>
            <w:tcW w:w="5040" w:type="dxa"/>
            <w:shd w:val="clear" w:color="auto" w:fill="auto"/>
            <w:vAlign w:val="center"/>
          </w:tcPr>
          <w:p w:rsidR="00035570" w:rsidRPr="007A23E0" w:rsidRDefault="00035570" w:rsidP="00FA331A">
            <w:pPr>
              <w:jc w:val="center"/>
              <w:rPr>
                <w:b/>
              </w:rPr>
            </w:pPr>
            <w:r>
              <w:rPr>
                <w:noProof/>
              </w:rPr>
              <mc:AlternateContent>
                <mc:Choice Requires="wps">
                  <w:drawing>
                    <wp:anchor distT="0" distB="0" distL="114300" distR="114300" simplePos="0" relativeHeight="251659264" behindDoc="0" locked="0" layoutInCell="1" allowOverlap="1" wp14:anchorId="07315EE1" wp14:editId="0C119E1B">
                      <wp:simplePos x="0" y="0"/>
                      <wp:positionH relativeFrom="column">
                        <wp:posOffset>471805</wp:posOffset>
                      </wp:positionH>
                      <wp:positionV relativeFrom="paragraph">
                        <wp:posOffset>140970</wp:posOffset>
                      </wp:positionV>
                      <wp:extent cx="1936115" cy="587375"/>
                      <wp:effectExtent l="0" t="0" r="26035" b="2222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6115" cy="5873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C76148" w:rsidRPr="00A50918" w:rsidRDefault="00C76148" w:rsidP="00035570">
                                  <w:pPr>
                                    <w:jc w:val="center"/>
                                    <w:rPr>
                                      <w:rFonts w:ascii="Glypha VO" w:hAnsi="Glypha VO"/>
                                      <w:sz w:val="22"/>
                                    </w:rPr>
                                  </w:pPr>
                                  <w:r w:rsidRPr="00A50918">
                                    <w:rPr>
                                      <w:rFonts w:ascii="Glypha VO" w:hAnsi="Glypha VO"/>
                                      <w:sz w:val="22"/>
                                    </w:rPr>
                                    <w:t>Yêu cầu Lệnh cấp container rỗng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15EE1" id="Oval 33" o:spid="_x0000_s1026" style="position:absolute;left:0;text-align:left;margin-left:37.15pt;margin-top:11.1pt;width:152.45pt;height: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ITyigIAADkFAAAOAAAAZHJzL2Uyb0RvYy54bWysVEtPGzEQvlfqf7B8L5tNCIEVGxSBUlWK&#10;IBIgzhOvN2vVr9pOdtNf37F3A6FwquqDNeMZz+PzN76+6ZQke+68MLqk+dmIEq6ZqYTelvT5afnt&#10;khIfQFcgjeYlPXBPb+Zfv1y3tuBj0xhZcUcwiPZFa0vahGCLLPOs4Qr8mbFco7E2TkFA1W2zykGL&#10;0ZXMxqPRRdYaV1lnGPceT+96I52n+HXNWXioa88DkSXF2kLaXdo3cc/m11BsHdhGsKEM+IcqFAiN&#10;SV9D3UEAsnPiQyglmDPe1OGMGZWZuhaMpx6wm3z0VzePDVieekFwvH2Fyf+/sOx+v3ZEVCWdTCjR&#10;oPCNHvYgCaqITWt9gS6Pdu1id96uDPvp0ZC9s0TFDz5d7VT0xd5Il4A+vALNu0AYHuZXk4s8n1LC&#10;0Da9nE1m05gtg+J42zofvnOjSBRKyqUU1kcsoID9yofe++iVajNSVEshZVIO/lY6go2UFNlSmZYS&#10;CT7gYUmXaQ0J/ek1qUmL1Y1nI+QKA+RjLSGgqCwi5PWWEpBbJDoLLtXy7rb/kPQJGz5JPErrs8Sx&#10;kTvwTV9xihrdoFAi4HxIoUp6eXpb6mjlieEDHG+PEKXQbTqMEMWNqQ74yM707PeWLQXmWyEea3BI&#10;d2wWRzg84FZLgwiYQaKkMe73Z+fRH1mIVkpaHB9E59cOHMduf2jk51V+fh7nLSnn09kYFXdq2Zxa&#10;9E7dGnyqHD8Ly5IY/YM8irUz6gUnfRGzogk0w9z9OwzKbejHGv8KxheL5IYzZiGs9KNlMXiELCL9&#10;1L2AswO1Ar7RvTmO2gd69b7xpjaLXTC1SNx7w3WYBZzPRODhL4kfwKmevN5+vPkfAAAA//8DAFBL&#10;AwQUAAYACAAAACEAicqUKeEAAAAJAQAADwAAAGRycy9kb3ducmV2LnhtbEyPwU7DMAyG70i8Q2Qk&#10;bixdN1FWmk5oEzDtgLSBBMe0MW1F45Qma7u3x5zgZuv/9Ptztp5sKwbsfeNIwXwWgUAqnWmoUvD2&#10;+nhzB8IHTUa3jlDBGT2s88uLTKfGjXTA4RgqwSXkU62gDqFLpfRljVb7meuQOPt0vdWB176Sptcj&#10;l9tWxlF0K61uiC/UusNNjeXX8WQVfEe7j9XBPz3v9ufIjJti+z68bJW6vpoe7kEEnMIfDL/6rA45&#10;OxXuRMaLVkGyXDCpII5jEJwvkhUPBYPzZQIyz+T/D/IfAAAA//8DAFBLAQItABQABgAIAAAAIQC2&#10;gziS/gAAAOEBAAATAAAAAAAAAAAAAAAAAAAAAABbQ29udGVudF9UeXBlc10ueG1sUEsBAi0AFAAG&#10;AAgAAAAhADj9If/WAAAAlAEAAAsAAAAAAAAAAAAAAAAALwEAAF9yZWxzLy5yZWxzUEsBAi0AFAAG&#10;AAgAAAAhAES4hPKKAgAAOQUAAA4AAAAAAAAAAAAAAAAALgIAAGRycy9lMm9Eb2MueG1sUEsBAi0A&#10;FAAGAAgAAAAhAInKlCnhAAAACQEAAA8AAAAAAAAAAAAAAAAA5AQAAGRycy9kb3ducmV2LnhtbFBL&#10;BQYAAAAABAAEAPMAAADyBQAAAAA=&#10;" fillcolor="window" strokecolor="windowText" strokeweight="1pt">
                      <v:stroke joinstyle="miter"/>
                      <v:path arrowok="t"/>
                      <v:textbox>
                        <w:txbxContent>
                          <w:p w:rsidR="00C76148" w:rsidRPr="00A50918" w:rsidRDefault="00C76148" w:rsidP="00035570">
                            <w:pPr>
                              <w:jc w:val="center"/>
                              <w:rPr>
                                <w:rFonts w:ascii="Glypha VO" w:hAnsi="Glypha VO"/>
                                <w:sz w:val="22"/>
                              </w:rPr>
                            </w:pPr>
                            <w:r w:rsidRPr="00A50918">
                              <w:rPr>
                                <w:rFonts w:ascii="Glypha VO" w:hAnsi="Glypha VO"/>
                                <w:sz w:val="22"/>
                              </w:rPr>
                              <w:t>Yêu cầu Lệnh cấp container rỗng</w:t>
                            </w:r>
                          </w:p>
                        </w:txbxContent>
                      </v:textbox>
                    </v:oval>
                  </w:pict>
                </mc:Fallback>
              </mc:AlternateContent>
            </w:r>
            <w:r w:rsidRPr="007A23E0">
              <w:rPr>
                <w:b/>
              </w:rPr>
              <w:t>Lưu đồ</w:t>
            </w:r>
          </w:p>
        </w:tc>
        <w:tc>
          <w:tcPr>
            <w:tcW w:w="1620" w:type="dxa"/>
            <w:shd w:val="clear" w:color="auto" w:fill="auto"/>
            <w:vAlign w:val="center"/>
          </w:tcPr>
          <w:p w:rsidR="00035570" w:rsidRPr="007A23E0" w:rsidRDefault="00035570" w:rsidP="00FA331A">
            <w:pPr>
              <w:jc w:val="center"/>
              <w:rPr>
                <w:b/>
              </w:rPr>
            </w:pPr>
            <w:r w:rsidRPr="007A23E0">
              <w:rPr>
                <w:b/>
              </w:rPr>
              <w:t>Mô tả</w:t>
            </w:r>
          </w:p>
        </w:tc>
      </w:tr>
      <w:tr w:rsidR="00035570" w:rsidRPr="007A23E0" w:rsidTr="00FA331A">
        <w:tc>
          <w:tcPr>
            <w:tcW w:w="2605" w:type="dxa"/>
            <w:shd w:val="clear" w:color="auto" w:fill="auto"/>
          </w:tcPr>
          <w:p w:rsidR="00035570" w:rsidRPr="007A23E0" w:rsidRDefault="00035570" w:rsidP="00FA331A">
            <w:r w:rsidRPr="007A23E0">
              <w:t xml:space="preserve"> </w:t>
            </w:r>
          </w:p>
          <w:p w:rsidR="00035570" w:rsidRPr="007A23E0" w:rsidRDefault="00035570" w:rsidP="00FA331A"/>
          <w:p w:rsidR="00035570" w:rsidRPr="007A23E0" w:rsidRDefault="00035570" w:rsidP="00FA331A">
            <w:r w:rsidRPr="007A23E0">
              <w:t>Khách hàng</w:t>
            </w:r>
          </w:p>
        </w:tc>
        <w:tc>
          <w:tcPr>
            <w:tcW w:w="5040" w:type="dxa"/>
            <w:shd w:val="clear" w:color="auto" w:fill="auto"/>
          </w:tcPr>
          <w:p w:rsidR="00035570" w:rsidRPr="007A23E0" w:rsidRDefault="00035570" w:rsidP="00FA331A"/>
          <w:p w:rsidR="00035570" w:rsidRPr="007A23E0" w:rsidRDefault="00035570" w:rsidP="00FA331A"/>
          <w:p w:rsidR="00035570" w:rsidRPr="007A23E0" w:rsidRDefault="00035570" w:rsidP="00FA331A"/>
          <w:p w:rsidR="00035570" w:rsidRPr="007A23E0" w:rsidRDefault="00035570" w:rsidP="00FA331A">
            <w:r>
              <w:rPr>
                <w:noProof/>
              </w:rPr>
              <mc:AlternateContent>
                <mc:Choice Requires="wps">
                  <w:drawing>
                    <wp:anchor distT="0" distB="0" distL="114300" distR="114300" simplePos="0" relativeHeight="251674624" behindDoc="0" locked="0" layoutInCell="1" allowOverlap="1" wp14:anchorId="0300CC04" wp14:editId="509F6E19">
                      <wp:simplePos x="0" y="0"/>
                      <wp:positionH relativeFrom="column">
                        <wp:posOffset>1491615</wp:posOffset>
                      </wp:positionH>
                      <wp:positionV relativeFrom="paragraph">
                        <wp:posOffset>138199</wp:posOffset>
                      </wp:positionV>
                      <wp:extent cx="0" cy="200660"/>
                      <wp:effectExtent l="0" t="0" r="19050" b="279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A044CD" id="_x0000_t32" coordsize="21600,21600" o:spt="32" o:oned="t" path="m,l21600,21600e" filled="f">
                      <v:path arrowok="t" fillok="f" o:connecttype="none"/>
                      <o:lock v:ext="edit" shapetype="t"/>
                    </v:shapetype>
                    <v:shape id="Straight Arrow Connector 5" o:spid="_x0000_s1026" type="#_x0000_t32" style="position:absolute;margin-left:117.45pt;margin-top:10.9pt;width:0;height:1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nD7IgIAAEkEAAAOAAAAZHJzL2Uyb0RvYy54bWysVMGO2jAQvVfqP1i+QxIKFCLCapVAL9sW&#10;ie0HGNtJrCYeyzYEVPXfazshYttLVZWDGdszb97MPGfzdG0bdOHaCJAZTqYxRlxSYEJWGf72up+s&#10;MDKWSEYakDzDN27w0/b9u02nUj6DGhrGNXIg0qSdynBtrUqjyNCat8RMQXHpLkvQLbFuq6uIadI5&#10;9LaJZnG8jDrQTGmg3Bh3WvSXeBvwy5JT+7UsDbeoybDjZsOqw3rya7TdkLTSRNWCDjTIP7BoiZAu&#10;6QhVEEvQWYs/oFpBNRgo7ZRCG0FZCspDDa6aJP6tmmNNFA+1uOYYNbbJ/D9Y+uVy0EiwDC8wkqR1&#10;IzpaTURVW/SsNXQoByldG0Gjhe9Wp0zqgnJ50L5eepVH9QL0u0ES8prIigfWrzfloBIfEb0J8Ruj&#10;XM5T9xmY8yFnC6F111K3HtI1BV3DhG7jhPjVItofUnfqJ78Mw4tIeo9T2thPHFrkjQyboYyRfxKy&#10;kMuLsZ4VSe8BPqmEvWiaoIZGoi7D68VsEQIMNIL5S+9mdHXKG40uxOsp/EKJ7ubRTcNZsgBWc8J2&#10;g22JaHrbJW+kx3N1OTqD1Qvmxzpe71a71Xwyny13k3lcFJPnfT6fLPfJx0XxocjzIvnpqSXztBaM&#10;cenZ3cWbzP9OHMMz6mU3yndsQ/QWPfTLkb3/B9JhsH6WvSpOwG4HfR+402twHt6WfxCPe2c/fgG2&#10;vwAAAP//AwBQSwMEFAAGAAgAAAAhACCi2dTeAAAACQEAAA8AAABkcnMvZG93bnJldi54bWxMj0Fv&#10;wjAMhe+T9h8iT+IyjbQFJuiaIjSJA8cB0q6hMW23xqmalBZ+/TztwG6239Pz97L1aBtxwc7XjhTE&#10;0wgEUuFMTaWC42H7sgThgyajG0eo4Ioe1vnjQ6ZT4wb6wMs+lIJDyKdaQRVCm0rpiwqt9lPXIrF2&#10;dp3VgdeulKbTA4fbRiZR9Cqtrok/VLrF9wqL731vFaDvF3G0WdnyuLsNz5/J7WtoD0pNnsbNG4iA&#10;Y7ib4Ref0SFnppPryXjRKEhm8xVbeYi5Ahv+DicFi9kcZJ7J/w3yHwAAAP//AwBQSwECLQAUAAYA&#10;CAAAACEAtoM4kv4AAADhAQAAEwAAAAAAAAAAAAAAAAAAAAAAW0NvbnRlbnRfVHlwZXNdLnhtbFBL&#10;AQItABQABgAIAAAAIQA4/SH/1gAAAJQBAAALAAAAAAAAAAAAAAAAAC8BAABfcmVscy8ucmVsc1BL&#10;AQItABQABgAIAAAAIQD4KnD7IgIAAEkEAAAOAAAAAAAAAAAAAAAAAC4CAABkcnMvZTJvRG9jLnht&#10;bFBLAQItABQABgAIAAAAIQAgotnU3gAAAAkBAAAPAAAAAAAAAAAAAAAAAHwEAABkcnMvZG93bnJl&#10;di54bWxQSwUGAAAAAAQABADzAAAAhwUAAAAA&#10;"/>
                  </w:pict>
                </mc:Fallback>
              </mc:AlternateContent>
            </w:r>
          </w:p>
        </w:tc>
        <w:tc>
          <w:tcPr>
            <w:tcW w:w="1620" w:type="dxa"/>
            <w:shd w:val="clear" w:color="auto" w:fill="auto"/>
          </w:tcPr>
          <w:p w:rsidR="00035570" w:rsidRPr="007A23E0" w:rsidRDefault="00035570" w:rsidP="00FA331A">
            <w:pPr>
              <w:jc w:val="center"/>
            </w:pPr>
          </w:p>
          <w:p w:rsidR="00035570" w:rsidRPr="007A23E0" w:rsidRDefault="00035570" w:rsidP="00FA331A">
            <w:pPr>
              <w:jc w:val="center"/>
            </w:pPr>
          </w:p>
          <w:p w:rsidR="00035570" w:rsidRPr="007A23E0" w:rsidRDefault="00035570" w:rsidP="00FA331A">
            <w:pPr>
              <w:jc w:val="center"/>
              <w:rPr>
                <w:lang w:val="vi-VN"/>
              </w:rPr>
            </w:pPr>
            <w:r w:rsidRPr="007A23E0">
              <w:rPr>
                <w:lang w:val="vi-VN"/>
              </w:rPr>
              <w:t>5.2.1.1</w:t>
            </w:r>
          </w:p>
        </w:tc>
      </w:tr>
      <w:tr w:rsidR="00035570" w:rsidRPr="007A23E0" w:rsidTr="00FA331A">
        <w:trPr>
          <w:trHeight w:val="2456"/>
        </w:trPr>
        <w:tc>
          <w:tcPr>
            <w:tcW w:w="2605" w:type="dxa"/>
            <w:shd w:val="clear" w:color="auto" w:fill="auto"/>
          </w:tcPr>
          <w:p w:rsidR="00035570" w:rsidRPr="007A23E0" w:rsidRDefault="00035570" w:rsidP="00FA331A"/>
          <w:p w:rsidR="00035570" w:rsidRPr="007A23E0" w:rsidRDefault="00035570" w:rsidP="00FA331A">
            <w:r w:rsidRPr="007A23E0">
              <w:t>Chuyên viên EQC/</w:t>
            </w:r>
          </w:p>
          <w:p w:rsidR="00035570" w:rsidRPr="007A23E0" w:rsidRDefault="00035570" w:rsidP="00FA331A">
            <w:r w:rsidRPr="007A23E0">
              <w:t>Chuyên viên chăm sóc khách hàng</w:t>
            </w:r>
          </w:p>
        </w:tc>
        <w:tc>
          <w:tcPr>
            <w:tcW w:w="5040" w:type="dxa"/>
            <w:shd w:val="clear" w:color="auto" w:fill="auto"/>
          </w:tcPr>
          <w:p w:rsidR="00035570" w:rsidRPr="007A23E0" w:rsidRDefault="00035570" w:rsidP="00FA331A"/>
          <w:p w:rsidR="00035570" w:rsidRPr="007A23E0" w:rsidRDefault="00035570" w:rsidP="00FA331A">
            <w:r>
              <w:rPr>
                <w:noProof/>
              </w:rPr>
              <mc:AlternateContent>
                <mc:Choice Requires="wps">
                  <w:drawing>
                    <wp:anchor distT="0" distB="0" distL="114300" distR="114300" simplePos="0" relativeHeight="251665408" behindDoc="0" locked="0" layoutInCell="1" allowOverlap="1" wp14:anchorId="3DFE6E64" wp14:editId="64DDD622">
                      <wp:simplePos x="0" y="0"/>
                      <wp:positionH relativeFrom="column">
                        <wp:posOffset>792538</wp:posOffset>
                      </wp:positionH>
                      <wp:positionV relativeFrom="paragraph">
                        <wp:posOffset>28229</wp:posOffset>
                      </wp:positionV>
                      <wp:extent cx="16626" cy="227041"/>
                      <wp:effectExtent l="57150" t="0" r="59690" b="5905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26" cy="22704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222D207" id="Straight Arrow Connector 29" o:spid="_x0000_s1026" type="#_x0000_t32" style="position:absolute;margin-left:62.4pt;margin-top:2.2pt;width:1.3pt;height:1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5Ck+QEAANkDAAAOAAAAZHJzL2Uyb0RvYy54bWysU02P0zAQvSPxHyzf2bQFyhI1XaGW5bKC&#10;Sl1+wKzjJBb+0oxp2n/P2E27LNwQPli2x2/85s3z6u7orDhoJBN8I+c3Mym0V6E1vm/k98f7N7dS&#10;UALfgg1eN/KkSd6tX79ajbHWizAE22oUnMRTPcZGDinFuqpIDdoB3YSoPQe7gA4Sb7GvWoSRsztb&#10;LWazZTUGbCMGpYn4dHsOynXJ33VapW9dRzoJ20jmlsqMZX7Kc7VeQd0jxMGoiQb8AwsHxvOj11Rb&#10;SCB+ovkrlTMKA4Uu3ajgqtB1RulSA1czn/1RzX6AqEstLA7Fq0z0/9Kqr4cdCtM2cvFRCg+Oe7RP&#10;CKYfkviEGEaxCd6zjgEFX2G9xkg1wzZ+h7lidfT7+BDUD+JY9SKYNxTP144dunydSxbHov/pqr8+&#10;JqH4cL5cLpZSKI4sFh9m7+b5uQrqCzYipS86OJEXjaSJ55XgvLQADg+UzsALID/sw72xls+htl6M&#10;jVy+fc+OUMCu6ywkXrrIOpDvpQDbs51VwpKRgjVtRmcwnWhjURyAHcVGbMP4yPylsECJA1xUGRP1&#10;F9BMZws0nMEldDagM4l/gTWukbdXNNQJjP3sW5FOkduS0IDvrZ4yW5/Z6OLxqeBnvfPqKbSnHV6a&#10;wv4pWk5ezwb9fV9a9/wj178AAAD//wMAUEsDBBQABgAIAAAAIQCr1VJs2wAAAAgBAAAPAAAAZHJz&#10;L2Rvd25yZXYueG1sTI/BTsMwDIbvSLxDZCQuiKUrFaDSdJqQOA2pYvAAXmPSQuNUTbYVnh7vxG7+&#10;9Fu/P1er2Q/qQFPsAxtYLjJQxG2wPTsDH+8vt4+gYkK2OAQmAz8UYVVfXlRY2nDkNzpsk1NSwrFE&#10;A11KY6l1bDvyGBdhJJbsM0wek+DktJ3wKOV+0HmW3WuPPcuFDkd67qj93u69AbpBbpZN9vv12qTx&#10;zq0bt9loY66v5vUTqERz+l+Gk76oQy1Ou7BnG9UgnBeingwUBahTnj/IsBPOctB1pc8fqP8AAAD/&#10;/wMAUEsBAi0AFAAGAAgAAAAhALaDOJL+AAAA4QEAABMAAAAAAAAAAAAAAAAAAAAAAFtDb250ZW50&#10;X1R5cGVzXS54bWxQSwECLQAUAAYACAAAACEAOP0h/9YAAACUAQAACwAAAAAAAAAAAAAAAAAvAQAA&#10;X3JlbHMvLnJlbHNQSwECLQAUAAYACAAAACEAWjuQpPkBAADZAwAADgAAAAAAAAAAAAAAAAAuAgAA&#10;ZHJzL2Uyb0RvYy54bWxQSwECLQAUAAYACAAAACEAq9VSbNsAAAAIAQAADwAAAAAAAAAAAAAAAABT&#10;BAAAZHJzL2Rvd25yZXYueG1sUEsFBgAAAAAEAAQA8wAAAFsFA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29D20F2E" wp14:editId="7A9D29D4">
                      <wp:simplePos x="0" y="0"/>
                      <wp:positionH relativeFrom="column">
                        <wp:posOffset>2247900</wp:posOffset>
                      </wp:positionH>
                      <wp:positionV relativeFrom="paragraph">
                        <wp:posOffset>26670</wp:posOffset>
                      </wp:positionV>
                      <wp:extent cx="9525" cy="228600"/>
                      <wp:effectExtent l="38100" t="0" r="66675" b="571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28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49BD868" id="Straight Arrow Connector 30" o:spid="_x0000_s1026" type="#_x0000_t32" style="position:absolute;margin-left:177pt;margin-top:2.1pt;width:.7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D7+AEAANgDAAAOAAAAZHJzL2Uyb0RvYy54bWysU8tu2zAQvBfoPxC817Id2HAFy0FhN70E&#10;rYGkH7ChKIkoX9hlLfvvu6QfTdpbUR2IpZY7nJ0dru+PzoqDRjLBN3I2mUqhvQqt8X0jvz8/fFhJ&#10;QQl8CzZ43ciTJnm/ef9uPcZaz8MQbKtRMIineoyNHFKKdVWRGrQDmoSoPSe7gA4Sb7GvWoSR0Z2t&#10;5tPpshoDthGD0kT8d3dOyk3B7zqt0reuI52EbSRzS2XFsr7ktdqsoe4R4mDUhQb8AwsHxvOlN6gd&#10;JBA/0fwF5YzCQKFLExVcFbrOKF164G5m0z+6eRog6tILi0PxJhP9P1j19bBHYdpG3rE8HhzP6Ckh&#10;mH5I4hNiGMU2eM86BhR8hPUaI9VctvV7zB2ro3+Kj0H9IM5Vb5J5Q/F87Nihy8e5ZXEs+p9u+utj&#10;Eop/flzMF1IoTsznq+W03FZBfS2NSOmLDk7koJF0oXnjNysTgMMjpUwF6mtBvteHB2NtGbf1Ymzk&#10;8m7BHStg03UWEocusgzkeynA9uxmlbAgUrCmzdUZh060tSgOwIZiH7ZhfGb6UligxAnuqXxZKGbw&#10;pjTT2QEN5+KSOvvPmcSPwBrXyNWtGuoExn72rUinyFNJaMD3Vl+Qrc9sdLH4peHfcufoJbSnPV5n&#10;wvYphC5Wz/58vef49YPc/AIAAP//AwBQSwMEFAAGAAgAAAAhANpTTTTdAAAACAEAAA8AAABkcnMv&#10;ZG93bnJldi54bWxMj8FOwzAQRO9I/IO1SFxQazdpUBXiVBUSpyJFFD5gGy9OIF5HsdsGvh5zguNo&#10;RjNvqu3sBnGmKfSeNayWCgRx603PVsPb69NiAyJEZIODZ9LwRQG29fVVhaXxF36h8yFakUo4lKih&#10;i3EspQxtRw7D0o/EyXv3k8OY5GSlmfCSyt0gM6XupcOe00KHIz121H4eTk4D3SE3q0Z9fzw3cczt&#10;rrH7vdT69mbePYCINMe/MPziJ3SoE9PRn9gEMWjIi3X6EjWsMxDJz4uiAHFMWmUg60r+P1D/AAAA&#10;//8DAFBLAQItABQABgAIAAAAIQC2gziS/gAAAOEBAAATAAAAAAAAAAAAAAAAAAAAAABbQ29udGVu&#10;dF9UeXBlc10ueG1sUEsBAi0AFAAGAAgAAAAhADj9If/WAAAAlAEAAAsAAAAAAAAAAAAAAAAALwEA&#10;AF9yZWxzLy5yZWxzUEsBAi0AFAAGAAgAAAAhALPE8Pv4AQAA2AMAAA4AAAAAAAAAAAAAAAAALgIA&#10;AGRycy9lMm9Eb2MueG1sUEsBAi0AFAAGAAgAAAAhANpTTTTdAAAACAEAAA8AAAAAAAAAAAAAAAAA&#10;UgQAAGRycy9kb3ducmV2LnhtbFBLBQYAAAAABAAEAPMAAABcBQAAAAA=&#10;" strokecolor="windowText"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4384" behindDoc="0" locked="0" layoutInCell="1" allowOverlap="1" wp14:anchorId="501A66A2" wp14:editId="1FE027F3">
                      <wp:simplePos x="0" y="0"/>
                      <wp:positionH relativeFrom="column">
                        <wp:posOffset>794385</wp:posOffset>
                      </wp:positionH>
                      <wp:positionV relativeFrom="paragraph">
                        <wp:posOffset>26670</wp:posOffset>
                      </wp:positionV>
                      <wp:extent cx="1447800" cy="0"/>
                      <wp:effectExtent l="0" t="0" r="1905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78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A63791" id="Straight Connector 28"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2.55pt,2.1pt" to="176.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2T3QEAAKYDAAAOAAAAZHJzL2Uyb0RvYy54bWysU01v2zAMvQ/YfxB0X5ykXVcYcXpI0F2K&#10;LUC6H8DKsi1UEgVRi51/P0r5WLvdhvkgSKL4yPf4vHqYnBUHHcmgb+RiNpdCe4Wt8X0jfzw/frqX&#10;ghL4Fix63cijJvmw/vhhNYZaL3FA2+ooGMRTPYZGDimFuqpIDdoBzTBoz8EOo4PEx9hXbYSR0Z2t&#10;lvP5XTVibENEpYn4dnsKynXB7zqt0veuI52EbST3lsoay/qS12q9grqPEAajzm3AP3ThwHgueoXa&#10;QgLxM5q/oJxREQm7NFPoKuw6o3ThwGwW8z/Y7AcIunBhcShcZaL/B6u+HXZRmLaRS56UB8cz2qcI&#10;ph+S2KD3rCBGwUFWagxUc8LG72Lmqia/D0+oXolj1btgPlA4PZu66PJzJiumovzxqryeklB8ubi9&#10;/XI/5wGpS6yC+pIYIqWvGp3Im0Za47MoUMPhiVIuDfXlSb72+GisLYO1XoyNvLv5nJGB7dVZSLx1&#10;gQmT76UA27NvVYoFkdCaNmdnHDrSxkZxALYOO67F8ZnblcICJQ4wh/JlYbiDd6m5nS3QcEouoZPT&#10;nElsd2tcI5kuf+ds63NFXQx7JvVbwrx7wfa4ixed2Qyl6Nm42W1vz7x/+3utfwEAAP//AwBQSwME&#10;FAAGAAgAAAAhAFpUnpraAAAABwEAAA8AAABkcnMvZG93bnJldi54bWxMjk1PwzAQRO+V+A/WInGj&#10;ThNaqhCnQkU9cCuhSD268eYD4nUUO2349yxc6PFpRjMv20y2E2ccfOtIwWIegUAqnWmpVnB4392v&#10;QfigyejOESr4Rg+b/GaW6dS4C73huQi14BHyqVbQhNCnUvqyQav93PVInFVusDowDrU0g77wuO1k&#10;HEUraXVL/NDoHrcNll/FaBWM+20Vtbtk+jwmhRxfH/cfL1Wt1N3t9PwEIuAU/svwq8/qkLPTyY1k&#10;vOiY4+WCqwoeYhCcJ8uE+fTHMs/ktX/+AwAA//8DAFBLAQItABQABgAIAAAAIQC2gziS/gAAAOEB&#10;AAATAAAAAAAAAAAAAAAAAAAAAABbQ29udGVudF9UeXBlc10ueG1sUEsBAi0AFAAGAAgAAAAhADj9&#10;If/WAAAAlAEAAAsAAAAAAAAAAAAAAAAALwEAAF9yZWxzLy5yZWxzUEsBAi0AFAAGAAgAAAAhAJye&#10;rZPdAQAApgMAAA4AAAAAAAAAAAAAAAAALgIAAGRycy9lMm9Eb2MueG1sUEsBAi0AFAAGAAgAAAAh&#10;AFpUnpraAAAABwEAAA8AAAAAAAAAAAAAAAAANwQAAGRycy9kb3ducmV2LnhtbFBLBQYAAAAABAAE&#10;APMAAAA+BQAAAAA=&#10;" strokecolor="windowText" strokeweight=".5pt">
                      <v:stroke joinstyle="miter"/>
                      <o:lock v:ext="edit" shapetype="f"/>
                    </v:line>
                  </w:pict>
                </mc:Fallback>
              </mc:AlternateContent>
            </w:r>
          </w:p>
          <w:p w:rsidR="00035570" w:rsidRPr="007A23E0" w:rsidRDefault="00035570" w:rsidP="00FA331A">
            <w:r>
              <w:rPr>
                <w:noProof/>
              </w:rPr>
              <mc:AlternateContent>
                <mc:Choice Requires="wps">
                  <w:drawing>
                    <wp:anchor distT="0" distB="0" distL="114299" distR="114299" simplePos="0" relativeHeight="251669504" behindDoc="0" locked="0" layoutInCell="1" allowOverlap="1" wp14:anchorId="4E91EDAE" wp14:editId="4F581D6D">
                      <wp:simplePos x="0" y="0"/>
                      <wp:positionH relativeFrom="column">
                        <wp:posOffset>2997835</wp:posOffset>
                      </wp:positionH>
                      <wp:positionV relativeFrom="paragraph">
                        <wp:posOffset>120015</wp:posOffset>
                      </wp:positionV>
                      <wp:extent cx="0" cy="2209165"/>
                      <wp:effectExtent l="0" t="0" r="19050" b="1968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0916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01C9373" id="Straight Connector 37"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6.05pt,9.45pt" to="236.05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B23AEAAKYDAAAOAAAAZHJzL2Uyb0RvYy54bWysU8tu2zAQvBfoPxC817IdxE0FyznYSC9B&#10;ayDpB2woSiJKcgkua9l/3yVlO0l7K6oDQe5juDMcre+PzoqDjmTQN3Ixm0uhvcLW+L6RP54fPt1J&#10;QQl8Cxa9buRJk7zffPywHkOtlzigbXUUDOKpHkMjh5RCXVWkBu2AZhi052SH0UHiY+yrNsLI6M5W&#10;y/l8VY0Y2xBRaSKO7qak3BT8rtMqfe860knYRvJsqayxrC95rTZrqPsIYTDqPAb8wxQOjOdLr1A7&#10;SCB+RfMXlDMqImGXZgpdhV1nlC4cmM1i/gebpwGCLlxYHApXmej/wapvh30Upm3kzWcpPDh+o6cU&#10;wfRDElv0nhXEKDjJSo2Bam7Y+n3MXNXRP4VHVD+Jc9W7ZD5QmMqOXXS5nMmKY1H+dFVeH5NQU1Bx&#10;dLmcf1msbvNdFdSXxhApfdXoRN400hqfRYEaDo+UptJLSQ57fDDWchxq68XYyNXNLT+9ArZXZyHx&#10;1gUmTL6XAmzPvlUpFkRCa9rcnZvpRFsbxQHYOuy4FsdnHlcKC5Q4wRzKdx72XWseZwc0TM0lNTnN&#10;mcR2t8Y18u5tt/X5Rl0Meyb1KmHevWB72seLzmyGotDZuNltb8/lNV5/r81vAAAA//8DAFBLAwQU&#10;AAYACAAAACEARwOjrt4AAAAKAQAADwAAAGRycy9kb3ducmV2LnhtbEyPTU/DMAyG70j8h8hI3Fi6&#10;FXWlNJ3Q0A7cRmHSjlnjfkDjVE26lX+PEQc42u+j14/zzWx7ccbRd44ULBcRCKTKmY4aBe9vu7sU&#10;hA+ajO4doYIv9LAprq9ynRl3oVc8l6ERXEI+0wraEIZMSl+1aLVfuAGJs9qNVgcex0aaUV+43PZy&#10;FUWJtLojvtDqAbctVp/lZBVM+20ddbt4/jjGpZxe1vvDc90odXszPz2CCDiHPxh+9FkdCnY6uYmM&#10;F72C+/VqySgH6QMIBn4XJwVxkqQgi1z+f6H4BgAA//8DAFBLAQItABQABgAIAAAAIQC2gziS/gAA&#10;AOEBAAATAAAAAAAAAAAAAAAAAAAAAABbQ29udGVudF9UeXBlc10ueG1sUEsBAi0AFAAGAAgAAAAh&#10;ADj9If/WAAAAlAEAAAsAAAAAAAAAAAAAAAAALwEAAF9yZWxzLy5yZWxzUEsBAi0AFAAGAAgAAAAh&#10;AClPQHbcAQAApgMAAA4AAAAAAAAAAAAAAAAALgIAAGRycy9lMm9Eb2MueG1sUEsBAi0AFAAGAAgA&#10;AAAhAEcDo67eAAAACgEAAA8AAAAAAAAAAAAAAAAANgQAAGRycy9kb3ducmV2LnhtbFBLBQYAAAAA&#10;BAAEAPMAAABBBQAAAAA=&#10;" strokecolor="windowText" strokeweight=".5pt">
                      <v:stroke joinstyle="miter"/>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23C010" wp14:editId="398BFBAE">
                      <wp:simplePos x="0" y="0"/>
                      <wp:positionH relativeFrom="column">
                        <wp:posOffset>215208</wp:posOffset>
                      </wp:positionH>
                      <wp:positionV relativeFrom="paragraph">
                        <wp:posOffset>90459</wp:posOffset>
                      </wp:positionV>
                      <wp:extent cx="1136015" cy="632056"/>
                      <wp:effectExtent l="0" t="0" r="26035" b="158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6015" cy="632056"/>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76148" w:rsidRPr="00A50918" w:rsidRDefault="00C76148" w:rsidP="00035570">
                                  <w:pPr>
                                    <w:jc w:val="center"/>
                                    <w:rPr>
                                      <w:rFonts w:ascii="Glypha VO" w:hAnsi="Glypha VO"/>
                                      <w:sz w:val="22"/>
                                    </w:rPr>
                                  </w:pPr>
                                  <w:r>
                                    <w:rPr>
                                      <w:rFonts w:ascii="Glypha VO" w:hAnsi="Glypha VO"/>
                                      <w:sz w:val="22"/>
                                    </w:rPr>
                                    <w:t>L</w:t>
                                  </w:r>
                                  <w:r w:rsidRPr="00A50918">
                                    <w:rPr>
                                      <w:rFonts w:ascii="Glypha VO" w:hAnsi="Glypha VO"/>
                                      <w:sz w:val="22"/>
                                    </w:rPr>
                                    <w:t>ệnh cấp container rỗng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23C010" id="Rectangle 6" o:spid="_x0000_s1027" style="position:absolute;margin-left:16.95pt;margin-top:7.1pt;width:89.45pt;height:4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oRjwIAAEAFAAAOAAAAZHJzL2Uyb0RvYy54bWysVEtv2zAMvg/YfxB0X22nbdoZdYqgRYYB&#10;QRusHXpmZDkWptckJXb260fJTps+TsN0EESR4uPjR11d90qSHXdeGF3R4iSnhGtmaqE3Ff35uPhy&#10;SYkPoGuQRvOK7rmn17PPn646W/KJaY2suSPoRPuysxVtQ7BllnnWcgX+xFiuUdkYpyCg6DZZ7aBD&#10;70pmkzyfZp1xtXWGce/x9nZQ0lny3zSchfum8TwQWVHMLaTdpX0d92x2BeXGgW0FG9OAf8hCgdAY&#10;9NnVLQQgWyfeuVKCOeNNE06YUZlpGsF4qgGrKfI31Ty0YHmqBcHx9hkm///csrvdyhFRV3RKiQaF&#10;LfqBoIHeSE6mEZ7O+hKtHuzKxQK9XRr2y6Mie6WJgh9t+sapaIvlkT5hvX/GmveBMLwsitNpXpxT&#10;wlA3PZ3k5ylaBuXhtXU+fONGkXioqMO0EsSwW/oQ40N5MEmJGSnqhZAyCXt/Ix3ZAbYd2VKbjhIJ&#10;PuBlRRdpxdrQhT9+JjXpMLXJRY5cYYB8bCQEPCqLCHm9oQTkBonOgku5vHrt3wV9xGqPAudpfRQ4&#10;FnILvh0yTl4HaioRcD6kUBW9PH4tdSyTJ4aPcLx0IJ5Cv+5TX4tDE9em3mOvnRmGwFu2EBh2ibCs&#10;wCHrsWac5HCPWyMNAmHGEyWtcX8+uo/2SEbUUtLhFCFIv7fgOBb9XSNNvxZnZ3HsknB2fjFBwR1r&#10;1scavVU3BjtW4J9hWTpG+yAPx8YZ9YQDP49RUQWaYeyhHaNwE4bpxi+D8fk8meGoWQhL/WBZdB6R&#10;i4A/9k/g7EivgK26M4eJg/INywbb+FKb+TaYRiQKRqQHXMd5wDFNtBq/lPgPHMvJ6uXjm/0FAAD/&#10;/wMAUEsDBBQABgAIAAAAIQCKGHDN3wAAAAkBAAAPAAAAZHJzL2Rvd25yZXYueG1sTI/NTsMwEITv&#10;SLyDtUjcqPMDtIQ4VVWBVIlyaKl6duNtEojXUeyk4e1ZTnDcmdHsN/lysq0YsfeNIwXxLAKBVDrT&#10;UKXg8PF6twDhgyajW0eo4Bs9LIvrq1xnxl1oh+M+VIJLyGdaQR1Cl0npyxqt9jPXIbF3dr3Vgc++&#10;kqbXFy63rUyi6FFa3RB/qHWH6xrLr/1gFax21cP2+Ibzz9FvzHnYNC+H97VStzfT6hlEwCn8heEX&#10;n9GhYKaTG8h40SpI0ydOsn6fgGA/iROecmIhTucgi1z+X1D8AAAA//8DAFBLAQItABQABgAIAAAA&#10;IQC2gziS/gAAAOEBAAATAAAAAAAAAAAAAAAAAAAAAABbQ29udGVudF9UeXBlc10ueG1sUEsBAi0A&#10;FAAGAAgAAAAhADj9If/WAAAAlAEAAAsAAAAAAAAAAAAAAAAALwEAAF9yZWxzLy5yZWxzUEsBAi0A&#10;FAAGAAgAAAAhAJKZOhGPAgAAQAUAAA4AAAAAAAAAAAAAAAAALgIAAGRycy9lMm9Eb2MueG1sUEsB&#10;Ai0AFAAGAAgAAAAhAIoYcM3fAAAACQEAAA8AAAAAAAAAAAAAAAAA6QQAAGRycy9kb3ducmV2Lnht&#10;bFBLBQYAAAAABAAEAPMAAAD1BQAAAAA=&#10;" fillcolor="window" strokecolor="windowText" strokeweight="1pt">
                      <v:path arrowok="t"/>
                      <v:textbox>
                        <w:txbxContent>
                          <w:p w:rsidR="00C76148" w:rsidRPr="00A50918" w:rsidRDefault="00C76148" w:rsidP="00035570">
                            <w:pPr>
                              <w:jc w:val="center"/>
                              <w:rPr>
                                <w:rFonts w:ascii="Glypha VO" w:hAnsi="Glypha VO"/>
                                <w:sz w:val="22"/>
                              </w:rPr>
                            </w:pPr>
                            <w:r>
                              <w:rPr>
                                <w:rFonts w:ascii="Glypha VO" w:hAnsi="Glypha VO"/>
                                <w:sz w:val="22"/>
                              </w:rPr>
                              <w:t>L</w:t>
                            </w:r>
                            <w:r w:rsidRPr="00A50918">
                              <w:rPr>
                                <w:rFonts w:ascii="Glypha VO" w:hAnsi="Glypha VO"/>
                                <w:sz w:val="22"/>
                              </w:rPr>
                              <w:t>ệnh cấp container rỗng</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A432232" wp14:editId="0C83A5CB">
                      <wp:simplePos x="0" y="0"/>
                      <wp:positionH relativeFrom="column">
                        <wp:posOffset>1583690</wp:posOffset>
                      </wp:positionH>
                      <wp:positionV relativeFrom="paragraph">
                        <wp:posOffset>92249</wp:posOffset>
                      </wp:positionV>
                      <wp:extent cx="1285240" cy="609600"/>
                      <wp:effectExtent l="0" t="0" r="10160"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5240" cy="6096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76148" w:rsidRPr="00A50918" w:rsidRDefault="00C76148" w:rsidP="00035570">
                                  <w:pPr>
                                    <w:jc w:val="center"/>
                                    <w:rPr>
                                      <w:rFonts w:ascii="Glypha VO" w:hAnsi="Glypha VO"/>
                                      <w:sz w:val="22"/>
                                    </w:rPr>
                                  </w:pPr>
                                  <w:r w:rsidRPr="00A50918">
                                    <w:rPr>
                                      <w:rFonts w:ascii="Glypha VO" w:hAnsi="Glypha VO"/>
                                      <w:sz w:val="22"/>
                                    </w:rPr>
                                    <w:t>Lệnh cấp container qua Email/Fax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A432232" id="Rectangle 10" o:spid="_x0000_s1028" style="position:absolute;margin-left:124.7pt;margin-top:7.25pt;width:101.2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8pKjQIAAEIFAAAOAAAAZHJzL2Uyb0RvYy54bWysVMlu2zAQvRfoPxC8N7KNrELkwEjgooCR&#10;Bk2KnMcUZQvlVpK2nH59Hyk5cZZTUR4IDmc4y5s3vLzaacW20ofWmoqPj0acSSNs3ZpVxX8+zL+c&#10;cxYimZqUNbLiTzLwq+nnT5edK+XErq2qpWdwYkLZuYqvY3RlUQSxlprCkXXSQNlYrylC9Kui9tTB&#10;u1bFZDQ6LTrra+etkCHg9qZX8mn23zRSxO9NE2RkquLILebd532Z9mJ6SeXKk1u3YkiD/iELTa1B&#10;0GdXNxSJbXz7zpVuhbfBNvFIWF3YpmmFzDWgmvHoTTX3a3Iy1wJwgnuGKfw/t+J2e+dZW6N3gMeQ&#10;Ro9+ADUyKyUZ7gBQ50IJu3t351OJwS2s+BWgKF5pkhAGm13jdbJFgWyX0X56RlvuIhO4HE/OTybH&#10;iCqgOx1dnI5ytILK/WvnQ/wqrWbpUHGPvDLItF2EmOJTuTfJiVnV1vNWqSw8hWvl2ZbQePClth1n&#10;ikLEZcXneaXa4CIcPlOGdSm1MyTDBIGRjaKIo3bAKJgVZ6RWoLqIPufy6nV4F/QB1R4EHuX1UeBU&#10;yA2FdZ9x9tqTU7cRE6JaXfHzw9fKpDJl5vgAx0sH0inulrvc2cm+iUtbP6Hb3vZjEJyYtwi7ACx3&#10;5MF71IxZjt+xNcoCCDucOFtb/+ej+2QPOkLLWYc5Aki/N+Qliv5mQNSL8XHqcczC8cnZBII/1CwP&#10;NWajry06Nsav4UQ+Jvuo9sfGW/2IkZ+lqFCREYjdt2MQrmM/3/g0hJzNshmGzVFcmHsnkvOEXAL8&#10;YfdI3g30imjVrd3PHJVvWNbbppfGzjbRNm2mYEK6x3WYBwxqptXwqaSf4FDOVi9f3/QvAAAA//8D&#10;AFBLAwQUAAYACAAAACEAYzTkqOAAAAAKAQAADwAAAGRycy9kb3ducmV2LnhtbEyPzU7DMBCE70h9&#10;B2uRuFEnVcJPiFNVFZUqAYeWirMbb5PQeB3FTpq+PcsJjjvzaXYmX062FSP2vnGkIJ5HIJBKZxqq&#10;FBw+N/dPIHzQZHTrCBVc0cOymN3kOjPuQjsc96ESHEI+0wrqELpMSl/WaLWfuw6JvZPrrQ589pU0&#10;vb5wuG3lIooepNUN8Ydad7iusTzvB6tgtavS9683fPwe/dachm3zevhYK3V3O61eQAScwh8Mv/W5&#10;OhTc6egGMl60ChbJc8IoG0kKgoEkjXnLkYU4SkEWufw/ofgBAAD//wMAUEsBAi0AFAAGAAgAAAAh&#10;ALaDOJL+AAAA4QEAABMAAAAAAAAAAAAAAAAAAAAAAFtDb250ZW50X1R5cGVzXS54bWxQSwECLQAU&#10;AAYACAAAACEAOP0h/9YAAACUAQAACwAAAAAAAAAAAAAAAAAvAQAAX3JlbHMvLnJlbHNQSwECLQAU&#10;AAYACAAAACEAJovKSo0CAABCBQAADgAAAAAAAAAAAAAAAAAuAgAAZHJzL2Uyb0RvYy54bWxQSwEC&#10;LQAUAAYACAAAACEAYzTkqOAAAAAKAQAADwAAAAAAAAAAAAAAAADnBAAAZHJzL2Rvd25yZXYueG1s&#10;UEsFBgAAAAAEAAQA8wAAAPQFAAAAAA==&#10;" fillcolor="window" strokecolor="windowText" strokeweight="1pt">
                      <v:path arrowok="t"/>
                      <v:textbox>
                        <w:txbxContent>
                          <w:p w:rsidR="00C76148" w:rsidRPr="00A50918" w:rsidRDefault="00C76148" w:rsidP="00035570">
                            <w:pPr>
                              <w:jc w:val="center"/>
                              <w:rPr>
                                <w:rFonts w:ascii="Glypha VO" w:hAnsi="Glypha VO"/>
                                <w:sz w:val="22"/>
                              </w:rPr>
                            </w:pPr>
                            <w:r w:rsidRPr="00A50918">
                              <w:rPr>
                                <w:rFonts w:ascii="Glypha VO" w:hAnsi="Glypha VO"/>
                                <w:sz w:val="22"/>
                              </w:rPr>
                              <w:t>Lệnh cấp container qua Email/Fax</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17C171E" wp14:editId="008FA07C">
                      <wp:simplePos x="0" y="0"/>
                      <wp:positionH relativeFrom="column">
                        <wp:posOffset>582295</wp:posOffset>
                      </wp:positionH>
                      <wp:positionV relativeFrom="paragraph">
                        <wp:posOffset>957580</wp:posOffset>
                      </wp:positionV>
                      <wp:extent cx="469900" cy="0"/>
                      <wp:effectExtent l="54610" t="5080" r="59690" b="2032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69900"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0D0CC9" id="Straight Arrow Connector 4" o:spid="_x0000_s1026" type="#_x0000_t32" style="position:absolute;margin-left:45.85pt;margin-top:75.4pt;width:37pt;height:0;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Gy7TQIAAJEEAAAOAAAAZHJzL2Uyb0RvYy54bWysVMtu2zAQvBfoPxC8O5ISxbWFyEEg2b2k&#10;bYCkH0CTlESUL5CMZaPov3dJOUrTXoqiPtB87A53hrO6uT0qiQ7ceWF0jYuLHCOuqWFC9zX++rRb&#10;rDDygWhGpNG8xifu8e3m/bub0Vb80gxGMu4QgGhfjbbGQwi2yjJPB66IvzCWazjsjFMkwNL1GXNk&#10;BHQls8s8X2ajccw6Q7n3sNtOh3iT8LuO0/Cl6zwPSNYYagtpdGncxzHb3JCqd8QOgp7LIP9QhSJC&#10;w6UzVEsCQc9O/AGlBHXGmy5cUKMy03WC8sQB2BT5b2weB2J54gLieDvL5P8fLP18eHBIsBqXGGmi&#10;4IkegyOiHwK6c86MqDFag4zGoTKqNVpfQVKjH1zkS4/60d4b+s0jbZqB6J6nqp9OFqCKmJG9SYkL&#10;b+HO/fjJMIghz8Ek6Y6dU8gZeKLrMo+/tAsSoWN6r9P8XvwYEIXNcrleQxiiL0cZqSJKLMw6Hz5y&#10;o1Cc1NifSc1sioRODvc+xBpfE2KyNjshZfKG1Gis8fLqGu4hsgeT0+BSrjdSsBgXM7zr94106ECi&#10;0abyJ9w3YUoEsLsUqsarOYhUAydsq1m6MBAhYY5CUjA4AZpKjmMVijOMJIca4myClzpeD4oAkfNs&#10;Mt73db7errarclFeLreLMm/bxd2uKRfLXfHhur1qm6YtfkQmRVkNgjGuI5mXJijKvzPZuR0n+85t&#10;MAuYvUVPSkOxL/+p6GSQ6InJXXvDTg8usoteAd+n4HOPxsb6dZ2iXr8km58AAAD//wMAUEsDBBQA&#10;BgAIAAAAIQB0xkAX3gAAAAsBAAAPAAAAZHJzL2Rvd25yZXYueG1sTE/BSsNAFLwL/sPyBG92NxXN&#10;ErMpVShID4JVCt62yTMbzL5Ns9s2/r2vXvQ282aYN1MuJt+LI46xC2QgmykQSHVoOmoNvL+tbjSI&#10;mCw1tg+EBr4xwqK6vCht0YQTveJxk1rBIRQLa8ClNBRSxtqht3EWBiTWPsPobWI6trIZ7YnDfS/n&#10;St1LbzviD84O+OSw/tocvIF99hG2z/uX5Xp1p7da5m6t1KMx11fT8gFEwin9meFcn6tDxZ124UBN&#10;FD3zuc7ZyiC75Q1nx+9lx0DnGmRVyv8bqh8AAAD//wMAUEsBAi0AFAAGAAgAAAAhALaDOJL+AAAA&#10;4QEAABMAAAAAAAAAAAAAAAAAAAAAAFtDb250ZW50X1R5cGVzXS54bWxQSwECLQAUAAYACAAAACEA&#10;OP0h/9YAAACUAQAACwAAAAAAAAAAAAAAAAAvAQAAX3JlbHMvLnJlbHNQSwECLQAUAAYACAAAACEA&#10;Sdhsu00CAACRBAAADgAAAAAAAAAAAAAAAAAuAgAAZHJzL2Uyb0RvYy54bWxQSwECLQAUAAYACAAA&#10;ACEAdMZAF94AAAALAQAADwAAAAAAAAAAAAAAAACnBAAAZHJzL2Rvd25yZXYueG1sUEsFBgAAAAAE&#10;AAQA8wAAALIFAAAAAA==&#1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10C6C92" wp14:editId="74ADE75E">
                      <wp:simplePos x="0" y="0"/>
                      <wp:positionH relativeFrom="column">
                        <wp:posOffset>1929765</wp:posOffset>
                      </wp:positionH>
                      <wp:positionV relativeFrom="paragraph">
                        <wp:posOffset>963930</wp:posOffset>
                      </wp:positionV>
                      <wp:extent cx="475615" cy="0"/>
                      <wp:effectExtent l="52705" t="8255" r="61595" b="209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7561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D2575" id="Straight Arrow Connector 3" o:spid="_x0000_s1026" type="#_x0000_t32" style="position:absolute;margin-left:151.95pt;margin-top:75.9pt;width:37.45pt;height:0;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c+TwIAAJEEAAAOAAAAZHJzL2Uyb0RvYy54bWysVF1v2yAUfZ+0/4B4T2wnTppadarKTvbS&#10;rZXa/QAC2EbDgIDGiab9911w6q7byzQtD4SPew/nXM71ze2pl+jIrRNalTibpxhxRTUTqi3x1+f9&#10;bIOR80QxIrXiJT5zh2+3Hz/cDKbgC91pybhFAKJcMZgSd96bIkkc7XhP3FwbruCw0bYnHpa2TZgl&#10;A6D3Mlmk6ToZtGXGasqdg916PMTbiN80nPqHpnHcI1li4ObjaON4CGOyvSFFa4npBL3QIP/AoidC&#10;waUTVE08QS9W/AHVC2q1042fU90numkE5VEDqMnS39Q8dcTwqAWK48xUJvf/YOmX46NFgpV4iZEi&#10;PTzRk7dEtJ1Hd9bqAVVaKSijtmgZqjUYV0BSpR5t0EtP6snca/rNIaWrjqiWR9bPZwNQWchI3qWE&#10;hTNw52H4rBnEkBevY+lOje2R1fBEqzwNv7gLJUKn+F7n6b34ySMKm/nVap2tMKKvRwkpAkogZqzz&#10;n7juUZiU2F1ETWqyiE6O984Hjm8JIVnpvZAyekMqNJR4vVyBe4hsweTU25jrtBQsxIUMZ9tDJS06&#10;kmC0kf6I+y6sFx7sLkVf4s0URIqOE7ZTLF7oiZAwRz5W0FsBNZUcBxY9ZxhJDhzCbISXKlwPFQEh&#10;l9lovO/X6fVus9vks3yx3s3ytK5nd/sqn6332dWqXtZVVWc/gpIsLzrBGFdBzGsTZPnfmezSjqN9&#10;pzaYCpi8R4+VBrKv/5F0NEjwxOiug2bnRxvUBa+A72PwpUdDY/26jlFvX5LtTwAAAP//AwBQSwME&#10;FAAGAAgAAAAhALO71uTgAAAACwEAAA8AAABkcnMvZG93bnJldi54bWxMj0FLw0AQhe+C/2EZwZvd&#10;TRttjNmUKhSkB8FWCt62yZgNZmfT7LaN/94RD3qc9z7evFcsRteJEw6h9aQhmSgQSJWvW2o0vG1X&#10;NxmIEA3VpvOEGr4wwKK8vChMXvszveJpExvBIRRyo8HG2OdShsqiM2HieyT2PvzgTORzaGQ9mDOH&#10;u05OlbqTzrTEH6zp8cli9bk5Og2H5N3vng8vy/XqNttlcm7XSj1qfX01Lh9ARBzjHww/9bk6lNxp&#10;749UB9FpmKVJyigbSToDwcSvsmclu5+CLAv5f0P5DQAA//8DAFBLAQItABQABgAIAAAAIQC2gziS&#10;/gAAAOEBAAATAAAAAAAAAAAAAAAAAAAAAABbQ29udGVudF9UeXBlc10ueG1sUEsBAi0AFAAGAAgA&#10;AAAhADj9If/WAAAAlAEAAAsAAAAAAAAAAAAAAAAALwEAAF9yZWxzLy5yZWxzUEsBAi0AFAAGAAgA&#10;AAAhAGp51z5PAgAAkQQAAA4AAAAAAAAAAAAAAAAALgIAAGRycy9lMm9Eb2MueG1sUEsBAi0AFAAG&#10;AAgAAAAhALO71uTgAAAACwEAAA8AAAAAAAAAAAAAAAAAqQQAAGRycy9kb3ducmV2LnhtbFBLBQYA&#10;AAAABAAEAPMAAAC2BQAAAAA=&#10;" strokeweight=".5pt">
                      <v:stroke endarrow="block" joinstyle="miter"/>
                    </v:shape>
                  </w:pict>
                </mc:Fallback>
              </mc:AlternateContent>
            </w:r>
            <w:r>
              <w:rPr>
                <w:noProof/>
              </w:rPr>
              <mc:AlternateContent>
                <mc:Choice Requires="wps">
                  <w:drawing>
                    <wp:anchor distT="4294967295" distB="4294967295" distL="114300" distR="114300" simplePos="0" relativeHeight="251670528" behindDoc="0" locked="0" layoutInCell="1" allowOverlap="1" wp14:anchorId="370919D6" wp14:editId="7330E6E1">
                      <wp:simplePos x="0" y="0"/>
                      <wp:positionH relativeFrom="column">
                        <wp:posOffset>2865120</wp:posOffset>
                      </wp:positionH>
                      <wp:positionV relativeFrom="paragraph">
                        <wp:posOffset>116839</wp:posOffset>
                      </wp:positionV>
                      <wp:extent cx="133350" cy="0"/>
                      <wp:effectExtent l="0" t="0" r="1905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33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A55C256" id="Straight Connector 38" o:spid="_x0000_s1026" style="position:absolute;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6pt,9.2pt" to="236.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8Af3wEAAK8DAAAOAAAAZHJzL2Uyb0RvYy54bWysU8FuGyEQvVfqPyDu9dqxGkUrr3OwlfYQ&#10;tZacfsCEhV1UYBBDvfbfd8BO4rS3qntAwDBv5r15u7o/eicOOpHF0MnFbC6FDgp7G4ZO/nh6+HQn&#10;BWUIPTgMupMnTfJ+/fHDaoqtvsERXa+TYJBA7RQ7OeYc26YhNWoPNMOoAwcNJg+Zj2lo+gQTo3vX&#10;3Mznt82EqY8JlSbi2+05KNcV3xit8ndjSGfhOsm95bqmuj6XtVmvoB0SxNGqSxvwD114sIGLvkJt&#10;IYP4lexfUN6qhIQmzxT6Bo2xSlcOzGYx/4PNfoSoKxcWh+KrTPT/YNW3wy4J23dyyZMK4HlG+5zA&#10;DmMWGwyBFcQkOMhKTZFaTtiEXSpc1THs4yOqn8Sx5l2wHCienx1N8sI4G7+yQapITFsc6wxOrzPQ&#10;xywUXy6Wy+VnnpR6CTXQFoRSMCbKXzR6UTaddDYUdaCFwyPl0sPbk3Id8ME6Vyfsgpg6eXtGBvaZ&#10;cZC5iI/MnMIgBbiBDaxyqoiEzvYlu+DQiTYuiQOwh9h6PU5P3K0UDihzgCnUryjEHbxLLY1ugcZz&#10;cg2dLedtZt876zt5d53tQqmoq3MvpN60LLtn7E+79CI4u6IWvTi42O76zPvr/2z9GwAA//8DAFBL&#10;AwQUAAYACAAAACEAbNOp694AAAAJAQAADwAAAGRycy9kb3ducmV2LnhtbEyPwU7DMBBE70j8g7VI&#10;3KiTKEAV4lQIhHoDESiiNzde4oh4HcVOm/L1LOIAx515mp0pV7PrxR7H0HlSkC4SEEiNNx21Cl5f&#10;Hi6WIELUZHTvCRUcMcCqOj0pdWH8gZ5xX8dWcAiFQiuwMQ6FlKGx6HRY+AGJvQ8/Oh35HFtpRn3g&#10;cNfLLEmupNMd8QerB7yz2HzWk1OwfbTrtd5Om/np7Zh+vcu+7u43Sp2fzbc3ICLO8Q+Gn/pcHSru&#10;tPMTmSB6BfllmjHKxjIHwUB+nbGw+xVkVcr/C6pvAAAA//8DAFBLAQItABQABgAIAAAAIQC2gziS&#10;/gAAAOEBAAATAAAAAAAAAAAAAAAAAAAAAABbQ29udGVudF9UeXBlc10ueG1sUEsBAi0AFAAGAAgA&#10;AAAhADj9If/WAAAAlAEAAAsAAAAAAAAAAAAAAAAALwEAAF9yZWxzLy5yZWxzUEsBAi0AFAAGAAgA&#10;AAAhAIo3wB/fAQAArwMAAA4AAAAAAAAAAAAAAAAALgIAAGRycy9lMm9Eb2MueG1sUEsBAi0AFAAG&#10;AAgAAAAhAGzTqeveAAAACQEAAA8AAAAAAAAAAAAAAAAAOQQAAGRycy9kb3ducmV2LnhtbFBLBQYA&#10;AAAABAAEAPMAAABEBQAAAAA=&#10;" strokecolor="windowText" strokeweight=".5pt">
                      <v:stroke joinstyle="miter"/>
                      <o:lock v:ext="edit" shapetype="f"/>
                    </v:line>
                  </w:pict>
                </mc:Fallback>
              </mc:AlternateContent>
            </w:r>
          </w:p>
        </w:tc>
        <w:tc>
          <w:tcPr>
            <w:tcW w:w="1620" w:type="dxa"/>
            <w:shd w:val="clear" w:color="auto" w:fill="auto"/>
          </w:tcPr>
          <w:p w:rsidR="00035570" w:rsidRPr="007A23E0" w:rsidRDefault="00035570" w:rsidP="00FA331A">
            <w:pPr>
              <w:jc w:val="center"/>
              <w:rPr>
                <w:lang w:val="vi-VN"/>
              </w:rPr>
            </w:pPr>
            <w:r w:rsidRPr="007A23E0">
              <w:rPr>
                <w:lang w:val="vi-VN"/>
              </w:rPr>
              <w:t>5.2.1.2</w:t>
            </w:r>
          </w:p>
          <w:p w:rsidR="00035570" w:rsidRPr="007A23E0" w:rsidRDefault="00035570" w:rsidP="00FA331A">
            <w:pPr>
              <w:jc w:val="center"/>
            </w:pPr>
          </w:p>
          <w:p w:rsidR="00035570" w:rsidRPr="007A23E0" w:rsidRDefault="00035570" w:rsidP="00FA331A">
            <w:pPr>
              <w:jc w:val="center"/>
              <w:rPr>
                <w:lang w:val="vi-VN"/>
              </w:rPr>
            </w:pPr>
            <w:r w:rsidRPr="007A23E0">
              <w:rPr>
                <w:lang w:val="vi-VN"/>
              </w:rPr>
              <w:t>5.2.1.2.1</w:t>
            </w:r>
          </w:p>
          <w:p w:rsidR="00035570" w:rsidRPr="007A23E0" w:rsidRDefault="00035570" w:rsidP="00FA331A">
            <w:pPr>
              <w:jc w:val="center"/>
              <w:rPr>
                <w:lang w:val="vi-VN"/>
              </w:rPr>
            </w:pPr>
            <w:r w:rsidRPr="007A23E0">
              <w:rPr>
                <w:lang w:val="vi-VN"/>
              </w:rPr>
              <w:t>5.2.1.2.2</w:t>
            </w:r>
          </w:p>
        </w:tc>
      </w:tr>
      <w:tr w:rsidR="00035570" w:rsidRPr="007A23E0" w:rsidTr="00FA331A">
        <w:tc>
          <w:tcPr>
            <w:tcW w:w="2605" w:type="dxa"/>
            <w:shd w:val="clear" w:color="auto" w:fill="auto"/>
          </w:tcPr>
          <w:p w:rsidR="00035570" w:rsidRPr="007A23E0" w:rsidRDefault="00035570" w:rsidP="00FA331A"/>
          <w:p w:rsidR="00035570" w:rsidRPr="007A23E0" w:rsidRDefault="00035570" w:rsidP="00FA331A"/>
          <w:p w:rsidR="00035570" w:rsidRPr="007A23E0" w:rsidRDefault="00035570" w:rsidP="00FA331A">
            <w:r w:rsidRPr="007A23E0">
              <w:t>Khách hàng</w:t>
            </w:r>
          </w:p>
        </w:tc>
        <w:tc>
          <w:tcPr>
            <w:tcW w:w="5040" w:type="dxa"/>
            <w:shd w:val="clear" w:color="auto" w:fill="auto"/>
          </w:tcPr>
          <w:p w:rsidR="00035570" w:rsidRPr="007A23E0" w:rsidRDefault="00035570" w:rsidP="00FA331A">
            <w:r>
              <w:rPr>
                <w:noProof/>
              </w:rPr>
              <mc:AlternateContent>
                <mc:Choice Requires="wps">
                  <w:drawing>
                    <wp:anchor distT="0" distB="0" distL="114300" distR="114300" simplePos="0" relativeHeight="251663360" behindDoc="0" locked="0" layoutInCell="1" allowOverlap="1" wp14:anchorId="0AD7D878" wp14:editId="159833CF">
                      <wp:simplePos x="0" y="0"/>
                      <wp:positionH relativeFrom="column">
                        <wp:posOffset>382443</wp:posOffset>
                      </wp:positionH>
                      <wp:positionV relativeFrom="paragraph">
                        <wp:posOffset>15991</wp:posOffset>
                      </wp:positionV>
                      <wp:extent cx="2266950" cy="492934"/>
                      <wp:effectExtent l="0" t="0" r="19050" b="2159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6950" cy="492934"/>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76148" w:rsidRPr="00FE0E1B" w:rsidRDefault="00C76148" w:rsidP="00035570">
                                  <w:pPr>
                                    <w:jc w:val="center"/>
                                    <w:rPr>
                                      <w:rFonts w:ascii="Glypha VO" w:hAnsi="Glypha VO"/>
                                      <w:color w:val="0000CC"/>
                                    </w:rPr>
                                  </w:pPr>
                                </w:p>
                                <w:p w:rsidR="00C76148" w:rsidRPr="00A50918" w:rsidRDefault="00C76148" w:rsidP="00035570">
                                  <w:pPr>
                                    <w:jc w:val="center"/>
                                    <w:rPr>
                                      <w:rFonts w:ascii="Glypha VO" w:hAnsi="Glypha VO"/>
                                      <w:sz w:val="22"/>
                                    </w:rPr>
                                  </w:pPr>
                                  <w:r w:rsidRPr="00A50918">
                                    <w:rPr>
                                      <w:rFonts w:ascii="Glypha VO" w:hAnsi="Glypha VO"/>
                                      <w:sz w:val="22"/>
                                    </w:rPr>
                                    <w:t>Nhận Lệnh cấp container rỗng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D7D878" id="Rectangle 13" o:spid="_x0000_s1029" style="position:absolute;margin-left:30.1pt;margin-top:1.25pt;width:178.5pt;height:3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0mojQIAAEIFAAAOAAAAZHJzL2Uyb0RvYy54bWysVMlu2zAQvRfoPxC8N7IVZ7EQOTASuChg&#10;JEGSIucxRVlEuZWkLblf3yElO85yKsoDMcMZzvJmubrulCRb7rwwuqTjkxElXDNTCb0u6c/nxbdL&#10;SnwAXYE0mpd0xz29nn39ctXaguemMbLijqAR7YvWlrQJwRZZ5lnDFfgTY7lGYW2cgoCsW2eVgxat&#10;K5nlo9F51hpXWWcY9x5fb3shnSX7dc1ZuK9rzwORJcXYQrpdulfxzmZXUKwd2EawIQz4hygUCI1O&#10;D6ZuIQDZOPHBlBLMGW/qcMKMykxdC8ZTDpjNePQum6cGLE+5IDjeHmDy/88su9s+OCIqrN0pJRoU&#10;1ugRUQO9lpzgGwLUWl+g3pN9cDFFb5eG/fIoyN5IIuMHna52KupigqRLaO8OaPMuEIaPeX5+Pj3D&#10;ojCUTab59HQSvWVQ7H9b58N3bhSJREkdxpVAhu3Sh151r5ICM1JUCyFlYnb+RjqyBSw89ktlWkok&#10;+ICPJV2kM3jzx9+kJi1ikV+MYmCAHVlLCEgqixh5vaYE5BpbnQWXYnnz239w+ozZHjkepfOZ45jI&#10;LfimjzhZjWpQKBFwQqRQJb08/i11lPLU4wMcrxWIVOhWXarsoYgrU+2w2s70Y+AtWwh0u0RYHsBh&#10;32POOMvhHq9aGgTCDBQljXF/PnuP+tiOKKWkxTlCkH5vwHFM+ofGRp2OJ5M4eImZnF3kyLhjyepY&#10;ojfqxmDFxrg1LEtk1A9yT9bOqBcc+Xn0iiLQDH335RiYm9DPNy4NxufzpIbDZiEs9ZNl0XhELgL+&#10;3L2As0N7BSzVndnPHBTvuqzXjT+1mW+CqUVqwYh0j+swDzioqYmHpRI3wTGftF5X3+wvAAAA//8D&#10;AFBLAwQUAAYACAAAACEAXKF1890AAAAHAQAADwAAAGRycy9kb3ducmV2LnhtbEyOTU/DMBBE70j8&#10;B2uRuFE7Ef1QyKaqKpAqAYeWirMbb5NAvI5iJw3/HnMqx9GM3rx8PdlWjNT7xjFCMlMgiEtnGq4Q&#10;jh8vDysQPmg2unVMCD/kYV3c3uQ6M+7CexoPoRIRwj7TCHUIXSalL2uy2s9cRxy7s+utDjH2lTS9&#10;vkS4bWWq1EJa3XB8qHVH25rK78NgETb7av72+UrLr9HvzHnYNc/H9y3i/d20eQIRaArXMfzpR3Uo&#10;otPJDWy8aBEWKo1LhHQOItaPyTLmE8JKJSCLXP73L34BAAD//wMAUEsBAi0AFAAGAAgAAAAhALaD&#10;OJL+AAAA4QEAABMAAAAAAAAAAAAAAAAAAAAAAFtDb250ZW50X1R5cGVzXS54bWxQSwECLQAUAAYA&#10;CAAAACEAOP0h/9YAAACUAQAACwAAAAAAAAAAAAAAAAAvAQAAX3JlbHMvLnJlbHNQSwECLQAUAAYA&#10;CAAAACEAg+NJqI0CAABCBQAADgAAAAAAAAAAAAAAAAAuAgAAZHJzL2Uyb0RvYy54bWxQSwECLQAU&#10;AAYACAAAACEAXKF1890AAAAHAQAADwAAAAAAAAAAAAAAAADnBAAAZHJzL2Rvd25yZXYueG1sUEsF&#10;BgAAAAAEAAQA8wAAAPEFAAAAAA==&#10;" fillcolor="window" strokecolor="windowText" strokeweight="1pt">
                      <v:path arrowok="t"/>
                      <v:textbox>
                        <w:txbxContent>
                          <w:p w:rsidR="00C76148" w:rsidRPr="00FE0E1B" w:rsidRDefault="00C76148" w:rsidP="00035570">
                            <w:pPr>
                              <w:jc w:val="center"/>
                              <w:rPr>
                                <w:rFonts w:ascii="Glypha VO" w:hAnsi="Glypha VO"/>
                                <w:color w:val="0000CC"/>
                              </w:rPr>
                            </w:pPr>
                          </w:p>
                          <w:p w:rsidR="00C76148" w:rsidRPr="00A50918" w:rsidRDefault="00C76148" w:rsidP="00035570">
                            <w:pPr>
                              <w:jc w:val="center"/>
                              <w:rPr>
                                <w:rFonts w:ascii="Glypha VO" w:hAnsi="Glypha VO"/>
                                <w:sz w:val="22"/>
                              </w:rPr>
                            </w:pPr>
                            <w:r w:rsidRPr="00A50918">
                              <w:rPr>
                                <w:rFonts w:ascii="Glypha VO" w:hAnsi="Glypha VO"/>
                                <w:sz w:val="22"/>
                              </w:rPr>
                              <w:t>Nhận Lệnh cấp container rỗng</w:t>
                            </w:r>
                          </w:p>
                        </w:txbxContent>
                      </v:textbox>
                    </v:rect>
                  </w:pict>
                </mc:Fallback>
              </mc:AlternateContent>
            </w:r>
          </w:p>
          <w:p w:rsidR="00035570" w:rsidRPr="007A23E0" w:rsidRDefault="00035570" w:rsidP="00FA331A"/>
          <w:p w:rsidR="00035570" w:rsidRPr="007A23E0" w:rsidRDefault="00035570" w:rsidP="00FA331A"/>
          <w:p w:rsidR="00035570" w:rsidRPr="007A23E0" w:rsidRDefault="00035570" w:rsidP="00FA331A">
            <w:r>
              <w:rPr>
                <w:noProof/>
              </w:rPr>
              <mc:AlternateContent>
                <mc:Choice Requires="wps">
                  <w:drawing>
                    <wp:anchor distT="0" distB="0" distL="114300" distR="114300" simplePos="0" relativeHeight="251675648" behindDoc="0" locked="0" layoutInCell="1" allowOverlap="1" wp14:anchorId="79D62738" wp14:editId="27AB7805">
                      <wp:simplePos x="0" y="0"/>
                      <wp:positionH relativeFrom="column">
                        <wp:posOffset>1535141</wp:posOffset>
                      </wp:positionH>
                      <wp:positionV relativeFrom="paragraph">
                        <wp:posOffset>82146</wp:posOffset>
                      </wp:positionV>
                      <wp:extent cx="0" cy="160713"/>
                      <wp:effectExtent l="76200" t="0" r="57150" b="488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7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636D9" id="Straight Arrow Connector 2" o:spid="_x0000_s1026" type="#_x0000_t32" style="position:absolute;margin-left:120.9pt;margin-top:6.45pt;width:0;height:1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tsNwIAAGsEAAAOAAAAZHJzL2Uyb0RvYy54bWysVMGO2jAQvVfqP1i+s0lYYCEirFYJ9LJt&#10;kdh+gLEdYtXxWLYhoKr/XtsJtLSXqioHM7Zn3ryZec7y+dxKdOLGClAFzh5SjLiiwIQ6FPjL22Y0&#10;x8g6ohiRoHiBL9zi59X7d8tO53wMDUjGDfIgyuadLnDjnM6TxNKGt8Q+gObKX9ZgWuL81hwSZkjn&#10;0VuZjNN0lnRgmDZAubX+tOov8Sri1zWn7nNdW+6QLLDn5uJq4roPa7JakvxgiG4EHWiQf2DREqF8&#10;0htURRxBRyP+gGoFNWChdg8U2gTqWlAea/DVZOlv1ewaonmsxTfH6lub7P+DpZ9OW4MEK/AYI0Va&#10;P6KdM0QcGodejIEOlaCUbyMYNA7d6rTNfVCptibUS89qp1+BfrVIQdkQdeCR9dtFe6gsRCR3IWFj&#10;tc+57z4C8z7k6CC27lybNkD6pqBznNDlNiF+doj2h9SfZrP0KXuM4CS/xmlj3QcOLQpGge1Qxo1/&#10;FrOQ06t1gRXJrwEhqYKNkDKqQSrUFXgxHU9jgAUpWLgMbtYc9qU06ESCnuJvYHHnZuCoWARrOGHr&#10;wXZESG8jF3vjjPDdkhyHbC1nGEnun1CwenpShYy+ck94sHpJfVuki/V8PZ+MJuPZejRJq2r0sikn&#10;o9kme5pWj1VZVtn3QD6b5I1gjKvA/yrvbPJ38hkeWi/Mm8BvjUru0WNHPdnrfyQdRx+m3etmD+yy&#10;NaG6oAKv6Og8vL7wZH7dR6+f34jVDwAAAP//AwBQSwMEFAAGAAgAAAAhADATSoXfAAAACQEAAA8A&#10;AABkcnMvZG93bnJldi54bWxMj8FOwzAQRO9I/IO1SNyo04CiNsSpgAqRC5VoUdWjGy9xRLyOYrdN&#10;+XoWcYDj7Ixm3haL0XXiiENoPSmYThIQSLU3LTUK3jfPNzMQIWoyuvOECs4YYFFeXhQ6N/5Eb3hc&#10;x0ZwCYVcK7Ax9rmUobbodJj4Hom9Dz84HVkOjTSDPnG562SaJJl0uiVesLrHJ4v15/rgFMTl7myz&#10;bf04b1ebl9es/aqqaqnU9dX4cA8i4hj/wvCDz+hQMtPeH8gE0SlI76aMHtlI5yA48HvYK7idpSDL&#10;Qv7/oPwGAAD//wMAUEsBAi0AFAAGAAgAAAAhALaDOJL+AAAA4QEAABMAAAAAAAAAAAAAAAAAAAAA&#10;AFtDb250ZW50X1R5cGVzXS54bWxQSwECLQAUAAYACAAAACEAOP0h/9YAAACUAQAACwAAAAAAAAAA&#10;AAAAAAAvAQAAX3JlbHMvLnJlbHNQSwECLQAUAAYACAAAACEAkJ6bbDcCAABrBAAADgAAAAAAAAAA&#10;AAAAAAAuAgAAZHJzL2Uyb0RvYy54bWxQSwECLQAUAAYACAAAACEAMBNKhd8AAAAJAQAADwAAAAAA&#10;AAAAAAAAAACRBAAAZHJzL2Rvd25yZXYueG1sUEsFBgAAAAAEAAQA8wAAAJ0FAAAAAA==&#10;">
                      <v:stroke endarrow="block"/>
                    </v:shape>
                  </w:pict>
                </mc:Fallback>
              </mc:AlternateContent>
            </w:r>
          </w:p>
        </w:tc>
        <w:tc>
          <w:tcPr>
            <w:tcW w:w="1620" w:type="dxa"/>
            <w:shd w:val="clear" w:color="auto" w:fill="auto"/>
          </w:tcPr>
          <w:p w:rsidR="00035570" w:rsidRPr="007A23E0" w:rsidRDefault="00035570" w:rsidP="00FA331A">
            <w:pPr>
              <w:jc w:val="center"/>
            </w:pPr>
          </w:p>
          <w:p w:rsidR="00035570" w:rsidRPr="007A23E0" w:rsidRDefault="00035570" w:rsidP="00FA331A">
            <w:pPr>
              <w:jc w:val="center"/>
            </w:pPr>
          </w:p>
          <w:p w:rsidR="00035570" w:rsidRPr="007A23E0" w:rsidRDefault="00035570" w:rsidP="00FA331A">
            <w:pPr>
              <w:jc w:val="center"/>
            </w:pPr>
            <w:r w:rsidRPr="007A23E0">
              <w:rPr>
                <w:lang w:val="vi-VN"/>
              </w:rPr>
              <w:t>5.2.1.2</w:t>
            </w:r>
            <w:r w:rsidRPr="007A23E0">
              <w:t>.3</w:t>
            </w:r>
          </w:p>
        </w:tc>
      </w:tr>
      <w:tr w:rsidR="00035570" w:rsidRPr="007A23E0" w:rsidTr="00FA331A">
        <w:trPr>
          <w:trHeight w:val="1520"/>
        </w:trPr>
        <w:tc>
          <w:tcPr>
            <w:tcW w:w="2605" w:type="dxa"/>
            <w:shd w:val="clear" w:color="auto" w:fill="auto"/>
          </w:tcPr>
          <w:p w:rsidR="00035570" w:rsidRPr="007A23E0" w:rsidRDefault="00035570" w:rsidP="00FA331A"/>
          <w:p w:rsidR="00035570" w:rsidRPr="007A23E0" w:rsidRDefault="00035570" w:rsidP="00FA331A"/>
          <w:p w:rsidR="00035570" w:rsidRPr="007A23E0" w:rsidRDefault="00035570" w:rsidP="00FA331A">
            <w:r w:rsidRPr="007A23E0">
              <w:t>Nhân viên bãi container</w:t>
            </w:r>
          </w:p>
        </w:tc>
        <w:tc>
          <w:tcPr>
            <w:tcW w:w="5040" w:type="dxa"/>
            <w:shd w:val="clear" w:color="auto" w:fill="auto"/>
          </w:tcPr>
          <w:p w:rsidR="00035570" w:rsidRPr="007A23E0" w:rsidRDefault="00035570" w:rsidP="00FA331A">
            <w:r>
              <w:rPr>
                <w:noProof/>
              </w:rPr>
              <mc:AlternateContent>
                <mc:Choice Requires="wps">
                  <w:drawing>
                    <wp:anchor distT="0" distB="0" distL="114300" distR="114300" simplePos="0" relativeHeight="251668480" behindDoc="0" locked="0" layoutInCell="1" allowOverlap="1" wp14:anchorId="081B983D" wp14:editId="25AC0DB1">
                      <wp:simplePos x="0" y="0"/>
                      <wp:positionH relativeFrom="column">
                        <wp:posOffset>215900</wp:posOffset>
                      </wp:positionH>
                      <wp:positionV relativeFrom="paragraph">
                        <wp:posOffset>90170</wp:posOffset>
                      </wp:positionV>
                      <wp:extent cx="2626360" cy="691515"/>
                      <wp:effectExtent l="0" t="0" r="21590" b="1333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6360" cy="6915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76148" w:rsidRPr="00FE0E1B" w:rsidRDefault="00C76148" w:rsidP="00035570">
                                  <w:pPr>
                                    <w:jc w:val="both"/>
                                    <w:rPr>
                                      <w:rFonts w:ascii="Glypha VO" w:hAnsi="Glypha VO"/>
                                      <w:color w:val="0000CC"/>
                                      <w:sz w:val="22"/>
                                    </w:rPr>
                                  </w:pPr>
                                </w:p>
                                <w:p w:rsidR="00C76148" w:rsidRPr="00A50918" w:rsidRDefault="00C76148" w:rsidP="00035570">
                                  <w:pPr>
                                    <w:jc w:val="both"/>
                                    <w:rPr>
                                      <w:rFonts w:ascii="Glypha VO" w:hAnsi="Glypha VO"/>
                                      <w:sz w:val="22"/>
                                    </w:rPr>
                                  </w:pPr>
                                  <w:r w:rsidRPr="00FE0E1B">
                                    <w:rPr>
                                      <w:rFonts w:ascii="Glypha VO" w:hAnsi="Glypha VO"/>
                                      <w:color w:val="0000CC"/>
                                      <w:sz w:val="22"/>
                                    </w:rPr>
                                    <w:t xml:space="preserve">-  </w:t>
                                  </w:r>
                                  <w:r w:rsidRPr="00A50918">
                                    <w:rPr>
                                      <w:rFonts w:ascii="Glypha VO" w:hAnsi="Glypha VO"/>
                                      <w:sz w:val="22"/>
                                    </w:rPr>
                                    <w:t>Xử lý dữ liệu</w:t>
                                  </w:r>
                                </w:p>
                                <w:p w:rsidR="00C76148" w:rsidRPr="00A50918" w:rsidRDefault="00C76148" w:rsidP="00035570">
                                  <w:pPr>
                                    <w:jc w:val="both"/>
                                    <w:rPr>
                                      <w:rFonts w:ascii="Glypha VO" w:hAnsi="Glypha VO"/>
                                      <w:sz w:val="22"/>
                                    </w:rPr>
                                  </w:pPr>
                                  <w:r w:rsidRPr="00A50918">
                                    <w:rPr>
                                      <w:rFonts w:ascii="Glypha VO" w:hAnsi="Glypha VO"/>
                                      <w:sz w:val="22"/>
                                    </w:rPr>
                                    <w:t>-  Lập phiếu giao nhận container.</w:t>
                                  </w:r>
                                </w:p>
                                <w:p w:rsidR="00C76148" w:rsidRPr="00A50918" w:rsidRDefault="00C76148" w:rsidP="000355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1B983D" id="Rectangle 35" o:spid="_x0000_s1030" style="position:absolute;margin-left:17pt;margin-top:7.1pt;width:206.8pt;height:5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sMlkAIAAEIFAAAOAAAAZHJzL2Uyb0RvYy54bWysVEtvGyEQvlfqf0Dcm7Udx0lWWUdWIleV&#10;rDRqUuU8ZsGLyquAvev++g7sOnEep6ocEMMM8/jmG66uO63Ijvsgrano+GRECTfM1tJsKvrzcfnl&#10;gpIQwdSgrOEV3fNAr+efP121ruQT21hVc0/QiQll6yraxOjKogis4RrCiXXcoFJYryGi6DdF7aFF&#10;71oVk9FoVrTW185bxkPA29teSefZvxCcxe9CBB6JqijmFvPu875OezG/gnLjwTWSDWnAP2ShQRoM&#10;+uzqFiKQrZfvXGnJvA1WxBNmdWGFkIznGrCa8ehNNQ8NOJ5rQXCCe4Yp/D+37G5374msK3p6RokB&#10;jT36gaiB2ShO8A4Bal0o0e7B3ftUYnAry34FVBSvNEkIg00nvE62WCDpMtr7Z7R5FwnDy8lsMjud&#10;YVMY6maX47NxjlZAeXjtfIhfudUkHSrqMa8MMuxWIab4UB5McmJWyXoplcrCPtwoT3aAjUe+1Lal&#10;REGIeFnRZV6pNnQRjp8pQ1rk8eR8lBIDZKRQEPGoHWIUzIYSUBukOos+5/LqdXgX9BGrPQo8yuuj&#10;wKmQWwhNn3H22pNTy4gToqSu6MXxa2VSmTxzfIDjpQPpFLt1lzs7PTRxbes9dtvbfgyCY0uJYVcI&#10;yz145D3WjLMcv+MmlEUg7HCipLH+z0f3yR7piFpKWpwjBOn3FjzHor8ZJOrleDpNg5eF6dn5BAV/&#10;rFkfa8xW31js2Bh/DcfyMdlHdTgKb/UTjvwiRUUVGIax+3YMwk3s5xs/DcYXi2yGw+YgrsyDY8l5&#10;Qi4B/tg9gXcDvSK26s4eZg7KNyzrbdNLYxfbaIXMFExI97gO84CDmmk1fCrpJziWs9XL1zf/CwAA&#10;//8DAFBLAwQUAAYACAAAACEAtGwG5+AAAAAJAQAADwAAAGRycy9kb3ducmV2LnhtbEyPQU/CQBCF&#10;7yb8h82QeJMtpYKp3RJCNCFRDyDxvHSHttCdbbrbUv+940mP897Lm+9l69E2YsDO144UzGcRCKTC&#10;mZpKBcfP14cnED5oMrpxhAq+0cM6n9xlOjXuRnscDqEUXEI+1QqqENpUSl9UaLWfuRaJvbPrrA58&#10;dqU0nb5xuW1kHEVLaXVN/KHSLW4rLK6H3irY7MvH9683XF0GvzPnfle/HD+2St1Px80ziIBj+AvD&#10;Lz6jQ85MJ9eT8aJRsEh4SmA9iUGwnySrJYgTC/FiDjLP5P8F+Q8AAAD//wMAUEsBAi0AFAAGAAgA&#10;AAAhALaDOJL+AAAA4QEAABMAAAAAAAAAAAAAAAAAAAAAAFtDb250ZW50X1R5cGVzXS54bWxQSwEC&#10;LQAUAAYACAAAACEAOP0h/9YAAACUAQAACwAAAAAAAAAAAAAAAAAvAQAAX3JlbHMvLnJlbHNQSwEC&#10;LQAUAAYACAAAACEAvPLDJZACAABCBQAADgAAAAAAAAAAAAAAAAAuAgAAZHJzL2Uyb0RvYy54bWxQ&#10;SwECLQAUAAYACAAAACEAtGwG5+AAAAAJAQAADwAAAAAAAAAAAAAAAADqBAAAZHJzL2Rvd25yZXYu&#10;eG1sUEsFBgAAAAAEAAQA8wAAAPcFAAAAAA==&#10;" fillcolor="window" strokecolor="windowText" strokeweight="1pt">
                      <v:path arrowok="t"/>
                      <v:textbox>
                        <w:txbxContent>
                          <w:p w:rsidR="00C76148" w:rsidRPr="00FE0E1B" w:rsidRDefault="00C76148" w:rsidP="00035570">
                            <w:pPr>
                              <w:jc w:val="both"/>
                              <w:rPr>
                                <w:rFonts w:ascii="Glypha VO" w:hAnsi="Glypha VO"/>
                                <w:color w:val="0000CC"/>
                                <w:sz w:val="22"/>
                              </w:rPr>
                            </w:pPr>
                          </w:p>
                          <w:p w:rsidR="00C76148" w:rsidRPr="00A50918" w:rsidRDefault="00C76148" w:rsidP="00035570">
                            <w:pPr>
                              <w:jc w:val="both"/>
                              <w:rPr>
                                <w:rFonts w:ascii="Glypha VO" w:hAnsi="Glypha VO"/>
                                <w:sz w:val="22"/>
                              </w:rPr>
                            </w:pPr>
                            <w:r w:rsidRPr="00FE0E1B">
                              <w:rPr>
                                <w:rFonts w:ascii="Glypha VO" w:hAnsi="Glypha VO"/>
                                <w:color w:val="0000CC"/>
                                <w:sz w:val="22"/>
                              </w:rPr>
                              <w:t xml:space="preserve">-  </w:t>
                            </w:r>
                            <w:r w:rsidRPr="00A50918">
                              <w:rPr>
                                <w:rFonts w:ascii="Glypha VO" w:hAnsi="Glypha VO"/>
                                <w:sz w:val="22"/>
                              </w:rPr>
                              <w:t>Xử lý dữ liệu</w:t>
                            </w:r>
                          </w:p>
                          <w:p w:rsidR="00C76148" w:rsidRPr="00A50918" w:rsidRDefault="00C76148" w:rsidP="00035570">
                            <w:pPr>
                              <w:jc w:val="both"/>
                              <w:rPr>
                                <w:rFonts w:ascii="Glypha VO" w:hAnsi="Glypha VO"/>
                                <w:sz w:val="22"/>
                              </w:rPr>
                            </w:pPr>
                            <w:r w:rsidRPr="00A50918">
                              <w:rPr>
                                <w:rFonts w:ascii="Glypha VO" w:hAnsi="Glypha VO"/>
                                <w:sz w:val="22"/>
                              </w:rPr>
                              <w:t>-  Lập phiếu giao nhận container.</w:t>
                            </w:r>
                          </w:p>
                          <w:p w:rsidR="00C76148" w:rsidRPr="00A50918" w:rsidRDefault="00C76148" w:rsidP="00035570">
                            <w:pPr>
                              <w:jc w:val="center"/>
                            </w:pPr>
                          </w:p>
                        </w:txbxContent>
                      </v:textbox>
                    </v:rect>
                  </w:pict>
                </mc:Fallback>
              </mc:AlternateContent>
            </w:r>
          </w:p>
          <w:p w:rsidR="00035570" w:rsidRPr="007A23E0" w:rsidRDefault="00035570" w:rsidP="00FA331A"/>
          <w:p w:rsidR="00035570" w:rsidRPr="007A23E0" w:rsidRDefault="00035570" w:rsidP="00FA331A">
            <w:r>
              <w:rPr>
                <w:noProof/>
              </w:rPr>
              <mc:AlternateContent>
                <mc:Choice Requires="wps">
                  <w:drawing>
                    <wp:anchor distT="0" distB="0" distL="114300" distR="114300" simplePos="0" relativeHeight="251671552" behindDoc="0" locked="0" layoutInCell="1" allowOverlap="1">
                      <wp:simplePos x="0" y="0"/>
                      <wp:positionH relativeFrom="column">
                        <wp:posOffset>2846070</wp:posOffset>
                      </wp:positionH>
                      <wp:positionV relativeFrom="paragraph">
                        <wp:posOffset>166370</wp:posOffset>
                      </wp:positionV>
                      <wp:extent cx="152400" cy="9525"/>
                      <wp:effectExtent l="19050" t="57150" r="0" b="8572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240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95E128F" id="Straight Arrow Connector 39" o:spid="_x0000_s1026" type="#_x0000_t32" style="position:absolute;margin-left:224.1pt;margin-top:13.1pt;width:12pt;height:.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LduAwIAAOwDAAAOAAAAZHJzL2Uyb0RvYy54bWysU01vEzEQvSPxHyzfySYpqdpVNhVKKBwq&#10;iJTCfeq1dy38JY/JJv+esXebUrgh9mCNPfue38w8r+9O1rCjjKi9a/hiNudMOuFb7bqGf3u8f3fD&#10;GSZwLRjvZMPPEvnd5u2b9RBqufS9N62MjEgc1kNoeJ9SqKsKRS8t4MwH6SipfLSQaBu7qo0wELs1&#10;1XI+v64GH9sQvZCIdLobk3xT+JWSIn1VCmVipuGkLZU1lvUpr9VmDXUXIfRaTDLgH1RY0I4uvVDt&#10;IAH7GfVfVFaL6NGrNBPeVl4pLWSpgapZzP+o5tBDkKUWag6GS5vw/9GKL8d9ZLpt+NUtZw4szeiQ&#10;IuiuT+xDjH5gW+8c9dFHRr9Qv4aANcG2bh9zxeLkDuHBix9IuepVMm8wjL+dVLRMGR0+k014ib7n&#10;KFNQG9ipzOR8mYk8JSbocLFavp/T5ASlblfLVVZQQZ3pMjRETJ+ktywHDcdJ+kXzeAEcHzCNwGdA&#10;Bjt/r42hc6iNY0PDr69W+SogIyoDiUIbqDXoOs7AdORwkWKRjN7oNqMzGM+4NZEdgUxG3mz98Ejy&#10;OTOAiRJUU/km6a+gWc4OsB/BJTV60upED8No2/CbCxrqBNp8dC1L50CTSlGD64ycmI3LamSx/VTw&#10;ywhy9OTb8z4+z4ksVXo52T979vd9mebLI938AgAA//8DAFBLAwQUAAYACAAAACEAMtCydN4AAAAJ&#10;AQAADwAAAGRycy9kb3ducmV2LnhtbEyPzU7DMBCE70i8g7VIXCLqJAp1CHEqqIALB0RBnN3YxBHx&#10;OrLdNrw9ywlO+zea+bbdLG5iRxPi6FFCscqBGey9HnGQ8P72eFUDi0mhVpNHI+HbRNh052etarQ/&#10;4as57tLAyARjoyTYlOaG89hb41Rc+dkg3T59cCrRGAaugzqRuZt4medr7tSIlGDVbLbW9F+7g5Pw&#10;Ih6KG3uf4VMdttdZIUT24Z+lvLxY7m6BJbOkPzH84hM6dMS09wfUkU0SqqouSSqhXFMlQSVKava0&#10;EAJ41/L/H3Q/AAAA//8DAFBLAQItABQABgAIAAAAIQC2gziS/gAAAOEBAAATAAAAAAAAAAAAAAAA&#10;AAAAAABbQ29udGVudF9UeXBlc10ueG1sUEsBAi0AFAAGAAgAAAAhADj9If/WAAAAlAEAAAsAAAAA&#10;AAAAAAAAAAAALwEAAF9yZWxzLy5yZWxzUEsBAi0AFAAGAAgAAAAhAOrQt24DAgAA7AMAAA4AAAAA&#10;AAAAAAAAAAAALgIAAGRycy9lMm9Eb2MueG1sUEsBAi0AFAAGAAgAAAAhADLQsnTeAAAACQEAAA8A&#10;AAAAAAAAAAAAAAAAXQQAAGRycy9kb3ducmV2LnhtbFBLBQYAAAAABAAEAPMAAABoBQAAAAA=&#10;" strokecolor="windowText" strokeweight=".5pt">
                      <v:stroke endarrow="block" joinstyle="miter"/>
                      <o:lock v:ext="edit" shapetype="f"/>
                    </v:shape>
                  </w:pict>
                </mc:Fallback>
              </mc:AlternateContent>
            </w:r>
          </w:p>
          <w:p w:rsidR="00035570" w:rsidRPr="007A23E0" w:rsidRDefault="00035570" w:rsidP="00FA331A"/>
          <w:p w:rsidR="00035570" w:rsidRPr="007A23E0" w:rsidRDefault="00035570" w:rsidP="00FA331A">
            <w:r>
              <w:rPr>
                <w:noProof/>
              </w:rPr>
              <mc:AlternateContent>
                <mc:Choice Requires="wps">
                  <w:drawing>
                    <wp:anchor distT="0" distB="0" distL="114300" distR="114300" simplePos="0" relativeHeight="251672576" behindDoc="0" locked="0" layoutInCell="1" allowOverlap="1">
                      <wp:simplePos x="0" y="0"/>
                      <wp:positionH relativeFrom="column">
                        <wp:posOffset>1490808</wp:posOffset>
                      </wp:positionH>
                      <wp:positionV relativeFrom="paragraph">
                        <wp:posOffset>226695</wp:posOffset>
                      </wp:positionV>
                      <wp:extent cx="807" cy="360160"/>
                      <wp:effectExtent l="76200" t="0" r="75565" b="590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 cy="36016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8B411" id="Straight Arrow Connector 1" o:spid="_x0000_s1026" type="#_x0000_t32" style="position:absolute;margin-left:117.4pt;margin-top:17.85pt;width:.05pt;height:28.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7yUQIAAI8EAAAOAAAAZHJzL2Uyb0RvYy54bWysVF1v2yAUfZ+0/4B4T20naZpacarKTraH&#10;rqvU7gcQwDYaXwIaJ5r233fBabZsL9M0P2DA9x7uOffg1d1BSbTnzgujK1xc5RhxTQ0Tuqvwl5ft&#10;ZImRD0QzIo3mFT5yj+/W79+tBlvyqemNZNwhANG+HGyF+xBsmWWe9lwRf2Us1/CxNU6RAEvXZcyR&#10;AdCVzKZ5vsgG45h1hnLvYbcZP+J1wm9bTsPntvU8IFlhqC2k0aVxF8dsvSJl54jtBT2VQf6hCkWE&#10;hkPPUA0JBL068QeUEtQZb9pwRY3KTNsKyhMHYFPkv7F57onliQuI4+1ZJv//YOnj/skhwaB3GGmi&#10;oEXPwRHR9QHdO2cGVButQUbjUBHVGqwvIanWTy7ypQf9bB8M/eqRNnVPdMdT1S9HC1ApI7tIiQtv&#10;4czd8MkwiCGvwSTpDq1TqJXCfoyJERzkQYfUq+O5V/wQEIXNZX6DEYX92SIvFqmRGSkjRsy0zocP&#10;3CgUJxX2J0pnLiM+2T/4AJwg8S0hJmuzFVImZ0iNhgovZtfgHSI7sDgNLtXmjRQsxsUM77pdLR3a&#10;k2iz9EStAPciTIkAZpdCxfLjM9qv54RtNEsHBiIkzFFI+gUnQFHJcaxCcYaR5FBDnI3wUsfjQRMg&#10;cpqNtvt2m99ulpvlfDKfLjaTed40k/ttPZ8stsXNdTNr6ropvkcmxbzsBWNcRzJvV6CY/53FTpdx&#10;NO/5EpwFzC7RkyJQ7Ns7FZ3sER0xemtn2PHJRXbRKeD6FHy6ofFa/bpOUT//I+sfAAAA//8DAFBL&#10;AwQUAAYACAAAACEACIHtWOAAAAAJAQAADwAAAGRycy9kb3ducmV2LnhtbEyPzU7DMBCE70i8g7VI&#10;XKrWIS0/CXEqVEAgIaFSeADXXpIIex3FbhPenuUEx50dzXxTrSfvxBGH2AVScLHIQCCZYDtqFHy8&#10;P85vQMSkyWoXCBV8Y4R1fXpS6dKGkd7wuEuN4BCKpVbQptSXUkbTotdxEXok/n2GwevE59BIO+iR&#10;w72TeZZdSa874oZW97hp0XztDl7BJB+K52xmnu7pZcytca/bzThT6vxsursFkXBKf2b4xWd0qJlp&#10;Hw5ko3AK8uWK0ZOC5eU1CDawUIDYKyjyFci6kv8X1D8AAAD//wMAUEsBAi0AFAAGAAgAAAAhALaD&#10;OJL+AAAA4QEAABMAAAAAAAAAAAAAAAAAAAAAAFtDb250ZW50X1R5cGVzXS54bWxQSwECLQAUAAYA&#10;CAAAACEAOP0h/9YAAACUAQAACwAAAAAAAAAAAAAAAAAvAQAAX3JlbHMvLnJlbHNQSwECLQAUAAYA&#10;CAAAACEASizO8lECAACPBAAADgAAAAAAAAAAAAAAAAAuAgAAZHJzL2Uyb0RvYy54bWxQSwECLQAU&#10;AAYACAAAACEACIHtWOAAAAAJAQAADwAAAAAAAAAAAAAAAACrBAAAZHJzL2Rvd25yZXYueG1sUEsF&#10;BgAAAAAEAAQA8wAAALgFAAAAAA==&#10;" strokeweight=".5pt">
                      <v:stroke endarrow="block" joinstyle="miter"/>
                    </v:shape>
                  </w:pict>
                </mc:Fallback>
              </mc:AlternateContent>
            </w:r>
          </w:p>
        </w:tc>
        <w:tc>
          <w:tcPr>
            <w:tcW w:w="1620" w:type="dxa"/>
            <w:shd w:val="clear" w:color="auto" w:fill="auto"/>
          </w:tcPr>
          <w:p w:rsidR="00035570" w:rsidRPr="007A23E0" w:rsidRDefault="00035570" w:rsidP="00FA331A">
            <w:pPr>
              <w:jc w:val="center"/>
            </w:pPr>
          </w:p>
          <w:p w:rsidR="00035570" w:rsidRPr="007A23E0" w:rsidRDefault="00035570" w:rsidP="00FA331A">
            <w:pPr>
              <w:jc w:val="center"/>
            </w:pPr>
          </w:p>
          <w:p w:rsidR="00035570" w:rsidRPr="007A23E0" w:rsidRDefault="00035570" w:rsidP="00FA331A">
            <w:pPr>
              <w:jc w:val="center"/>
            </w:pPr>
            <w:r w:rsidRPr="007A23E0">
              <w:rPr>
                <w:lang w:val="vi-VN"/>
              </w:rPr>
              <w:t>5.2.1.2</w:t>
            </w:r>
            <w:r w:rsidRPr="007A23E0">
              <w:t>.4</w:t>
            </w:r>
          </w:p>
        </w:tc>
      </w:tr>
      <w:tr w:rsidR="00035570" w:rsidRPr="007A23E0" w:rsidTr="00FA331A">
        <w:trPr>
          <w:trHeight w:val="1969"/>
        </w:trPr>
        <w:tc>
          <w:tcPr>
            <w:tcW w:w="2605" w:type="dxa"/>
            <w:shd w:val="clear" w:color="auto" w:fill="auto"/>
          </w:tcPr>
          <w:p w:rsidR="00035570" w:rsidRPr="007A23E0" w:rsidRDefault="00035570" w:rsidP="00FA331A"/>
          <w:p w:rsidR="00035570" w:rsidRPr="007A23E0" w:rsidRDefault="00035570" w:rsidP="00FA331A"/>
          <w:p w:rsidR="00035570" w:rsidRPr="007A23E0" w:rsidRDefault="00035570" w:rsidP="00FA331A">
            <w:r w:rsidRPr="007A23E0">
              <w:t>Khách hàng</w:t>
            </w:r>
          </w:p>
        </w:tc>
        <w:tc>
          <w:tcPr>
            <w:tcW w:w="5040" w:type="dxa"/>
            <w:shd w:val="clear" w:color="auto" w:fill="auto"/>
          </w:tcPr>
          <w:p w:rsidR="00035570" w:rsidRPr="007A23E0" w:rsidRDefault="00035570" w:rsidP="00FA331A">
            <w:r>
              <w:rPr>
                <w:noProof/>
              </w:rPr>
              <mc:AlternateContent>
                <mc:Choice Requires="wps">
                  <w:drawing>
                    <wp:anchor distT="0" distB="0" distL="114300" distR="114300" simplePos="0" relativeHeight="251660288" behindDoc="0" locked="0" layoutInCell="1" allowOverlap="1">
                      <wp:simplePos x="0" y="0"/>
                      <wp:positionH relativeFrom="column">
                        <wp:posOffset>503555</wp:posOffset>
                      </wp:positionH>
                      <wp:positionV relativeFrom="paragraph">
                        <wp:posOffset>198755</wp:posOffset>
                      </wp:positionV>
                      <wp:extent cx="2112645" cy="890905"/>
                      <wp:effectExtent l="0" t="0" r="20955" b="2349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2645" cy="89090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C76148" w:rsidRPr="00A50918" w:rsidRDefault="00C76148" w:rsidP="00035570">
                                  <w:pPr>
                                    <w:jc w:val="center"/>
                                    <w:rPr>
                                      <w:rFonts w:ascii="Glypha VO" w:hAnsi="Glypha VO"/>
                                      <w:sz w:val="22"/>
                                    </w:rPr>
                                  </w:pPr>
                                  <w:r w:rsidRPr="00A50918">
                                    <w:rPr>
                                      <w:rFonts w:ascii="Glypha VO" w:hAnsi="Glypha VO"/>
                                      <w:sz w:val="22"/>
                                    </w:rPr>
                                    <w:t>Nhận và đưa container về kho riêng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31" style="position:absolute;margin-left:39.65pt;margin-top:15.65pt;width:166.35pt;height:7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NqigIAAEAFAAAOAAAAZHJzL2Uyb0RvYy54bWysVEtv2zAMvg/YfxB0X+0E6cuoUwQtMgwI&#10;2gJt0TMjS7EwvSYpsbNfP0p22nTtaZgOgihSfHz8qKvrXiuy4z5Ia2o6OSkp4YbZRppNTZ+flt8u&#10;KAkRTAPKGl7TPQ/0ev71y1XnKj61rVUN9wSdmFB1rqZtjK4qisBariGcWMcNKoX1GiKKflM0Hjr0&#10;rlUxLcuzorO+cd4yHgLe3g5KOs/+heAs3gsReCSqpphbzLvP+zrtxfwKqo0H10o2pgH/kIUGaTDo&#10;q6tbiEC2Xn5wpSXzNlgRT5jVhRVCMp5rwGom5V/VPLbgeK4FwQnuFabw/9yyu92DJ7Kp6eycEgMa&#10;e3S/A0VQRGw6Fyo0eXQPPlUX3MqynwEVxTtNEsJo0wuvky3WRvoM9P4VaN5HwvByOplMz2anlDDU&#10;XVyWl+VpilZAdXjtfIjfudUkHWrKlZIuJCyggt0qxMH6YJVzs0o2S6lUFvbhRnmChdQU2dLYjhIF&#10;IeJlTZd5jQHD8TNlSIcsnp6XyBUGyEehIOJRO0QomA0loDZIdBZ9zuXd6/Ah6BMWfBS4zOuzwKmQ&#10;WwjtkHH2msyg0jLifCipEafj18okLc8MH+F4a0I6xX7d575mZNPN2jZ77LW3wxAEx5YSw64Qlgfw&#10;yHqsGSc53uMmlEUg7HiipLX+92f3yR7JiFpKOpwiBOnXFjzHon8YpOnlZDZLY5eF2en5FAV/rFkf&#10;a8xW31js2AT/DMfyMdlHdTgKb/ULDvwiRUUVGIaxh3aMwk0cphu/DMYXi2yGo+YgrsyjY8l5Qi4B&#10;/tS/gHcjwyK26s4eJu4Dywbb9NLYxTZaITMF33AdRwLHNPN4/FLSP3AsZ6u3j2/+BwAA//8DAFBL&#10;AwQUAAYACAAAACEAriQqGuEAAAAJAQAADwAAAGRycy9kb3ducmV2LnhtbEyPzU7DMBCE70i8g7VI&#10;3KiTFrU0xKlQK6DqAak/EhydeEki4nWI3SR9e5YTnFaj+TQ7k65G24geO187UhBPIhBIhTM1lQpO&#10;x+e7BxA+aDK6cYQKLuhhlV1fpToxbqA99odQCg4hn2gFVQhtIqUvKrTaT1yLxN6n66wOLLtSmk4P&#10;HG4bOY2iubS6Jv5Q6RbXFRZfh7NV8B1tP5Z7//K63V0iM6zzzXv/tlHq9mZ8egQRcAx/MPzW5+qQ&#10;cafcncl40ShYLGdMKpjFfNm/j6e8LWdwEc9BZqn8vyD7AQAA//8DAFBLAQItABQABgAIAAAAIQC2&#10;gziS/gAAAOEBAAATAAAAAAAAAAAAAAAAAAAAAABbQ29udGVudF9UeXBlc10ueG1sUEsBAi0AFAAG&#10;AAgAAAAhADj9If/WAAAAlAEAAAsAAAAAAAAAAAAAAAAALwEAAF9yZWxzLy5yZWxzUEsBAi0AFAAG&#10;AAgAAAAhAAFLw2qKAgAAQAUAAA4AAAAAAAAAAAAAAAAALgIAAGRycy9lMm9Eb2MueG1sUEsBAi0A&#10;FAAGAAgAAAAhAK4kKhrhAAAACQEAAA8AAAAAAAAAAAAAAAAA5AQAAGRycy9kb3ducmV2LnhtbFBL&#10;BQYAAAAABAAEAPMAAADyBQAAAAA=&#10;" fillcolor="window" strokecolor="windowText" strokeweight="1pt">
                      <v:stroke joinstyle="miter"/>
                      <v:path arrowok="t"/>
                      <v:textbox>
                        <w:txbxContent>
                          <w:p w:rsidR="00C76148" w:rsidRPr="00A50918" w:rsidRDefault="00C76148" w:rsidP="00035570">
                            <w:pPr>
                              <w:jc w:val="center"/>
                              <w:rPr>
                                <w:rFonts w:ascii="Glypha VO" w:hAnsi="Glypha VO"/>
                                <w:sz w:val="22"/>
                              </w:rPr>
                            </w:pPr>
                            <w:r w:rsidRPr="00A50918">
                              <w:rPr>
                                <w:rFonts w:ascii="Glypha VO" w:hAnsi="Glypha VO"/>
                                <w:sz w:val="22"/>
                              </w:rPr>
                              <w:t>Nhận và đưa container về kho riêng</w:t>
                            </w:r>
                          </w:p>
                        </w:txbxContent>
                      </v:textbox>
                    </v:oval>
                  </w:pict>
                </mc:Fallback>
              </mc:AlternateContent>
            </w:r>
          </w:p>
          <w:p w:rsidR="00035570" w:rsidRPr="007A23E0" w:rsidRDefault="00035570" w:rsidP="00FA331A"/>
          <w:p w:rsidR="00035570" w:rsidRPr="007A23E0" w:rsidRDefault="00035570" w:rsidP="00FA331A"/>
        </w:tc>
        <w:tc>
          <w:tcPr>
            <w:tcW w:w="1620" w:type="dxa"/>
            <w:shd w:val="clear" w:color="auto" w:fill="auto"/>
          </w:tcPr>
          <w:p w:rsidR="00035570" w:rsidRPr="007A23E0" w:rsidRDefault="00035570" w:rsidP="00FA331A"/>
          <w:p w:rsidR="00035570" w:rsidRPr="007A23E0" w:rsidRDefault="00035570" w:rsidP="00FA331A"/>
          <w:p w:rsidR="00035570" w:rsidRPr="007A23E0" w:rsidRDefault="00035570" w:rsidP="00FA331A"/>
          <w:p w:rsidR="00035570" w:rsidRPr="007A23E0" w:rsidRDefault="00035570" w:rsidP="00FA331A">
            <w:pPr>
              <w:jc w:val="center"/>
            </w:pPr>
          </w:p>
        </w:tc>
      </w:tr>
    </w:tbl>
    <w:p w:rsidR="00035570" w:rsidRPr="007A23E0" w:rsidRDefault="00035570" w:rsidP="00035570"/>
    <w:p w:rsidR="00035570" w:rsidRPr="004F4B91" w:rsidRDefault="00035570" w:rsidP="00035570">
      <w:pPr>
        <w:spacing w:after="120"/>
        <w:ind w:left="-180"/>
      </w:pPr>
      <w:r w:rsidRPr="004F4B91">
        <w:rPr>
          <w:lang w:val="vi-VN"/>
        </w:rPr>
        <w:t>5.2.1.1</w:t>
      </w:r>
      <w:r w:rsidRPr="004F4B91">
        <w:t xml:space="preserve"> Yêu cầu Lệnh cấp container rỗng</w:t>
      </w:r>
    </w:p>
    <w:p w:rsidR="00035570" w:rsidRPr="004F4B91" w:rsidRDefault="00035570" w:rsidP="00035570">
      <w:r w:rsidRPr="004F4B91">
        <w:rPr>
          <w:lang w:val="vi-VN"/>
        </w:rPr>
        <w:t xml:space="preserve">         </w:t>
      </w:r>
      <w:r w:rsidRPr="004F4B91">
        <w:t>Khách hàng yêu cầu Công ty cấp lệnh cấp container khi đã có booking.</w:t>
      </w:r>
    </w:p>
    <w:p w:rsidR="00035570" w:rsidRPr="004F4B91" w:rsidRDefault="00035570" w:rsidP="00035570">
      <w:pPr>
        <w:spacing w:before="120" w:after="120"/>
        <w:ind w:left="-180"/>
      </w:pPr>
      <w:r w:rsidRPr="004F4B91">
        <w:rPr>
          <w:lang w:val="vi-VN"/>
        </w:rPr>
        <w:t>5.2.1.2</w:t>
      </w:r>
      <w:r w:rsidRPr="004F4B91">
        <w:t>. Lập Lệnh cấp container rỗng</w:t>
      </w:r>
    </w:p>
    <w:p w:rsidR="00035570" w:rsidRPr="004F4B91" w:rsidRDefault="00035570" w:rsidP="00035570">
      <w:pPr>
        <w:spacing w:before="120" w:after="120"/>
        <w:ind w:left="-181"/>
      </w:pPr>
      <w:r w:rsidRPr="004F4B91">
        <w:rPr>
          <w:lang w:val="vi-VN"/>
        </w:rPr>
        <w:t>5.2.1.2.1</w:t>
      </w:r>
      <w:r w:rsidRPr="004F4B91">
        <w:t xml:space="preserve"> Khách hàng lấy Lệnh cấp container trực tiếp tại văn phòng Công ty:</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Chuyên viên EQC/Chuyên viên chăm sóc khách hàng căn cứ các giấy tờ của khách hàng cung cấp gồm:</w:t>
      </w:r>
    </w:p>
    <w:p w:rsidR="00035570" w:rsidRPr="004F4B91" w:rsidRDefault="00035570" w:rsidP="00035570">
      <w:pPr>
        <w:numPr>
          <w:ilvl w:val="0"/>
          <w:numId w:val="2"/>
        </w:numPr>
        <w:spacing w:line="259" w:lineRule="auto"/>
        <w:ind w:left="284" w:hanging="295"/>
        <w:contextualSpacing/>
      </w:pPr>
      <w:r w:rsidRPr="004F4B91">
        <w:t>Booking do bộ phận thị trường của Công ty lập;</w:t>
      </w:r>
    </w:p>
    <w:p w:rsidR="00035570" w:rsidRPr="004F4B91" w:rsidRDefault="00035570" w:rsidP="00035570">
      <w:pPr>
        <w:numPr>
          <w:ilvl w:val="0"/>
          <w:numId w:val="2"/>
        </w:numPr>
        <w:spacing w:line="259" w:lineRule="auto"/>
        <w:ind w:left="284" w:hanging="295"/>
        <w:contextualSpacing/>
      </w:pPr>
      <w:r w:rsidRPr="004F4B91">
        <w:t>Giấy giới thiệu hoặc giấy ủy quyền do người đại diện pháp luật của Công ty ký;</w:t>
      </w:r>
    </w:p>
    <w:p w:rsidR="00035570" w:rsidRPr="004F4B91" w:rsidRDefault="00035570" w:rsidP="00035570">
      <w:pPr>
        <w:numPr>
          <w:ilvl w:val="0"/>
          <w:numId w:val="2"/>
        </w:numPr>
        <w:spacing w:line="259" w:lineRule="auto"/>
        <w:ind w:left="284" w:hanging="295"/>
        <w:contextualSpacing/>
      </w:pPr>
      <w:r w:rsidRPr="004F4B91">
        <w:rPr>
          <w:lang w:val="vi-VN"/>
        </w:rPr>
        <w:t>Chứng minh nhân dân</w:t>
      </w:r>
      <w:r w:rsidRPr="004F4B91">
        <w:t xml:space="preserve"> nếu là cá nhân.</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 xml:space="preserve">Căn cứ vào các nội dung trên Booking, Chuyên viên EQC/chăm sóc khách hàng sẽ cấp Lệnh cấp container rỗng cho khách hàng từ </w:t>
      </w:r>
      <w:r w:rsidR="007B1C8F" w:rsidRPr="004F4B91">
        <w:rPr>
          <w:sz w:val="20"/>
          <w:lang w:val="nl-NL"/>
        </w:rPr>
        <w:t>phần mềm</w:t>
      </w:r>
      <w:r w:rsidRPr="004F4B91">
        <w:rPr>
          <w:sz w:val="20"/>
          <w:lang w:val="nl-NL"/>
        </w:rPr>
        <w:t xml:space="preserve"> theo loại hàng và lượng EMTY tại khu vực để cấp loại container phù hợp cho khách hàng.</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Lệnh cấp ghi đầy đủ thông tin: Tên khách hàng, số lượng, chủng loại container, hạn lệnh, nơi cấp, dấu và chữ ký người cấp.</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Cuối mỗi buổi làm việc, chuyên viên EQC/chăm sóc khách hàng sẽ thống kê các lệnh đã cấp và gửi cho Bãi container các thông tin sau để tổng hợp, đối chiếu: Tên khách hàng, số lệnh, số lượng container được cấp cho từng lệnh.</w:t>
      </w:r>
    </w:p>
    <w:p w:rsidR="00035570" w:rsidRPr="004F4B91" w:rsidRDefault="00035570" w:rsidP="00035570">
      <w:pPr>
        <w:spacing w:before="120" w:after="120"/>
        <w:ind w:left="-181"/>
      </w:pPr>
      <w:r w:rsidRPr="004F4B91">
        <w:rPr>
          <w:lang w:val="vi-VN"/>
        </w:rPr>
        <w:t>5.2.1.2</w:t>
      </w:r>
      <w:r w:rsidRPr="004F4B91">
        <w:t>.2 Cấp Lệnh cấp container qua Email/Fax</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 xml:space="preserve">Căn cứ vào Booking có trên </w:t>
      </w:r>
      <w:r w:rsidR="007B1C8F" w:rsidRPr="004F4B91">
        <w:rPr>
          <w:sz w:val="20"/>
          <w:lang w:val="nl-NL"/>
        </w:rPr>
        <w:t>phần mềm</w:t>
      </w:r>
      <w:r w:rsidRPr="004F4B91">
        <w:rPr>
          <w:sz w:val="20"/>
          <w:lang w:val="nl-NL"/>
        </w:rPr>
        <w:t>, chuyên viên EQC/chăm sóc khách hàng sẽ tạo Lệnh cấp container rỗng cho khách hàng căn cứ theo chủng loại hàng và lượng EMTY tại khu vực để cấp loại container phù hợp cho khách hàng, trên Lệnh ghi đầy đủ thông tin: Số lệnh, tên bãi cấp, tên khách hàng, số lượng và chủng loại container, hạn lệnh, nơ</w:t>
      </w:r>
      <w:r w:rsidR="00FA331A">
        <w:rPr>
          <w:sz w:val="20"/>
          <w:lang w:val="nl-NL"/>
        </w:rPr>
        <w:t>i cấp, dấu và chữ ký người cấp.</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noProof/>
          <w:sz w:val="20"/>
        </w:rPr>
        <mc:AlternateContent>
          <mc:Choice Requires="wps">
            <w:drawing>
              <wp:anchor distT="0" distB="0" distL="114299" distR="114299" simplePos="0" relativeHeight="251673600" behindDoc="0" locked="0" layoutInCell="1" allowOverlap="1">
                <wp:simplePos x="0" y="0"/>
                <wp:positionH relativeFrom="column">
                  <wp:posOffset>-1718311</wp:posOffset>
                </wp:positionH>
                <wp:positionV relativeFrom="paragraph">
                  <wp:posOffset>-15240</wp:posOffset>
                </wp:positionV>
                <wp:extent cx="0" cy="3392170"/>
                <wp:effectExtent l="76200" t="0" r="76200" b="5588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92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9A6B" id="Straight Arrow Connector 41" o:spid="_x0000_s1026" type="#_x0000_t32" style="position:absolute;margin-left:-135.3pt;margin-top:-1.2pt;width:0;height:267.1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PeOwIAAG4EAAAOAAAAZHJzL2Uyb0RvYy54bWysVE1v2zAMvQ/YfxB0TxynTtoYdYrCTnbp&#10;tgLtfoAiybEwWRQkJU4w7L+PUj62bpdhWA4KJZGP5OOT7x8OvSZ76bwCU9F8PKFEGg5CmW1Fv7yu&#10;R3eU+MCMYBqMrOhRevqwfP/ufrClnEIHWkhHEMT4crAV7UKwZZZ53sme+TFYafCyBdezgFu3zYRj&#10;A6L3OptOJvNsACesAy69x9PmdEmXCb9tJQ+f29bLQHRFsbaQVpfWTVyz5T0rt47ZTvFzGewfquiZ&#10;Mpj0CtWwwMjOqT+gesUdeGjDmEOfQdsqLlMP2E0++a2bl45ZmXpBcry90uT/Hyz/tH92RImKFjkl&#10;hvU4o5fgmNp2gTw6BwOpwRjkERxBF+RrsL7EsNo8u9gxP5gX+wT8qycG6o6ZrUx1vx4tYqWI7E1I&#10;3HiLWTfDRxDow3YBEnmH1vUREmkhhzSj43VG8hAIPx1yPL25WUzz2zS/jJWXQOt8+CChJ9GoqD83&#10;cu0gT2nY/skHbAQDLwExq4G10joJQhsyVHQxm85SgAetRLyMbt5tN7V2ZM+ipNIvsoJgb9wc7IxI&#10;YJ1kYnW2A1MabRISOcEppEtLGrP1UlCiJb6iaJ0QtYkZsXUs+GydVPVtMVms7lZ3xaiYzlejYtI0&#10;o8d1XYzm6/x21tw0dd3k32PxeVF2SghpYv0XhefF3yno/NZO2rxq/EpU9hY9kYDFXv5T0Wn2cdwn&#10;4WxAHJ9d7C7KAEWdnM8PML6aX/fJ6+dnYvkDAAD//wMAUEsDBBQABgAIAAAAIQAmGDJI4QAAAAwB&#10;AAAPAAAAZHJzL2Rvd25yZXYueG1sTI9dT8IwFIbvTfwPzTHxDjpQJ451RCWE3WgiGONlWQ9r43q6&#10;rAWGv96SkODd+Xjynufks942bI+dN44EjIYJMKTKKUO1gM/1YjAB5oMkJRtHKOCIHmbF9VUuM+UO&#10;9IH7VahZDCGfSQE6hDbj3FcarfRD1yLF3dZ1VobYdjVXnTzEcNvwcZKk3EpD8YKWLb5qrH5WOysg&#10;zL+POv2qXp7M+3r5lprfsiznQtze9M9TYAH7cIHhpB/VoYhOG7cj5VkjYDB+TNLInqp7YJE4TzYC&#10;Hu5GE+BFzv8/UfwBAAD//wMAUEsBAi0AFAAGAAgAAAAhALaDOJL+AAAA4QEAABMAAAAAAAAAAAAA&#10;AAAAAAAAAFtDb250ZW50X1R5cGVzXS54bWxQSwECLQAUAAYACAAAACEAOP0h/9YAAACUAQAACwAA&#10;AAAAAAAAAAAAAAAvAQAAX3JlbHMvLnJlbHNQSwECLQAUAAYACAAAACEAQ1Ij3jsCAABuBAAADgAA&#10;AAAAAAAAAAAAAAAuAgAAZHJzL2Uyb0RvYy54bWxQSwECLQAUAAYACAAAACEAJhgySOEAAAAMAQAA&#10;DwAAAAAAAAAAAAAAAACVBAAAZHJzL2Rvd25yZXYueG1sUEsFBgAAAAAEAAQA8wAAAKMFAAAAAA==&#10;">
                <v:stroke endarrow="block"/>
              </v:shape>
            </w:pict>
          </mc:Fallback>
        </mc:AlternateContent>
      </w:r>
      <w:r w:rsidRPr="004F4B91">
        <w:rPr>
          <w:sz w:val="20"/>
          <w:lang w:val="nl-NL"/>
        </w:rPr>
        <w:t>Khi gửi email Lệnh cấp container cho từng khách hàng theo địa chỉ email đã đăng ký của khách hàng đó. Đồng thời, chuyên viên chăm sóc khách hàng cũng gửi Lệnh cấp container này qua Email tới cảng/depot nơi khách hàng sẽ xuống lấy container để về kho riêng đóng hàng.</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Cuối mỗi buổi làm việc, chuyên viên EQC/chăm sóc khách hàng sẽ thống kê các lệnh đã cấp và gửi cho Bãi container các thông tin sau để tổng hợp, đối chiếu: Tên khách hàng, số lệnh, số lượng container được cấp cho từng lệnh.</w:t>
      </w:r>
    </w:p>
    <w:p w:rsidR="00035570" w:rsidRPr="004F4B91" w:rsidRDefault="00035570" w:rsidP="00035570">
      <w:pPr>
        <w:spacing w:before="120" w:after="120"/>
        <w:ind w:left="-181"/>
      </w:pPr>
      <w:r w:rsidRPr="004F4B91">
        <w:rPr>
          <w:lang w:val="vi-VN"/>
        </w:rPr>
        <w:t>5.2.1.2</w:t>
      </w:r>
      <w:r w:rsidRPr="004F4B91">
        <w:t>.3 Nhận lệnh cấp container rỗng</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Khách hàng nhận lệnh cấp container rỗng bằng hai hình thức:</w:t>
      </w:r>
    </w:p>
    <w:p w:rsidR="00035570" w:rsidRPr="004F4B91" w:rsidRDefault="00035570" w:rsidP="00035570">
      <w:pPr>
        <w:numPr>
          <w:ilvl w:val="0"/>
          <w:numId w:val="2"/>
        </w:numPr>
        <w:spacing w:line="259" w:lineRule="auto"/>
        <w:ind w:left="284" w:hanging="295"/>
        <w:contextualSpacing/>
      </w:pPr>
      <w:r w:rsidRPr="004F4B91">
        <w:t>Lệnh cấp container rỗng bản gốc; hoặc</w:t>
      </w:r>
    </w:p>
    <w:p w:rsidR="00035570" w:rsidRPr="004F4B91" w:rsidRDefault="00035570" w:rsidP="00035570">
      <w:pPr>
        <w:numPr>
          <w:ilvl w:val="0"/>
          <w:numId w:val="2"/>
        </w:numPr>
        <w:spacing w:line="259" w:lineRule="auto"/>
        <w:ind w:left="284" w:hanging="295"/>
        <w:contextualSpacing/>
      </w:pPr>
      <w:r w:rsidRPr="004F4B91">
        <w:t>Lệnh cấp container qua Email/Fax.</w:t>
      </w:r>
    </w:p>
    <w:p w:rsidR="00035570" w:rsidRPr="004F4B91" w:rsidRDefault="00035570" w:rsidP="00035570"/>
    <w:p w:rsidR="00035570" w:rsidRPr="004F4B91" w:rsidRDefault="00035570" w:rsidP="00035570">
      <w:pPr>
        <w:spacing w:before="120" w:after="120"/>
        <w:ind w:left="-181"/>
      </w:pPr>
      <w:r w:rsidRPr="004F4B91">
        <w:t xml:space="preserve"> </w:t>
      </w:r>
      <w:r w:rsidRPr="004F4B91">
        <w:rPr>
          <w:lang w:val="vi-VN"/>
        </w:rPr>
        <w:t>5.2.1.2.4</w:t>
      </w:r>
      <w:r w:rsidRPr="004F4B91">
        <w:t xml:space="preserve"> Thủ tục giao container  </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Chuyên viên giao nhận của Bãi</w:t>
      </w:r>
      <w:r w:rsidRPr="004F4B91">
        <w:rPr>
          <w:sz w:val="20"/>
          <w:lang w:val="vi-VN"/>
        </w:rPr>
        <w:t xml:space="preserve"> </w:t>
      </w:r>
      <w:r w:rsidRPr="004F4B91">
        <w:rPr>
          <w:sz w:val="20"/>
          <w:lang w:val="nl-NL"/>
        </w:rPr>
        <w:t xml:space="preserve">căn cứ “Lệnh cấp container” của </w:t>
      </w:r>
      <w:r w:rsidR="00FA331A">
        <w:rPr>
          <w:sz w:val="20"/>
          <w:lang w:val="nl-NL"/>
        </w:rPr>
        <w:t>Công ty</w:t>
      </w:r>
      <w:r w:rsidRPr="004F4B91">
        <w:rPr>
          <w:sz w:val="20"/>
          <w:lang w:val="nl-NL"/>
        </w:rPr>
        <w:t xml:space="preserve"> để chọn container phù hợp cấp cho khách hàng.</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 xml:space="preserve">Khi giao container rỗng cho khách hàng, </w:t>
      </w:r>
      <w:r w:rsidRPr="004F4B91">
        <w:rPr>
          <w:sz w:val="20"/>
          <w:lang w:val="vi-VN"/>
        </w:rPr>
        <w:t>C</w:t>
      </w:r>
      <w:r w:rsidRPr="004F4B91">
        <w:rPr>
          <w:sz w:val="20"/>
        </w:rPr>
        <w:t>huyên viên giao nhận của</w:t>
      </w:r>
      <w:r w:rsidRPr="004F4B91">
        <w:rPr>
          <w:sz w:val="20"/>
          <w:lang w:val="nl-NL"/>
        </w:rPr>
        <w:t xml:space="preserve"> Bãi phải yêu cầu khách hàng xuất trình bản gốc Lệnh cấp container rỗng (nếu </w:t>
      </w:r>
      <w:r w:rsidRPr="004F4B91">
        <w:rPr>
          <w:sz w:val="20"/>
          <w:lang w:val="vi-VN"/>
        </w:rPr>
        <w:t>khách hàng</w:t>
      </w:r>
      <w:r w:rsidR="00FA331A">
        <w:rPr>
          <w:sz w:val="20"/>
          <w:lang w:val="nl-NL"/>
        </w:rPr>
        <w:t xml:space="preserve"> lấy Lệnh cấp container trực tiếp</w:t>
      </w:r>
      <w:r w:rsidRPr="004F4B91">
        <w:rPr>
          <w:sz w:val="20"/>
          <w:lang w:val="nl-NL"/>
        </w:rPr>
        <w:t xml:space="preserve">) do </w:t>
      </w:r>
      <w:r w:rsidR="00FA331A">
        <w:rPr>
          <w:sz w:val="20"/>
          <w:lang w:val="nl-NL"/>
        </w:rPr>
        <w:t>Công ty</w:t>
      </w:r>
      <w:r w:rsidRPr="004F4B91">
        <w:rPr>
          <w:sz w:val="20"/>
          <w:lang w:val="nl-NL"/>
        </w:rPr>
        <w:t xml:space="preserve"> phát hành và Chứng minh nhân dân của người nhận container. Trong trường hợp khách hàng xuất trình bản photo của Lệnh cấp container rỗng (nếu </w:t>
      </w:r>
      <w:r w:rsidRPr="004F4B91">
        <w:rPr>
          <w:sz w:val="20"/>
          <w:lang w:val="vi-VN"/>
        </w:rPr>
        <w:t>khách hàng</w:t>
      </w:r>
      <w:r w:rsidRPr="004F4B91">
        <w:rPr>
          <w:sz w:val="20"/>
          <w:lang w:val="nl-NL"/>
        </w:rPr>
        <w:t xml:space="preserve"> lấy Lệnh cấp container </w:t>
      </w:r>
      <w:r w:rsidR="005851D9" w:rsidRPr="005851D9">
        <w:rPr>
          <w:sz w:val="20"/>
          <w:lang w:val="nl-NL"/>
        </w:rPr>
        <w:t>qua Email/Fax</w:t>
      </w:r>
      <w:r w:rsidRPr="004F4B91">
        <w:rPr>
          <w:sz w:val="20"/>
          <w:lang w:val="nl-NL"/>
        </w:rPr>
        <w:t xml:space="preserve">), </w:t>
      </w:r>
      <w:r w:rsidRPr="004F4B91">
        <w:rPr>
          <w:sz w:val="20"/>
          <w:lang w:val="vi-VN"/>
        </w:rPr>
        <w:t>C</w:t>
      </w:r>
      <w:r w:rsidRPr="004F4B91">
        <w:rPr>
          <w:sz w:val="20"/>
        </w:rPr>
        <w:t>huyên viên giao nhận của</w:t>
      </w:r>
      <w:r w:rsidRPr="004F4B91">
        <w:rPr>
          <w:sz w:val="20"/>
          <w:lang w:val="nl-NL"/>
        </w:rPr>
        <w:t xml:space="preserve"> Bãi</w:t>
      </w:r>
      <w:r w:rsidRPr="004F4B91">
        <w:rPr>
          <w:sz w:val="20"/>
          <w:lang w:val="vi-VN"/>
        </w:rPr>
        <w:t xml:space="preserve"> container</w:t>
      </w:r>
      <w:r w:rsidRPr="004F4B91">
        <w:rPr>
          <w:sz w:val="20"/>
          <w:lang w:val="nl-NL"/>
        </w:rPr>
        <w:t xml:space="preserve"> yêu cầu khách hàng xuất trình bản gốc các giấy tờ sau: Giấy giới thiệu hoặc giấy ủy quyền (đối với Công ty) của đơn vị đứng tên trên lệnh cấp container rỗng, chứng minh nhân dân (của người được cấp container hoặc người được ủy quyền - nếu là cá nhân), giấy phép lái xe, giấy đăng ký xe ôtô và sổ đăng kiểm ôtô.</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 xml:space="preserve">Khi khách hàng đến lấy container rỗng, </w:t>
      </w:r>
      <w:r w:rsidRPr="004F4B91">
        <w:rPr>
          <w:sz w:val="20"/>
          <w:lang w:val="vi-VN"/>
        </w:rPr>
        <w:t>C</w:t>
      </w:r>
      <w:r w:rsidRPr="004F4B91">
        <w:rPr>
          <w:sz w:val="20"/>
          <w:lang w:val="nl-NL"/>
        </w:rPr>
        <w:t>án bộ giao nhận của Bãi container phải kiểm tra tính hợp lệ của Lệnh cấp container rỗng và đối chiếu với số liệu do cán bộ cấp lệnh của</w:t>
      </w:r>
      <w:r w:rsidR="00C76148">
        <w:rPr>
          <w:sz w:val="20"/>
          <w:lang w:val="nl-NL"/>
        </w:rPr>
        <w:t xml:space="preserve"> Công ty</w:t>
      </w:r>
      <w:r w:rsidRPr="004F4B91">
        <w:rPr>
          <w:sz w:val="20"/>
          <w:lang w:val="nl-NL"/>
        </w:rPr>
        <w:t xml:space="preserve"> cung cấp qua Email, đồng thời phải kiểm tra, đối chiếu và lưu lại bản sao của toàn bộ giấy tờ nêu trên.</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 xml:space="preserve">Căn cứ vào tính hợp lệ của Lệnh cấp container rỗng, </w:t>
      </w:r>
      <w:r w:rsidRPr="004F4B91">
        <w:rPr>
          <w:sz w:val="20"/>
          <w:lang w:val="vi-VN"/>
        </w:rPr>
        <w:t>C</w:t>
      </w:r>
      <w:r w:rsidRPr="004F4B91">
        <w:rPr>
          <w:sz w:val="20"/>
        </w:rPr>
        <w:t>huyên viên giao nhận của</w:t>
      </w:r>
      <w:r w:rsidRPr="004F4B91">
        <w:rPr>
          <w:sz w:val="20"/>
          <w:lang w:val="nl-NL"/>
        </w:rPr>
        <w:t xml:space="preserve"> Bãi container tiến hành cấp vỏ cho khách hàng theo đúng số lượng và chủng loại ghi trên lệnh cấp; trong trường hợp nghi ngờ thì phải kiểm tra với cán bộ cấp </w:t>
      </w:r>
      <w:r w:rsidR="00802AF5" w:rsidRPr="004F4B91">
        <w:rPr>
          <w:sz w:val="20"/>
          <w:lang w:val="nl-NL"/>
        </w:rPr>
        <w:t xml:space="preserve">lệnh và chuyên viên EQC </w:t>
      </w:r>
      <w:r w:rsidR="00C76148">
        <w:rPr>
          <w:sz w:val="20"/>
          <w:lang w:val="nl-NL"/>
        </w:rPr>
        <w:t>của Công ty</w:t>
      </w:r>
      <w:r w:rsidRPr="004F4B91">
        <w:rPr>
          <w:sz w:val="20"/>
          <w:lang w:val="nl-NL"/>
        </w:rPr>
        <w:t xml:space="preserve">, khi đã trao đối và xác minh không phải </w:t>
      </w:r>
      <w:r w:rsidR="00802AF5" w:rsidRPr="004F4B91">
        <w:rPr>
          <w:sz w:val="20"/>
          <w:lang w:val="nl-NL"/>
        </w:rPr>
        <w:t xml:space="preserve">Lệnh do cán bộ cấp lệnh </w:t>
      </w:r>
      <w:r w:rsidR="00C76148">
        <w:rPr>
          <w:sz w:val="20"/>
          <w:lang w:val="nl-NL"/>
        </w:rPr>
        <w:t>của Công ty</w:t>
      </w:r>
      <w:r w:rsidRPr="004F4B91">
        <w:rPr>
          <w:sz w:val="20"/>
          <w:lang w:val="nl-NL"/>
        </w:rPr>
        <w:t xml:space="preserve"> phát hành, </w:t>
      </w:r>
      <w:r w:rsidRPr="004F4B91">
        <w:rPr>
          <w:sz w:val="20"/>
          <w:lang w:val="vi-VN"/>
        </w:rPr>
        <w:t>C</w:t>
      </w:r>
      <w:r w:rsidRPr="004F4B91">
        <w:rPr>
          <w:sz w:val="20"/>
        </w:rPr>
        <w:t>huyên viên giao nhận của</w:t>
      </w:r>
      <w:r w:rsidRPr="004F4B91">
        <w:rPr>
          <w:sz w:val="20"/>
          <w:lang w:val="nl-NL"/>
        </w:rPr>
        <w:t xml:space="preserve"> Bãi container có quyền từ chối cấp container rỗng.</w:t>
      </w:r>
    </w:p>
    <w:p w:rsidR="00035570" w:rsidRPr="004F4B91"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 xml:space="preserve">Trước khi giao container cho khách hàng, </w:t>
      </w:r>
      <w:r w:rsidRPr="004F4B91">
        <w:rPr>
          <w:sz w:val="20"/>
          <w:lang w:val="vi-VN"/>
        </w:rPr>
        <w:t>C</w:t>
      </w:r>
      <w:r w:rsidRPr="004F4B91">
        <w:rPr>
          <w:sz w:val="20"/>
        </w:rPr>
        <w:t>huyên viên giao nhận của</w:t>
      </w:r>
      <w:r w:rsidRPr="004F4B91">
        <w:rPr>
          <w:sz w:val="20"/>
          <w:lang w:val="nl-NL"/>
        </w:rPr>
        <w:t xml:space="preserve"> Bãi container phải tiến hành công tác khảo sát, kiểm tra kỹ tình trạng và chụp ảnh container cùng với sự có mặt của đại diện khách hàng có lưu tâm tới tính chính xác của các chữ số và ký tự trên container, tấm “CSC” và tình trạng thực tế của container. Mọi sự bất thường hoặc hư hỏng của container đều phải được ghi nhận vào “Phiếu giao nhận container” (EIR) có xác nhận của người đại diện khách hàng.</w:t>
      </w:r>
    </w:p>
    <w:p w:rsidR="00035570" w:rsidRDefault="00035570" w:rsidP="00035570">
      <w:pPr>
        <w:pStyle w:val="BodyTextIndent3"/>
        <w:numPr>
          <w:ilvl w:val="0"/>
          <w:numId w:val="1"/>
        </w:numPr>
        <w:tabs>
          <w:tab w:val="num" w:pos="0"/>
        </w:tabs>
        <w:spacing w:after="0"/>
        <w:ind w:left="0" w:hanging="274"/>
        <w:jc w:val="both"/>
        <w:rPr>
          <w:sz w:val="20"/>
          <w:lang w:val="nl-NL"/>
        </w:rPr>
      </w:pPr>
      <w:r w:rsidRPr="004F4B91">
        <w:rPr>
          <w:sz w:val="20"/>
          <w:lang w:val="nl-NL"/>
        </w:rPr>
        <w:t xml:space="preserve">Bất kỳ việc giao container nào không đúng với yêu cầu trên Lệnh cấp container, </w:t>
      </w:r>
      <w:r w:rsidRPr="004F4B91">
        <w:rPr>
          <w:sz w:val="20"/>
          <w:lang w:val="vi-VN"/>
        </w:rPr>
        <w:t>C</w:t>
      </w:r>
      <w:r w:rsidRPr="004F4B91">
        <w:rPr>
          <w:sz w:val="20"/>
        </w:rPr>
        <w:t>huyên viên giao nhận của</w:t>
      </w:r>
      <w:r w:rsidRPr="004F4B91">
        <w:rPr>
          <w:sz w:val="20"/>
          <w:lang w:val="nl-NL"/>
        </w:rPr>
        <w:t xml:space="preserve"> Bãi container sẽ chịu hoàn toàn trách nhiệm.</w:t>
      </w:r>
    </w:p>
    <w:p w:rsidR="00653528" w:rsidRPr="004F4B91" w:rsidRDefault="00653528" w:rsidP="00653528">
      <w:pPr>
        <w:pStyle w:val="BodyTextIndent3"/>
        <w:spacing w:after="0"/>
        <w:ind w:left="0"/>
        <w:jc w:val="both"/>
        <w:rPr>
          <w:sz w:val="20"/>
          <w:lang w:val="nl-NL"/>
        </w:rPr>
      </w:pPr>
    </w:p>
    <w:p w:rsidR="00653528" w:rsidRPr="00653528" w:rsidRDefault="00653528" w:rsidP="00653528">
      <w:pPr>
        <w:tabs>
          <w:tab w:val="left" w:pos="540"/>
          <w:tab w:val="left" w:pos="720"/>
          <w:tab w:val="left" w:pos="9356"/>
        </w:tabs>
        <w:spacing w:line="252" w:lineRule="auto"/>
        <w:jc w:val="both"/>
        <w:rPr>
          <w:lang w:val="nl-NL"/>
        </w:rPr>
      </w:pPr>
      <w:r w:rsidRPr="00653528">
        <w:rPr>
          <w:lang w:val="nl-NL"/>
        </w:rPr>
        <w:t xml:space="preserve">6.  HỒ SƠ LƯU </w:t>
      </w:r>
    </w:p>
    <w:p w:rsidR="00653528" w:rsidRPr="00653528" w:rsidRDefault="00EE3701" w:rsidP="00653528">
      <w:pPr>
        <w:pStyle w:val="BodyTextIndent3"/>
        <w:numPr>
          <w:ilvl w:val="0"/>
          <w:numId w:val="1"/>
        </w:numPr>
        <w:tabs>
          <w:tab w:val="num" w:pos="0"/>
        </w:tabs>
        <w:spacing w:after="0"/>
        <w:ind w:left="0" w:hanging="274"/>
        <w:jc w:val="both"/>
        <w:rPr>
          <w:sz w:val="20"/>
          <w:lang w:val="nl-NL"/>
        </w:rPr>
      </w:pPr>
      <w:r>
        <w:rPr>
          <w:sz w:val="20"/>
          <w:lang w:val="nl-NL"/>
        </w:rPr>
        <w:t>Lưu giữ</w:t>
      </w:r>
      <w:r w:rsidR="006A7BD2">
        <w:rPr>
          <w:sz w:val="20"/>
          <w:lang w:val="nl-NL"/>
        </w:rPr>
        <w:t xml:space="preserve"> bản gốc</w:t>
      </w:r>
      <w:r w:rsidR="00653528" w:rsidRPr="00653528">
        <w:rPr>
          <w:sz w:val="20"/>
          <w:lang w:val="nl-NL"/>
        </w:rPr>
        <w:t xml:space="preserve"> trong </w:t>
      </w:r>
      <w:r w:rsidR="006A7BD2">
        <w:rPr>
          <w:sz w:val="20"/>
          <w:lang w:val="nl-NL"/>
        </w:rPr>
        <w:t xml:space="preserve">vòng </w:t>
      </w:r>
      <w:r w:rsidR="00691DC0">
        <w:rPr>
          <w:sz w:val="20"/>
          <w:lang w:val="nl-NL"/>
        </w:rPr>
        <w:t>24</w:t>
      </w:r>
      <w:r w:rsidR="00653528" w:rsidRPr="00653528">
        <w:rPr>
          <w:sz w:val="20"/>
          <w:lang w:val="nl-NL"/>
        </w:rPr>
        <w:t xml:space="preserve"> </w:t>
      </w:r>
      <w:r w:rsidR="00653528">
        <w:rPr>
          <w:sz w:val="20"/>
          <w:lang w:val="nl-NL"/>
        </w:rPr>
        <w:t xml:space="preserve">tháng </w:t>
      </w:r>
      <w:r w:rsidR="00653528" w:rsidRPr="00653528">
        <w:rPr>
          <w:sz w:val="20"/>
          <w:lang w:val="nl-NL"/>
        </w:rPr>
        <w:t xml:space="preserve">tại bộ phận </w:t>
      </w:r>
      <w:r w:rsidR="00653528">
        <w:rPr>
          <w:sz w:val="20"/>
          <w:lang w:val="nl-NL"/>
        </w:rPr>
        <w:t>Văn phòng trực thuộc</w:t>
      </w:r>
      <w:r w:rsidR="00653528" w:rsidRPr="00653528">
        <w:rPr>
          <w:sz w:val="20"/>
          <w:lang w:val="nl-NL"/>
        </w:rPr>
        <w:t xml:space="preserve"> các hồ sơ sau:</w:t>
      </w:r>
    </w:p>
    <w:p w:rsidR="00343DE4" w:rsidRDefault="00184382" w:rsidP="00343DE4">
      <w:pPr>
        <w:numPr>
          <w:ilvl w:val="1"/>
          <w:numId w:val="5"/>
        </w:numPr>
        <w:spacing w:line="252" w:lineRule="auto"/>
        <w:ind w:right="43"/>
        <w:jc w:val="both"/>
        <w:rPr>
          <w:lang w:val="nl-NL"/>
        </w:rPr>
      </w:pPr>
      <w:r>
        <w:rPr>
          <w:lang w:val="nl-NL"/>
        </w:rPr>
        <w:t>Phiếu giao nhận container</w:t>
      </w:r>
    </w:p>
    <w:p w:rsidR="00343DE4" w:rsidRPr="00653528" w:rsidRDefault="00343DE4" w:rsidP="00343DE4">
      <w:pPr>
        <w:pStyle w:val="BodyTextIndent3"/>
        <w:numPr>
          <w:ilvl w:val="0"/>
          <w:numId w:val="1"/>
        </w:numPr>
        <w:tabs>
          <w:tab w:val="num" w:pos="0"/>
        </w:tabs>
        <w:spacing w:after="0"/>
        <w:ind w:left="0" w:hanging="274"/>
        <w:jc w:val="both"/>
        <w:rPr>
          <w:sz w:val="20"/>
          <w:lang w:val="nl-NL"/>
        </w:rPr>
      </w:pPr>
      <w:r>
        <w:rPr>
          <w:sz w:val="20"/>
          <w:lang w:val="nl-NL"/>
        </w:rPr>
        <w:t>Lưu giữ trên phần mềm</w:t>
      </w:r>
      <w:r w:rsidRPr="00653528">
        <w:rPr>
          <w:sz w:val="20"/>
          <w:lang w:val="nl-NL"/>
        </w:rPr>
        <w:t xml:space="preserve"> trong </w:t>
      </w:r>
      <w:r>
        <w:rPr>
          <w:sz w:val="20"/>
          <w:lang w:val="nl-NL"/>
        </w:rPr>
        <w:t xml:space="preserve">vòng </w:t>
      </w:r>
      <w:r w:rsidR="002B02AD">
        <w:rPr>
          <w:sz w:val="20"/>
          <w:lang w:val="nl-NL"/>
        </w:rPr>
        <w:t>24</w:t>
      </w:r>
      <w:r w:rsidRPr="00653528">
        <w:rPr>
          <w:sz w:val="20"/>
          <w:lang w:val="nl-NL"/>
        </w:rPr>
        <w:t xml:space="preserve"> </w:t>
      </w:r>
      <w:r>
        <w:rPr>
          <w:sz w:val="20"/>
          <w:lang w:val="nl-NL"/>
        </w:rPr>
        <w:t xml:space="preserve">tháng </w:t>
      </w:r>
      <w:r w:rsidRPr="00653528">
        <w:rPr>
          <w:sz w:val="20"/>
          <w:lang w:val="nl-NL"/>
        </w:rPr>
        <w:t>tại các hồ sơ sau:</w:t>
      </w:r>
    </w:p>
    <w:p w:rsidR="00343DE4" w:rsidRDefault="00343DE4" w:rsidP="00343DE4">
      <w:pPr>
        <w:numPr>
          <w:ilvl w:val="1"/>
          <w:numId w:val="5"/>
        </w:numPr>
        <w:spacing w:line="252" w:lineRule="auto"/>
        <w:ind w:right="43"/>
        <w:jc w:val="both"/>
        <w:rPr>
          <w:lang w:val="nl-NL"/>
        </w:rPr>
      </w:pPr>
      <w:r>
        <w:rPr>
          <w:lang w:val="nl-NL"/>
        </w:rPr>
        <w:t>Booking</w:t>
      </w:r>
    </w:p>
    <w:p w:rsidR="00343DE4" w:rsidRDefault="00343DE4" w:rsidP="00343DE4">
      <w:pPr>
        <w:numPr>
          <w:ilvl w:val="1"/>
          <w:numId w:val="5"/>
        </w:numPr>
        <w:spacing w:line="252" w:lineRule="auto"/>
        <w:ind w:right="43"/>
        <w:jc w:val="both"/>
        <w:rPr>
          <w:lang w:val="nl-NL"/>
        </w:rPr>
      </w:pPr>
      <w:r>
        <w:rPr>
          <w:lang w:val="nl-NL"/>
        </w:rPr>
        <w:t>Lệnh cấp container rỗng</w:t>
      </w:r>
    </w:p>
    <w:p w:rsidR="00343DE4" w:rsidRPr="00343DE4" w:rsidRDefault="00343DE4" w:rsidP="00343DE4">
      <w:pPr>
        <w:spacing w:line="252" w:lineRule="auto"/>
        <w:ind w:left="918" w:right="43"/>
        <w:jc w:val="both"/>
        <w:rPr>
          <w:lang w:val="nl-NL"/>
        </w:rPr>
      </w:pPr>
    </w:p>
    <w:sectPr w:rsidR="00343DE4" w:rsidRPr="00343DE4" w:rsidSect="001253C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148" w:rsidRDefault="00C76148" w:rsidP="001253C7">
      <w:r>
        <w:separator/>
      </w:r>
    </w:p>
  </w:endnote>
  <w:endnote w:type="continuationSeparator" w:id="0">
    <w:p w:rsidR="00C76148" w:rsidRDefault="00C76148" w:rsidP="0012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lypha VO">
    <w:altName w:val="Segoe UI"/>
    <w:charset w:val="00"/>
    <w:family w:val="auto"/>
    <w:pitch w:val="variable"/>
    <w:sig w:usb0="00000001"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148" w:rsidRDefault="00C76148" w:rsidP="001253C7">
      <w:r>
        <w:separator/>
      </w:r>
    </w:p>
  </w:footnote>
  <w:footnote w:type="continuationSeparator" w:id="0">
    <w:p w:rsidR="00C76148" w:rsidRDefault="00C76148" w:rsidP="001253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258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BF0C65"/>
    <w:multiLevelType w:val="hybridMultilevel"/>
    <w:tmpl w:val="E0AA5972"/>
    <w:lvl w:ilvl="0" w:tplc="AD82E31E">
      <w:start w:val="1"/>
      <w:numFmt w:val="bullet"/>
      <w:lvlText w:val=""/>
      <w:lvlJc w:val="left"/>
      <w:pPr>
        <w:tabs>
          <w:tab w:val="num" w:pos="360"/>
        </w:tabs>
        <w:ind w:left="360" w:hanging="360"/>
      </w:pPr>
      <w:rPr>
        <w:rFonts w:ascii="Symbol" w:hAnsi="Symbol" w:hint="default"/>
      </w:rPr>
    </w:lvl>
    <w:lvl w:ilvl="1" w:tplc="EF705CE2">
      <w:start w:val="1"/>
      <w:numFmt w:val="bullet"/>
      <w:lvlText w:val=""/>
      <w:lvlJc w:val="left"/>
      <w:pPr>
        <w:tabs>
          <w:tab w:val="num" w:pos="918"/>
        </w:tabs>
        <w:ind w:left="918" w:hanging="288"/>
      </w:pPr>
      <w:rPr>
        <w:rFonts w:ascii="Wingdings" w:hAnsi="Wingdings" w:hint="default"/>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0F4F9E"/>
    <w:multiLevelType w:val="hybridMultilevel"/>
    <w:tmpl w:val="683C3878"/>
    <w:lvl w:ilvl="0" w:tplc="0C4031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311BC"/>
    <w:multiLevelType w:val="singleLevel"/>
    <w:tmpl w:val="A334899A"/>
    <w:lvl w:ilvl="0">
      <w:start w:val="1"/>
      <w:numFmt w:val="bullet"/>
      <w:lvlText w:val="-"/>
      <w:lvlJc w:val="left"/>
      <w:pPr>
        <w:tabs>
          <w:tab w:val="num" w:pos="1800"/>
        </w:tabs>
        <w:ind w:left="1800" w:hanging="360"/>
      </w:pPr>
      <w:rPr>
        <w:rFonts w:ascii="Times New Roman" w:hAnsi="Times New Roman" w:hint="default"/>
      </w:rPr>
    </w:lvl>
  </w:abstractNum>
  <w:abstractNum w:abstractNumId="4">
    <w:nsid w:val="67480040"/>
    <w:multiLevelType w:val="hybridMultilevel"/>
    <w:tmpl w:val="6C0CA27C"/>
    <w:lvl w:ilvl="0" w:tplc="AD82E31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70"/>
    <w:rsid w:val="00035570"/>
    <w:rsid w:val="00056007"/>
    <w:rsid w:val="000B6661"/>
    <w:rsid w:val="001253C7"/>
    <w:rsid w:val="00184382"/>
    <w:rsid w:val="001F4448"/>
    <w:rsid w:val="002B02AD"/>
    <w:rsid w:val="00343DE4"/>
    <w:rsid w:val="0046183C"/>
    <w:rsid w:val="00463AA3"/>
    <w:rsid w:val="004F4B91"/>
    <w:rsid w:val="005851D9"/>
    <w:rsid w:val="005A183B"/>
    <w:rsid w:val="005B1EE4"/>
    <w:rsid w:val="005D14C6"/>
    <w:rsid w:val="00653528"/>
    <w:rsid w:val="00691DC0"/>
    <w:rsid w:val="006A7BD2"/>
    <w:rsid w:val="007B1C8F"/>
    <w:rsid w:val="00802AF5"/>
    <w:rsid w:val="008D4830"/>
    <w:rsid w:val="00C01F55"/>
    <w:rsid w:val="00C76148"/>
    <w:rsid w:val="00EE3701"/>
    <w:rsid w:val="00FA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8410A-DE46-4FB1-B465-D82DB6C0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57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035570"/>
    <w:pPr>
      <w:spacing w:after="120"/>
      <w:ind w:left="360"/>
    </w:pPr>
    <w:rPr>
      <w:sz w:val="16"/>
    </w:rPr>
  </w:style>
  <w:style w:type="character" w:customStyle="1" w:styleId="BodyTextIndent3Char">
    <w:name w:val="Body Text Indent 3 Char"/>
    <w:basedOn w:val="DefaultParagraphFont"/>
    <w:link w:val="BodyTextIndent3"/>
    <w:rsid w:val="00035570"/>
    <w:rPr>
      <w:rFonts w:ascii="Times New Roman" w:eastAsia="Times New Roman" w:hAnsi="Times New Roman" w:cs="Times New Roman"/>
      <w:sz w:val="16"/>
      <w:szCs w:val="20"/>
    </w:rPr>
  </w:style>
  <w:style w:type="paragraph" w:styleId="Header">
    <w:name w:val="header"/>
    <w:basedOn w:val="Normal"/>
    <w:link w:val="HeaderChar"/>
    <w:uiPriority w:val="99"/>
    <w:unhideWhenUsed/>
    <w:rsid w:val="001253C7"/>
    <w:pPr>
      <w:tabs>
        <w:tab w:val="center" w:pos="4680"/>
        <w:tab w:val="right" w:pos="9360"/>
      </w:tabs>
    </w:pPr>
  </w:style>
  <w:style w:type="character" w:customStyle="1" w:styleId="HeaderChar">
    <w:name w:val="Header Char"/>
    <w:basedOn w:val="DefaultParagraphFont"/>
    <w:link w:val="Header"/>
    <w:uiPriority w:val="99"/>
    <w:rsid w:val="001253C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253C7"/>
    <w:pPr>
      <w:tabs>
        <w:tab w:val="center" w:pos="4680"/>
        <w:tab w:val="right" w:pos="9360"/>
      </w:tabs>
    </w:pPr>
  </w:style>
  <w:style w:type="character" w:customStyle="1" w:styleId="FooterChar">
    <w:name w:val="Footer Char"/>
    <w:basedOn w:val="DefaultParagraphFont"/>
    <w:link w:val="Footer"/>
    <w:uiPriority w:val="99"/>
    <w:rsid w:val="001253C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Long</dc:creator>
  <cp:lastModifiedBy>Ngo Hai Yen</cp:lastModifiedBy>
  <cp:revision>2</cp:revision>
  <dcterms:created xsi:type="dcterms:W3CDTF">2019-03-07T03:17:00Z</dcterms:created>
  <dcterms:modified xsi:type="dcterms:W3CDTF">2019-03-07T03:17:00Z</dcterms:modified>
</cp:coreProperties>
</file>