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C4BC0" w14:textId="6E83D1D3" w:rsidR="00775887" w:rsidRPr="00DE3AE3" w:rsidRDefault="00775887" w:rsidP="00775887">
      <w:pPr>
        <w:pStyle w:val="Bodytext20"/>
        <w:tabs>
          <w:tab w:val="left" w:pos="709"/>
        </w:tabs>
        <w:spacing w:before="0" w:after="0" w:line="264" w:lineRule="auto"/>
        <w:jc w:val="center"/>
        <w:rPr>
          <w:b/>
          <w:bCs/>
          <w:sz w:val="40"/>
          <w:szCs w:val="40"/>
        </w:rPr>
      </w:pPr>
      <w:r w:rsidRPr="00DE3AE3">
        <w:rPr>
          <w:b/>
          <w:bCs/>
          <w:sz w:val="40"/>
          <w:szCs w:val="40"/>
        </w:rPr>
        <w:t xml:space="preserve">QUY </w:t>
      </w:r>
      <w:r w:rsidR="00041C85" w:rsidRPr="00DE3AE3">
        <w:rPr>
          <w:b/>
          <w:bCs/>
          <w:sz w:val="40"/>
          <w:szCs w:val="40"/>
        </w:rPr>
        <w:t>TRÌNH</w:t>
      </w:r>
    </w:p>
    <w:p w14:paraId="0762EE67" w14:textId="5AB131AB" w:rsidR="00775887" w:rsidRDefault="004559B5" w:rsidP="00F62D4C">
      <w:pPr>
        <w:pStyle w:val="Bodytext20"/>
        <w:tabs>
          <w:tab w:val="left" w:pos="709"/>
        </w:tabs>
        <w:spacing w:before="0" w:after="0" w:line="264" w:lineRule="auto"/>
        <w:jc w:val="center"/>
        <w:rPr>
          <w:b/>
          <w:bCs/>
          <w:sz w:val="40"/>
          <w:szCs w:val="40"/>
          <w:lang w:val="vi-VN"/>
        </w:rPr>
      </w:pPr>
      <w:r>
        <w:rPr>
          <w:b/>
          <w:bCs/>
          <w:sz w:val="40"/>
          <w:szCs w:val="40"/>
        </w:rPr>
        <w:t>XÂY DỰNG QUY TRÌNH CHUẨN</w:t>
      </w:r>
    </w:p>
    <w:p w14:paraId="5E21A876" w14:textId="77777777" w:rsidR="001F5279" w:rsidRDefault="001F5279" w:rsidP="00F62D4C">
      <w:pPr>
        <w:pStyle w:val="Bodytext20"/>
        <w:tabs>
          <w:tab w:val="left" w:pos="709"/>
        </w:tabs>
        <w:spacing w:before="0" w:after="0" w:line="264" w:lineRule="auto"/>
        <w:jc w:val="center"/>
        <w:rPr>
          <w:b/>
          <w:bCs/>
          <w:sz w:val="40"/>
          <w:szCs w:val="40"/>
          <w:lang w:val="vi-VN"/>
        </w:rPr>
      </w:pP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3260"/>
        <w:gridCol w:w="3119"/>
      </w:tblGrid>
      <w:tr w:rsidR="001F5279" w:rsidRPr="009E5426" w14:paraId="020429F5" w14:textId="77777777" w:rsidTr="00BA7E22">
        <w:tc>
          <w:tcPr>
            <w:tcW w:w="2965" w:type="dxa"/>
          </w:tcPr>
          <w:p w14:paraId="5D6260ED" w14:textId="77777777" w:rsidR="001F5279" w:rsidRPr="00C27F9B" w:rsidRDefault="001F5279" w:rsidP="00BA7E22">
            <w:pPr>
              <w:spacing w:after="40" w:line="360" w:lineRule="auto"/>
              <w:jc w:val="center"/>
              <w:rPr>
                <w:rFonts w:ascii="Times New Roman" w:hAnsi="Times New Roman"/>
                <w:b/>
                <w:szCs w:val="26"/>
              </w:rPr>
            </w:pPr>
            <w:r w:rsidRPr="00C27F9B">
              <w:rPr>
                <w:rFonts w:ascii="Times New Roman" w:hAnsi="Times New Roman"/>
                <w:b/>
                <w:szCs w:val="26"/>
              </w:rPr>
              <w:t>BIÊN SOẠN</w:t>
            </w:r>
          </w:p>
        </w:tc>
        <w:tc>
          <w:tcPr>
            <w:tcW w:w="3260" w:type="dxa"/>
          </w:tcPr>
          <w:p w14:paraId="222D3CD1" w14:textId="77777777" w:rsidR="001F5279" w:rsidRPr="00C27F9B" w:rsidRDefault="001F5279" w:rsidP="00BA7E22">
            <w:pPr>
              <w:spacing w:after="40" w:line="360" w:lineRule="auto"/>
              <w:jc w:val="center"/>
              <w:rPr>
                <w:rFonts w:ascii="Times New Roman" w:hAnsi="Times New Roman"/>
                <w:b/>
                <w:szCs w:val="26"/>
              </w:rPr>
            </w:pPr>
            <w:r w:rsidRPr="00C27F9B">
              <w:rPr>
                <w:rFonts w:ascii="Times New Roman" w:hAnsi="Times New Roman"/>
                <w:b/>
                <w:szCs w:val="26"/>
              </w:rPr>
              <w:t>THẨM ĐỊNH</w:t>
            </w:r>
          </w:p>
        </w:tc>
        <w:tc>
          <w:tcPr>
            <w:tcW w:w="3119" w:type="dxa"/>
          </w:tcPr>
          <w:p w14:paraId="3C82D3CD" w14:textId="77777777" w:rsidR="001F5279" w:rsidRPr="00C27F9B" w:rsidRDefault="001F5279" w:rsidP="00BA7E22">
            <w:pPr>
              <w:tabs>
                <w:tab w:val="left" w:pos="525"/>
                <w:tab w:val="center" w:pos="1451"/>
              </w:tabs>
              <w:spacing w:after="40" w:line="360" w:lineRule="auto"/>
              <w:rPr>
                <w:rFonts w:ascii="Times New Roman" w:hAnsi="Times New Roman"/>
                <w:b/>
                <w:szCs w:val="26"/>
              </w:rPr>
            </w:pPr>
            <w:r w:rsidRPr="00C27F9B">
              <w:rPr>
                <w:rFonts w:ascii="Times New Roman" w:hAnsi="Times New Roman"/>
                <w:b/>
                <w:szCs w:val="26"/>
              </w:rPr>
              <w:tab/>
            </w:r>
            <w:r w:rsidRPr="00C27F9B">
              <w:rPr>
                <w:rFonts w:ascii="Times New Roman" w:hAnsi="Times New Roman"/>
                <w:b/>
                <w:szCs w:val="26"/>
              </w:rPr>
              <w:tab/>
              <w:t>PHÊ DUYỆT</w:t>
            </w:r>
          </w:p>
        </w:tc>
      </w:tr>
      <w:tr w:rsidR="001F5279" w:rsidRPr="009E5426" w14:paraId="7F7F2A88" w14:textId="77777777" w:rsidTr="00BA7E22">
        <w:trPr>
          <w:trHeight w:val="543"/>
        </w:trPr>
        <w:tc>
          <w:tcPr>
            <w:tcW w:w="2965" w:type="dxa"/>
          </w:tcPr>
          <w:p w14:paraId="74CA3E3E" w14:textId="17C58A4A" w:rsidR="001F5279" w:rsidRPr="00C27F9B" w:rsidRDefault="004559B5" w:rsidP="00BA7E22">
            <w:pPr>
              <w:spacing w:after="40" w:line="360" w:lineRule="auto"/>
              <w:jc w:val="center"/>
              <w:rPr>
                <w:rFonts w:ascii="Times New Roman" w:hAnsi="Times New Roman"/>
                <w:b/>
                <w:szCs w:val="26"/>
                <w:lang w:val="vi-VN"/>
              </w:rPr>
            </w:pPr>
            <w:r w:rsidRPr="00C27F9B">
              <w:rPr>
                <w:rFonts w:ascii="Times New Roman" w:hAnsi="Times New Roman"/>
                <w:b/>
                <w:szCs w:val="26"/>
              </w:rPr>
              <w:t>TRUNG TÂM CHUYỂN ĐỔI</w:t>
            </w:r>
          </w:p>
        </w:tc>
        <w:tc>
          <w:tcPr>
            <w:tcW w:w="3260" w:type="dxa"/>
          </w:tcPr>
          <w:p w14:paraId="0DC2D11B" w14:textId="77777777" w:rsidR="001F5279" w:rsidRPr="00C27F9B" w:rsidRDefault="001F5279" w:rsidP="00BA7E22">
            <w:pPr>
              <w:spacing w:line="360" w:lineRule="auto"/>
              <w:jc w:val="center"/>
              <w:rPr>
                <w:rFonts w:ascii="Times New Roman" w:hAnsi="Times New Roman"/>
                <w:b/>
                <w:szCs w:val="26"/>
              </w:rPr>
            </w:pPr>
            <w:r w:rsidRPr="00C27F9B">
              <w:rPr>
                <w:rFonts w:ascii="Times New Roman" w:hAnsi="Times New Roman"/>
                <w:b/>
                <w:szCs w:val="26"/>
              </w:rPr>
              <w:t>TỔ TRƯỞNG TỔ SOP VIMC</w:t>
            </w:r>
          </w:p>
        </w:tc>
        <w:tc>
          <w:tcPr>
            <w:tcW w:w="3119" w:type="dxa"/>
          </w:tcPr>
          <w:p w14:paraId="05DCB7AD" w14:textId="77777777" w:rsidR="001F5279" w:rsidRPr="00C27F9B" w:rsidRDefault="001F5279" w:rsidP="00BA7E22">
            <w:pPr>
              <w:spacing w:after="40" w:line="360" w:lineRule="auto"/>
              <w:jc w:val="center"/>
              <w:rPr>
                <w:rFonts w:ascii="Times New Roman" w:hAnsi="Times New Roman"/>
                <w:b/>
                <w:szCs w:val="26"/>
                <w:lang w:val="vi-VN"/>
              </w:rPr>
            </w:pPr>
            <w:r w:rsidRPr="00C27F9B">
              <w:rPr>
                <w:rFonts w:ascii="Times New Roman" w:hAnsi="Times New Roman"/>
                <w:b/>
                <w:szCs w:val="26"/>
                <w:lang w:val="vi-VN"/>
              </w:rPr>
              <w:t>TỔNG GIÁM ĐỐC</w:t>
            </w:r>
          </w:p>
        </w:tc>
      </w:tr>
      <w:tr w:rsidR="001F5279" w:rsidRPr="009E5426" w14:paraId="66C93441" w14:textId="77777777" w:rsidTr="00BA7E22">
        <w:trPr>
          <w:trHeight w:val="2290"/>
        </w:trPr>
        <w:tc>
          <w:tcPr>
            <w:tcW w:w="2965" w:type="dxa"/>
          </w:tcPr>
          <w:p w14:paraId="4C8F9692" w14:textId="64A8885B" w:rsidR="001F5279" w:rsidRPr="008A07A4" w:rsidRDefault="001F5279" w:rsidP="00BA7E22">
            <w:pPr>
              <w:spacing w:after="40" w:line="360" w:lineRule="auto"/>
              <w:jc w:val="center"/>
              <w:rPr>
                <w:rFonts w:ascii="Times New Roman" w:hAnsi="Times New Roman"/>
                <w:sz w:val="28"/>
                <w:szCs w:val="28"/>
              </w:rPr>
            </w:pPr>
          </w:p>
        </w:tc>
        <w:tc>
          <w:tcPr>
            <w:tcW w:w="3260" w:type="dxa"/>
          </w:tcPr>
          <w:p w14:paraId="3B903FEC" w14:textId="3083F77B" w:rsidR="001F5279" w:rsidRPr="008A07A4" w:rsidRDefault="001F5279" w:rsidP="00BA7E22">
            <w:pPr>
              <w:spacing w:after="40" w:line="360" w:lineRule="auto"/>
              <w:jc w:val="center"/>
              <w:rPr>
                <w:rFonts w:ascii="Times New Roman" w:hAnsi="Times New Roman"/>
                <w:sz w:val="28"/>
                <w:szCs w:val="28"/>
              </w:rPr>
            </w:pPr>
          </w:p>
        </w:tc>
        <w:tc>
          <w:tcPr>
            <w:tcW w:w="3119" w:type="dxa"/>
          </w:tcPr>
          <w:p w14:paraId="27F11541" w14:textId="51B9FD27" w:rsidR="001F5279" w:rsidRPr="008A07A4" w:rsidRDefault="001F5279" w:rsidP="00BA7E22">
            <w:pPr>
              <w:spacing w:after="40" w:line="360" w:lineRule="auto"/>
              <w:jc w:val="center"/>
              <w:rPr>
                <w:rFonts w:ascii="Times New Roman" w:hAnsi="Times New Roman"/>
                <w:sz w:val="28"/>
                <w:szCs w:val="28"/>
              </w:rPr>
            </w:pPr>
          </w:p>
        </w:tc>
      </w:tr>
      <w:tr w:rsidR="001F5279" w:rsidRPr="009E5426" w14:paraId="35A2F4BD" w14:textId="77777777" w:rsidTr="00BA7E22">
        <w:tc>
          <w:tcPr>
            <w:tcW w:w="2965" w:type="dxa"/>
          </w:tcPr>
          <w:p w14:paraId="4FE6930E" w14:textId="11BB2570" w:rsidR="001F5279" w:rsidRPr="006D27F9" w:rsidRDefault="006D27F9" w:rsidP="00BA7E22">
            <w:pPr>
              <w:spacing w:after="40" w:line="360" w:lineRule="auto"/>
              <w:jc w:val="center"/>
              <w:rPr>
                <w:rFonts w:ascii="Times New Roman" w:hAnsi="Times New Roman"/>
                <w:b/>
                <w:sz w:val="28"/>
                <w:szCs w:val="28"/>
              </w:rPr>
            </w:pPr>
            <w:r>
              <w:rPr>
                <w:rFonts w:ascii="Times New Roman" w:hAnsi="Times New Roman"/>
                <w:b/>
                <w:sz w:val="28"/>
                <w:szCs w:val="28"/>
              </w:rPr>
              <w:t>Lê Anh Cường</w:t>
            </w:r>
          </w:p>
        </w:tc>
        <w:tc>
          <w:tcPr>
            <w:tcW w:w="3260" w:type="dxa"/>
          </w:tcPr>
          <w:p w14:paraId="5BA45A13" w14:textId="77777777" w:rsidR="001F5279" w:rsidRPr="008A07A4" w:rsidRDefault="001F5279" w:rsidP="00BA7E22">
            <w:pPr>
              <w:spacing w:after="40" w:line="360" w:lineRule="auto"/>
              <w:jc w:val="center"/>
              <w:rPr>
                <w:rFonts w:ascii="Times New Roman" w:hAnsi="Times New Roman"/>
                <w:b/>
                <w:sz w:val="28"/>
                <w:szCs w:val="28"/>
              </w:rPr>
            </w:pPr>
            <w:r w:rsidRPr="008A07A4">
              <w:rPr>
                <w:rFonts w:ascii="Times New Roman" w:hAnsi="Times New Roman"/>
                <w:b/>
                <w:sz w:val="28"/>
                <w:szCs w:val="28"/>
              </w:rPr>
              <w:t>Lê Đông</w:t>
            </w:r>
          </w:p>
        </w:tc>
        <w:tc>
          <w:tcPr>
            <w:tcW w:w="3119" w:type="dxa"/>
          </w:tcPr>
          <w:p w14:paraId="4B206A83" w14:textId="77BE548C" w:rsidR="001F5279" w:rsidRPr="006D27F9" w:rsidRDefault="006D27F9" w:rsidP="00BA7E22">
            <w:pPr>
              <w:spacing w:after="40" w:line="360" w:lineRule="auto"/>
              <w:jc w:val="center"/>
              <w:rPr>
                <w:rFonts w:ascii="Times New Roman" w:hAnsi="Times New Roman"/>
                <w:b/>
                <w:sz w:val="28"/>
                <w:szCs w:val="28"/>
              </w:rPr>
            </w:pPr>
            <w:r>
              <w:rPr>
                <w:rFonts w:ascii="Times New Roman" w:hAnsi="Times New Roman"/>
                <w:b/>
                <w:sz w:val="28"/>
                <w:szCs w:val="28"/>
              </w:rPr>
              <w:t>Nguyễn Cảnh Tĩnh</w:t>
            </w:r>
          </w:p>
        </w:tc>
      </w:tr>
    </w:tbl>
    <w:p w14:paraId="1734BDCF" w14:textId="77777777" w:rsidR="001F5279" w:rsidRPr="001F5279" w:rsidRDefault="001F5279" w:rsidP="00F62D4C">
      <w:pPr>
        <w:pStyle w:val="Bodytext20"/>
        <w:tabs>
          <w:tab w:val="left" w:pos="709"/>
        </w:tabs>
        <w:spacing w:before="0" w:after="0" w:line="264" w:lineRule="auto"/>
        <w:jc w:val="center"/>
        <w:rPr>
          <w:b/>
          <w:bCs/>
          <w:sz w:val="28"/>
          <w:szCs w:val="28"/>
          <w:lang w:val="vi-VN"/>
        </w:rPr>
      </w:pPr>
    </w:p>
    <w:p w14:paraId="79609D3D" w14:textId="77777777" w:rsidR="00DE3AE3" w:rsidRDefault="00DE3AE3" w:rsidP="00775887">
      <w:pPr>
        <w:pStyle w:val="Bodytext20"/>
        <w:tabs>
          <w:tab w:val="left" w:pos="709"/>
        </w:tabs>
        <w:spacing w:before="0" w:after="0" w:line="264" w:lineRule="auto"/>
        <w:rPr>
          <w:b/>
          <w:bCs/>
          <w:sz w:val="28"/>
          <w:szCs w:val="28"/>
        </w:rPr>
      </w:pPr>
    </w:p>
    <w:tbl>
      <w:tblPr>
        <w:tblW w:w="9291"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420"/>
        <w:gridCol w:w="2991"/>
      </w:tblGrid>
      <w:tr w:rsidR="001F5279" w:rsidRPr="004152DC" w14:paraId="1D461035" w14:textId="77777777" w:rsidTr="00A41EBF">
        <w:tc>
          <w:tcPr>
            <w:tcW w:w="2880" w:type="dxa"/>
            <w:tcBorders>
              <w:top w:val="single" w:sz="4" w:space="0" w:color="auto"/>
              <w:left w:val="single" w:sz="4" w:space="0" w:color="auto"/>
              <w:bottom w:val="single" w:sz="4" w:space="0" w:color="auto"/>
              <w:right w:val="single" w:sz="4" w:space="0" w:color="auto"/>
            </w:tcBorders>
            <w:vAlign w:val="center"/>
          </w:tcPr>
          <w:p w14:paraId="0A7D135E" w14:textId="282FFDAA" w:rsidR="001F5279" w:rsidRPr="009B44BC" w:rsidRDefault="001F5279" w:rsidP="001F5279">
            <w:pPr>
              <w:tabs>
                <w:tab w:val="left" w:pos="496"/>
                <w:tab w:val="center" w:pos="2980"/>
                <w:tab w:val="right" w:pos="5961"/>
              </w:tabs>
              <w:spacing w:before="82" w:after="82"/>
              <w:ind w:left="-172" w:firstLine="172"/>
              <w:jc w:val="center"/>
              <w:rPr>
                <w:rFonts w:ascii="Times New Roman" w:hAnsi="Times New Roman"/>
                <w:b/>
                <w:szCs w:val="26"/>
              </w:rPr>
            </w:pPr>
            <w:r>
              <w:rPr>
                <w:rFonts w:ascii="Times New Roman" w:hAnsi="Times New Roman"/>
                <w:b/>
                <w:noProof/>
                <w:color w:val="000000"/>
                <w:sz w:val="28"/>
                <w:szCs w:val="28"/>
              </w:rPr>
              <w:t>Phiên bản</w:t>
            </w:r>
          </w:p>
        </w:tc>
        <w:tc>
          <w:tcPr>
            <w:tcW w:w="3420" w:type="dxa"/>
            <w:tcBorders>
              <w:top w:val="single" w:sz="4" w:space="0" w:color="auto"/>
              <w:left w:val="single" w:sz="4" w:space="0" w:color="auto"/>
              <w:bottom w:val="single" w:sz="4" w:space="0" w:color="auto"/>
              <w:right w:val="single" w:sz="4" w:space="0" w:color="auto"/>
            </w:tcBorders>
            <w:vAlign w:val="center"/>
          </w:tcPr>
          <w:p w14:paraId="7B5CA754" w14:textId="54231B41" w:rsidR="001F5279" w:rsidRPr="009B44BC" w:rsidRDefault="001F5279" w:rsidP="001F5279">
            <w:pPr>
              <w:tabs>
                <w:tab w:val="left" w:pos="496"/>
                <w:tab w:val="center" w:pos="2980"/>
                <w:tab w:val="right" w:pos="5961"/>
              </w:tabs>
              <w:spacing w:before="82" w:after="82"/>
              <w:ind w:left="-172" w:firstLine="172"/>
              <w:jc w:val="center"/>
              <w:rPr>
                <w:rFonts w:ascii="Times New Roman" w:hAnsi="Times New Roman"/>
                <w:b/>
                <w:szCs w:val="26"/>
              </w:rPr>
            </w:pPr>
            <w:r>
              <w:rPr>
                <w:rFonts w:ascii="Times New Roman" w:hAnsi="Times New Roman"/>
                <w:b/>
                <w:noProof/>
                <w:color w:val="000000"/>
                <w:sz w:val="28"/>
                <w:szCs w:val="28"/>
              </w:rPr>
              <w:t>Trang</w:t>
            </w:r>
          </w:p>
        </w:tc>
        <w:tc>
          <w:tcPr>
            <w:tcW w:w="2991" w:type="dxa"/>
            <w:tcBorders>
              <w:top w:val="single" w:sz="4" w:space="0" w:color="auto"/>
              <w:left w:val="single" w:sz="4" w:space="0" w:color="auto"/>
              <w:bottom w:val="single" w:sz="4" w:space="0" w:color="auto"/>
              <w:right w:val="single" w:sz="4" w:space="0" w:color="auto"/>
            </w:tcBorders>
            <w:vAlign w:val="center"/>
          </w:tcPr>
          <w:p w14:paraId="2C8C4BD6" w14:textId="61D964CD" w:rsidR="001F5279" w:rsidRPr="009B44BC" w:rsidRDefault="001F5279" w:rsidP="001F5279">
            <w:pPr>
              <w:tabs>
                <w:tab w:val="left" w:pos="496"/>
                <w:tab w:val="center" w:pos="2980"/>
                <w:tab w:val="right" w:pos="5961"/>
              </w:tabs>
              <w:spacing w:before="82" w:after="82"/>
              <w:ind w:left="-172" w:firstLine="172"/>
              <w:jc w:val="center"/>
              <w:rPr>
                <w:rFonts w:ascii="Times New Roman" w:hAnsi="Times New Roman"/>
                <w:b/>
                <w:szCs w:val="26"/>
              </w:rPr>
            </w:pPr>
            <w:r w:rsidRPr="0012075F">
              <w:rPr>
                <w:rFonts w:ascii="Times New Roman" w:hAnsi="Times New Roman"/>
                <w:b/>
                <w:noProof/>
                <w:color w:val="000000"/>
                <w:sz w:val="28"/>
                <w:szCs w:val="28"/>
              </w:rPr>
              <w:t>Nội dung sửa đổi</w:t>
            </w:r>
          </w:p>
        </w:tc>
      </w:tr>
      <w:tr w:rsidR="001F5279" w:rsidRPr="00931B43" w14:paraId="39B6E375" w14:textId="77777777" w:rsidTr="00A41EBF">
        <w:tc>
          <w:tcPr>
            <w:tcW w:w="2880" w:type="dxa"/>
            <w:tcBorders>
              <w:top w:val="single" w:sz="4" w:space="0" w:color="auto"/>
              <w:left w:val="single" w:sz="4" w:space="0" w:color="auto"/>
              <w:bottom w:val="single" w:sz="4" w:space="0" w:color="auto"/>
              <w:right w:val="single" w:sz="4" w:space="0" w:color="auto"/>
            </w:tcBorders>
            <w:vAlign w:val="center"/>
          </w:tcPr>
          <w:p w14:paraId="23E89553" w14:textId="61DC0244" w:rsidR="001F5279" w:rsidRPr="00F62D4C" w:rsidRDefault="001F5279" w:rsidP="001F5279">
            <w:pPr>
              <w:tabs>
                <w:tab w:val="left" w:pos="496"/>
                <w:tab w:val="center" w:pos="2980"/>
                <w:tab w:val="right" w:pos="5961"/>
              </w:tabs>
              <w:spacing w:before="82" w:after="82"/>
              <w:ind w:left="-172" w:firstLine="172"/>
              <w:jc w:val="center"/>
              <w:rPr>
                <w:rFonts w:ascii="Times New Roman" w:hAnsi="Times New Roman"/>
                <w:b/>
                <w:bCs/>
                <w:szCs w:val="26"/>
              </w:rPr>
            </w:pPr>
          </w:p>
        </w:tc>
        <w:tc>
          <w:tcPr>
            <w:tcW w:w="3420" w:type="dxa"/>
            <w:tcBorders>
              <w:top w:val="single" w:sz="4" w:space="0" w:color="auto"/>
              <w:left w:val="single" w:sz="4" w:space="0" w:color="auto"/>
              <w:bottom w:val="single" w:sz="4" w:space="0" w:color="auto"/>
              <w:right w:val="single" w:sz="4" w:space="0" w:color="auto"/>
            </w:tcBorders>
            <w:vAlign w:val="center"/>
          </w:tcPr>
          <w:p w14:paraId="2CB5635A" w14:textId="26F6B720" w:rsidR="001F5279" w:rsidRPr="00F62D4C" w:rsidRDefault="001F5279" w:rsidP="001F5279">
            <w:pPr>
              <w:tabs>
                <w:tab w:val="left" w:pos="496"/>
                <w:tab w:val="center" w:pos="2980"/>
                <w:tab w:val="right" w:pos="5961"/>
              </w:tabs>
              <w:spacing w:before="82" w:after="82"/>
              <w:ind w:left="-172" w:firstLine="172"/>
              <w:jc w:val="center"/>
              <w:rPr>
                <w:rFonts w:ascii="Times New Roman" w:hAnsi="Times New Roman"/>
                <w:b/>
                <w:bCs/>
                <w:szCs w:val="26"/>
              </w:rPr>
            </w:pPr>
          </w:p>
        </w:tc>
        <w:tc>
          <w:tcPr>
            <w:tcW w:w="2991" w:type="dxa"/>
            <w:tcBorders>
              <w:top w:val="single" w:sz="4" w:space="0" w:color="auto"/>
              <w:left w:val="single" w:sz="4" w:space="0" w:color="auto"/>
              <w:bottom w:val="single" w:sz="4" w:space="0" w:color="auto"/>
              <w:right w:val="single" w:sz="4" w:space="0" w:color="auto"/>
            </w:tcBorders>
            <w:vAlign w:val="center"/>
          </w:tcPr>
          <w:p w14:paraId="45B13123" w14:textId="6BFD04A8" w:rsidR="001F5279" w:rsidRPr="009B44BC" w:rsidRDefault="001F5279" w:rsidP="001F5279">
            <w:pPr>
              <w:tabs>
                <w:tab w:val="left" w:pos="496"/>
                <w:tab w:val="center" w:pos="2980"/>
                <w:tab w:val="right" w:pos="5961"/>
              </w:tabs>
              <w:spacing w:before="82" w:after="82"/>
              <w:ind w:left="-172" w:firstLine="172"/>
              <w:jc w:val="center"/>
              <w:rPr>
                <w:rFonts w:ascii="Times New Roman" w:hAnsi="Times New Roman"/>
                <w:b/>
                <w:bCs/>
                <w:szCs w:val="26"/>
              </w:rPr>
            </w:pPr>
            <w:r w:rsidRPr="00F9799A">
              <w:rPr>
                <w:rFonts w:ascii="Times New Roman" w:hAnsi="Times New Roman"/>
                <w:noProof/>
                <w:sz w:val="28"/>
                <w:szCs w:val="28"/>
                <w:lang w:val="vi-VN"/>
              </w:rPr>
              <w:t>Xây dựng lần đầu</w:t>
            </w:r>
          </w:p>
        </w:tc>
      </w:tr>
      <w:tr w:rsidR="00754B8A" w:rsidRPr="0076632E" w14:paraId="53FC8B16" w14:textId="77777777" w:rsidTr="00A41EBF">
        <w:tc>
          <w:tcPr>
            <w:tcW w:w="2880" w:type="dxa"/>
            <w:tcBorders>
              <w:top w:val="single" w:sz="4" w:space="0" w:color="auto"/>
              <w:left w:val="single" w:sz="4" w:space="0" w:color="auto"/>
              <w:bottom w:val="single" w:sz="4" w:space="0" w:color="auto"/>
              <w:right w:val="single" w:sz="4" w:space="0" w:color="auto"/>
            </w:tcBorders>
          </w:tcPr>
          <w:p w14:paraId="45977016" w14:textId="5DC99435" w:rsidR="00754B8A" w:rsidRPr="00F62D4C" w:rsidRDefault="00754B8A" w:rsidP="007B1233">
            <w:pPr>
              <w:tabs>
                <w:tab w:val="left" w:pos="496"/>
                <w:tab w:val="center" w:pos="2980"/>
                <w:tab w:val="right" w:pos="5961"/>
              </w:tabs>
              <w:spacing w:before="82" w:after="82"/>
              <w:ind w:left="-172" w:firstLine="172"/>
              <w:jc w:val="center"/>
              <w:rPr>
                <w:rFonts w:ascii="Times New Roman" w:hAnsi="Times New Roman"/>
                <w:b/>
                <w:bCs/>
                <w:szCs w:val="26"/>
              </w:rPr>
            </w:pPr>
          </w:p>
        </w:tc>
        <w:tc>
          <w:tcPr>
            <w:tcW w:w="3420" w:type="dxa"/>
            <w:tcBorders>
              <w:top w:val="single" w:sz="4" w:space="0" w:color="auto"/>
              <w:left w:val="single" w:sz="4" w:space="0" w:color="auto"/>
              <w:bottom w:val="single" w:sz="4" w:space="0" w:color="auto"/>
              <w:right w:val="single" w:sz="4" w:space="0" w:color="auto"/>
            </w:tcBorders>
          </w:tcPr>
          <w:p w14:paraId="293F7FE9" w14:textId="2292335F" w:rsidR="00754B8A" w:rsidRPr="00F62D4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tc>
        <w:tc>
          <w:tcPr>
            <w:tcW w:w="2991" w:type="dxa"/>
            <w:tcBorders>
              <w:top w:val="single" w:sz="4" w:space="0" w:color="auto"/>
              <w:left w:val="single" w:sz="4" w:space="0" w:color="auto"/>
              <w:bottom w:val="single" w:sz="4" w:space="0" w:color="auto"/>
              <w:right w:val="single" w:sz="4" w:space="0" w:color="auto"/>
            </w:tcBorders>
          </w:tcPr>
          <w:p w14:paraId="081620FF" w14:textId="504FDB05"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lang w:val="vi-VN"/>
              </w:rPr>
            </w:pPr>
          </w:p>
        </w:tc>
      </w:tr>
    </w:tbl>
    <w:p w14:paraId="1A70AA87" w14:textId="77777777" w:rsidR="00DE3AE3" w:rsidRDefault="00DE3AE3" w:rsidP="00775887">
      <w:pPr>
        <w:pStyle w:val="Bodytext20"/>
        <w:tabs>
          <w:tab w:val="left" w:pos="709"/>
        </w:tabs>
        <w:spacing w:before="0" w:after="0" w:line="264" w:lineRule="auto"/>
        <w:rPr>
          <w:b/>
          <w:bCs/>
          <w:sz w:val="28"/>
          <w:szCs w:val="28"/>
        </w:rPr>
      </w:pPr>
    </w:p>
    <w:p w14:paraId="0B61B79C" w14:textId="77777777" w:rsidR="000224D2" w:rsidRPr="000224D2" w:rsidRDefault="008D2988" w:rsidP="000224D2">
      <w:pPr>
        <w:pStyle w:val="Bodytext20"/>
        <w:tabs>
          <w:tab w:val="left" w:pos="709"/>
        </w:tabs>
        <w:spacing w:before="0" w:line="264" w:lineRule="auto"/>
        <w:rPr>
          <w:b/>
          <w:bCs/>
          <w:sz w:val="28"/>
          <w:szCs w:val="28"/>
        </w:rPr>
      </w:pPr>
      <w:r>
        <w:rPr>
          <w:b/>
          <w:bCs/>
          <w:sz w:val="28"/>
          <w:szCs w:val="28"/>
        </w:rPr>
        <w:tab/>
      </w:r>
      <w:r w:rsidR="000224D2" w:rsidRPr="000224D2">
        <w:rPr>
          <w:b/>
          <w:bCs/>
          <w:sz w:val="28"/>
          <w:szCs w:val="28"/>
        </w:rPr>
        <w:t>I. Mục ti</w:t>
      </w:r>
      <w:r w:rsidR="000224D2" w:rsidRPr="000224D2">
        <w:rPr>
          <w:rFonts w:hint="eastAsia"/>
          <w:b/>
          <w:bCs/>
          <w:sz w:val="28"/>
          <w:szCs w:val="28"/>
        </w:rPr>
        <w:t>ê</w:t>
      </w:r>
      <w:r w:rsidR="000224D2" w:rsidRPr="000224D2">
        <w:rPr>
          <w:b/>
          <w:bCs/>
          <w:sz w:val="28"/>
          <w:szCs w:val="28"/>
        </w:rPr>
        <w:t>u</w:t>
      </w:r>
    </w:p>
    <w:p w14:paraId="6E91FB21" w14:textId="71B65630" w:rsidR="000224D2" w:rsidRPr="000224D2" w:rsidRDefault="000224D2" w:rsidP="000224D2">
      <w:pPr>
        <w:pStyle w:val="Bodytext20"/>
        <w:tabs>
          <w:tab w:val="left" w:pos="709"/>
        </w:tabs>
        <w:spacing w:before="0" w:line="264" w:lineRule="auto"/>
        <w:rPr>
          <w:sz w:val="28"/>
          <w:szCs w:val="28"/>
        </w:rPr>
      </w:pPr>
      <w:r>
        <w:rPr>
          <w:b/>
          <w:bCs/>
          <w:sz w:val="28"/>
          <w:szCs w:val="28"/>
        </w:rPr>
        <w:tab/>
      </w:r>
      <w:r w:rsidRPr="000224D2">
        <w:rPr>
          <w:sz w:val="28"/>
          <w:szCs w:val="28"/>
        </w:rPr>
        <w:t>Quy tr</w:t>
      </w:r>
      <w:r w:rsidRPr="000224D2">
        <w:rPr>
          <w:rFonts w:hint="eastAsia"/>
          <w:sz w:val="28"/>
          <w:szCs w:val="28"/>
        </w:rPr>
        <w:t>ì</w:t>
      </w:r>
      <w:r w:rsidRPr="000224D2">
        <w:rPr>
          <w:sz w:val="28"/>
          <w:szCs w:val="28"/>
        </w:rPr>
        <w:t>nh n</w:t>
      </w:r>
      <w:r w:rsidRPr="000224D2">
        <w:rPr>
          <w:rFonts w:hint="eastAsia"/>
          <w:sz w:val="28"/>
          <w:szCs w:val="28"/>
        </w:rPr>
        <w:t>à</w:t>
      </w:r>
      <w:r w:rsidRPr="000224D2">
        <w:rPr>
          <w:sz w:val="28"/>
          <w:szCs w:val="28"/>
        </w:rPr>
        <w:t xml:space="preserve">y </w:t>
      </w:r>
      <w:r w:rsidRPr="000224D2">
        <w:rPr>
          <w:rFonts w:hint="eastAsia"/>
          <w:sz w:val="28"/>
          <w:szCs w:val="28"/>
        </w:rPr>
        <w:t>đư</w:t>
      </w:r>
      <w:r w:rsidRPr="000224D2">
        <w:rPr>
          <w:sz w:val="28"/>
          <w:szCs w:val="28"/>
        </w:rPr>
        <w:t>ợc ban h</w:t>
      </w:r>
      <w:r w:rsidRPr="000224D2">
        <w:rPr>
          <w:rFonts w:hint="eastAsia"/>
          <w:sz w:val="28"/>
          <w:szCs w:val="28"/>
        </w:rPr>
        <w:t>à</w:t>
      </w:r>
      <w:r w:rsidRPr="000224D2">
        <w:rPr>
          <w:sz w:val="28"/>
          <w:szCs w:val="28"/>
        </w:rPr>
        <w:t>nh nhằm thiết lập một ph</w:t>
      </w:r>
      <w:r w:rsidRPr="000224D2">
        <w:rPr>
          <w:rFonts w:hint="eastAsia"/>
          <w:sz w:val="28"/>
          <w:szCs w:val="28"/>
        </w:rPr>
        <w:t>ươ</w:t>
      </w:r>
      <w:r w:rsidRPr="000224D2">
        <w:rPr>
          <w:sz w:val="28"/>
          <w:szCs w:val="28"/>
        </w:rPr>
        <w:t>ng ph</w:t>
      </w:r>
      <w:r w:rsidRPr="000224D2">
        <w:rPr>
          <w:rFonts w:hint="eastAsia"/>
          <w:sz w:val="28"/>
          <w:szCs w:val="28"/>
        </w:rPr>
        <w:t>á</w:t>
      </w:r>
      <w:r w:rsidRPr="000224D2">
        <w:rPr>
          <w:sz w:val="28"/>
          <w:szCs w:val="28"/>
        </w:rPr>
        <w:t>p luận chuẩn mực v</w:t>
      </w:r>
      <w:r w:rsidRPr="000224D2">
        <w:rPr>
          <w:rFonts w:hint="eastAsia"/>
          <w:sz w:val="28"/>
          <w:szCs w:val="28"/>
        </w:rPr>
        <w:t>à</w:t>
      </w:r>
      <w:r w:rsidRPr="000224D2">
        <w:rPr>
          <w:sz w:val="28"/>
          <w:szCs w:val="28"/>
        </w:rPr>
        <w:t xml:space="preserve"> c</w:t>
      </w:r>
      <w:r w:rsidRPr="000224D2">
        <w:rPr>
          <w:rFonts w:hint="eastAsia"/>
          <w:sz w:val="28"/>
          <w:szCs w:val="28"/>
        </w:rPr>
        <w:t>á</w:t>
      </w:r>
      <w:r w:rsidRPr="000224D2">
        <w:rPr>
          <w:sz w:val="28"/>
          <w:szCs w:val="28"/>
        </w:rPr>
        <w:t>c b</w:t>
      </w:r>
      <w:r w:rsidRPr="000224D2">
        <w:rPr>
          <w:rFonts w:hint="eastAsia"/>
          <w:sz w:val="28"/>
          <w:szCs w:val="28"/>
        </w:rPr>
        <w:t>ư</w:t>
      </w:r>
      <w:r w:rsidRPr="000224D2">
        <w:rPr>
          <w:sz w:val="28"/>
          <w:szCs w:val="28"/>
        </w:rPr>
        <w:t>ớc cụ thể cho việc x</w:t>
      </w:r>
      <w:r w:rsidRPr="000224D2">
        <w:rPr>
          <w:rFonts w:hint="eastAsia"/>
          <w:sz w:val="28"/>
          <w:szCs w:val="28"/>
        </w:rPr>
        <w:t>â</w:t>
      </w:r>
      <w:r w:rsidRPr="000224D2">
        <w:rPr>
          <w:sz w:val="28"/>
          <w:szCs w:val="28"/>
        </w:rPr>
        <w:t>y dựng Quy tr</w:t>
      </w:r>
      <w:r w:rsidRPr="000224D2">
        <w:rPr>
          <w:rFonts w:hint="eastAsia"/>
          <w:sz w:val="28"/>
          <w:szCs w:val="28"/>
        </w:rPr>
        <w:t>ì</w:t>
      </w:r>
      <w:r w:rsidRPr="000224D2">
        <w:rPr>
          <w:sz w:val="28"/>
          <w:szCs w:val="28"/>
        </w:rPr>
        <w:t>nh Chuẩn (</w:t>
      </w:r>
      <w:r w:rsidRPr="000224D2">
        <w:rPr>
          <w:i/>
          <w:iCs/>
          <w:sz w:val="28"/>
          <w:szCs w:val="28"/>
        </w:rPr>
        <w:t xml:space="preserve">Standard Operating Procedures </w:t>
      </w:r>
      <w:r w:rsidRPr="000224D2">
        <w:rPr>
          <w:rFonts w:hint="eastAsia"/>
          <w:i/>
          <w:iCs/>
          <w:sz w:val="28"/>
          <w:szCs w:val="28"/>
        </w:rPr>
        <w:t>–</w:t>
      </w:r>
      <w:r w:rsidRPr="000224D2">
        <w:rPr>
          <w:i/>
          <w:iCs/>
          <w:sz w:val="28"/>
          <w:szCs w:val="28"/>
        </w:rPr>
        <w:t xml:space="preserve"> SOPs</w:t>
      </w:r>
      <w:r w:rsidRPr="000224D2">
        <w:rPr>
          <w:sz w:val="28"/>
          <w:szCs w:val="28"/>
        </w:rPr>
        <w:t>).</w:t>
      </w:r>
    </w:p>
    <w:p w14:paraId="715C1BA5" w14:textId="7B155197" w:rsidR="000224D2" w:rsidRPr="000224D2" w:rsidRDefault="000224D2" w:rsidP="000224D2">
      <w:pPr>
        <w:pStyle w:val="Bodytext20"/>
        <w:tabs>
          <w:tab w:val="left" w:pos="709"/>
        </w:tabs>
        <w:spacing w:before="0" w:line="264" w:lineRule="auto"/>
        <w:rPr>
          <w:sz w:val="28"/>
          <w:szCs w:val="28"/>
        </w:rPr>
      </w:pPr>
      <w:r w:rsidRPr="000224D2">
        <w:rPr>
          <w:sz w:val="28"/>
          <w:szCs w:val="28"/>
        </w:rPr>
        <w:tab/>
      </w:r>
      <w:r w:rsidRPr="000224D2">
        <w:rPr>
          <w:rFonts w:hint="eastAsia"/>
          <w:sz w:val="28"/>
          <w:szCs w:val="28"/>
        </w:rPr>
        <w:t>Đ</w:t>
      </w:r>
      <w:r w:rsidRPr="000224D2">
        <w:rPr>
          <w:sz w:val="28"/>
          <w:szCs w:val="28"/>
        </w:rPr>
        <w:t xml:space="preserve">ảm bảo sự </w:t>
      </w:r>
      <w:r w:rsidRPr="000224D2">
        <w:rPr>
          <w:rFonts w:hint="eastAsia"/>
          <w:sz w:val="28"/>
          <w:szCs w:val="28"/>
        </w:rPr>
        <w:t>đ</w:t>
      </w:r>
      <w:r w:rsidRPr="000224D2">
        <w:rPr>
          <w:sz w:val="28"/>
          <w:szCs w:val="28"/>
        </w:rPr>
        <w:t>ồng bộ v</w:t>
      </w:r>
      <w:r w:rsidRPr="000224D2">
        <w:rPr>
          <w:rFonts w:hint="eastAsia"/>
          <w:sz w:val="28"/>
          <w:szCs w:val="28"/>
        </w:rPr>
        <w:t>à</w:t>
      </w:r>
      <w:r w:rsidRPr="000224D2">
        <w:rPr>
          <w:sz w:val="28"/>
          <w:szCs w:val="28"/>
        </w:rPr>
        <w:t xml:space="preserve"> chuẩn h</w:t>
      </w:r>
      <w:r w:rsidRPr="000224D2">
        <w:rPr>
          <w:rFonts w:hint="eastAsia"/>
          <w:sz w:val="28"/>
          <w:szCs w:val="28"/>
        </w:rPr>
        <w:t>ó</w:t>
      </w:r>
      <w:r w:rsidRPr="000224D2">
        <w:rPr>
          <w:sz w:val="28"/>
          <w:szCs w:val="28"/>
        </w:rPr>
        <w:t>a trong hệ thống quy tr</w:t>
      </w:r>
      <w:r w:rsidRPr="000224D2">
        <w:rPr>
          <w:rFonts w:hint="eastAsia"/>
          <w:sz w:val="28"/>
          <w:szCs w:val="28"/>
        </w:rPr>
        <w:t>ì</w:t>
      </w:r>
      <w:r w:rsidRPr="000224D2">
        <w:rPr>
          <w:sz w:val="28"/>
          <w:szCs w:val="28"/>
        </w:rPr>
        <w:t>nh nghiệp vụ, h</w:t>
      </w:r>
      <w:r w:rsidRPr="000224D2">
        <w:rPr>
          <w:rFonts w:hint="eastAsia"/>
          <w:sz w:val="28"/>
          <w:szCs w:val="28"/>
        </w:rPr>
        <w:t>ư</w:t>
      </w:r>
      <w:r w:rsidRPr="000224D2">
        <w:rPr>
          <w:sz w:val="28"/>
          <w:szCs w:val="28"/>
        </w:rPr>
        <w:t xml:space="preserve">ớng tới tối </w:t>
      </w:r>
      <w:r w:rsidRPr="000224D2">
        <w:rPr>
          <w:rFonts w:hint="eastAsia"/>
          <w:sz w:val="28"/>
          <w:szCs w:val="28"/>
        </w:rPr>
        <w:t>ư</w:t>
      </w:r>
      <w:r w:rsidRPr="000224D2">
        <w:rPr>
          <w:sz w:val="28"/>
          <w:szCs w:val="28"/>
        </w:rPr>
        <w:t>u h</w:t>
      </w:r>
      <w:r w:rsidRPr="000224D2">
        <w:rPr>
          <w:rFonts w:hint="eastAsia"/>
          <w:sz w:val="28"/>
          <w:szCs w:val="28"/>
        </w:rPr>
        <w:t>ó</w:t>
      </w:r>
      <w:r w:rsidRPr="000224D2">
        <w:rPr>
          <w:sz w:val="28"/>
          <w:szCs w:val="28"/>
        </w:rPr>
        <w:t>a hiệu suất l</w:t>
      </w:r>
      <w:r w:rsidRPr="000224D2">
        <w:rPr>
          <w:rFonts w:hint="eastAsia"/>
          <w:sz w:val="28"/>
          <w:szCs w:val="28"/>
        </w:rPr>
        <w:t>à</w:t>
      </w:r>
      <w:r w:rsidRPr="000224D2">
        <w:rPr>
          <w:sz w:val="28"/>
          <w:szCs w:val="28"/>
        </w:rPr>
        <w:t>m việc v</w:t>
      </w:r>
      <w:r w:rsidRPr="000224D2">
        <w:rPr>
          <w:rFonts w:hint="eastAsia"/>
          <w:sz w:val="28"/>
          <w:szCs w:val="28"/>
        </w:rPr>
        <w:t>à</w:t>
      </w:r>
      <w:r w:rsidRPr="000224D2">
        <w:rPr>
          <w:sz w:val="28"/>
          <w:szCs w:val="28"/>
        </w:rPr>
        <w:t xml:space="preserve"> chất l</w:t>
      </w:r>
      <w:r w:rsidRPr="000224D2">
        <w:rPr>
          <w:rFonts w:hint="eastAsia"/>
          <w:sz w:val="28"/>
          <w:szCs w:val="28"/>
        </w:rPr>
        <w:t>ư</w:t>
      </w:r>
      <w:r w:rsidRPr="000224D2">
        <w:rPr>
          <w:sz w:val="28"/>
          <w:szCs w:val="28"/>
        </w:rPr>
        <w:t>ợng quản l</w:t>
      </w:r>
      <w:r w:rsidRPr="000224D2">
        <w:rPr>
          <w:rFonts w:hint="eastAsia"/>
          <w:sz w:val="28"/>
          <w:szCs w:val="28"/>
        </w:rPr>
        <w:t>ý</w:t>
      </w:r>
      <w:r w:rsidRPr="000224D2">
        <w:rPr>
          <w:sz w:val="28"/>
          <w:szCs w:val="28"/>
        </w:rPr>
        <w:t xml:space="preserve"> tại Tổng c</w:t>
      </w:r>
      <w:r w:rsidRPr="000224D2">
        <w:rPr>
          <w:rFonts w:hint="eastAsia"/>
          <w:sz w:val="28"/>
          <w:szCs w:val="28"/>
        </w:rPr>
        <w:t>ô</w:t>
      </w:r>
      <w:r w:rsidRPr="000224D2">
        <w:rPr>
          <w:sz w:val="28"/>
          <w:szCs w:val="28"/>
        </w:rPr>
        <w:t>ng ty v</w:t>
      </w:r>
      <w:r w:rsidRPr="000224D2">
        <w:rPr>
          <w:rFonts w:hint="eastAsia"/>
          <w:sz w:val="28"/>
          <w:szCs w:val="28"/>
        </w:rPr>
        <w:t>à</w:t>
      </w:r>
      <w:r w:rsidRPr="000224D2">
        <w:rPr>
          <w:sz w:val="28"/>
          <w:szCs w:val="28"/>
        </w:rPr>
        <w:t xml:space="preserve"> c</w:t>
      </w:r>
      <w:r w:rsidRPr="000224D2">
        <w:rPr>
          <w:rFonts w:hint="eastAsia"/>
          <w:sz w:val="28"/>
          <w:szCs w:val="28"/>
        </w:rPr>
        <w:t>á</w:t>
      </w:r>
      <w:r w:rsidRPr="000224D2">
        <w:rPr>
          <w:sz w:val="28"/>
          <w:szCs w:val="28"/>
        </w:rPr>
        <w:t>c Doanh nghiệp th</w:t>
      </w:r>
      <w:r w:rsidRPr="000224D2">
        <w:rPr>
          <w:rFonts w:hint="eastAsia"/>
          <w:sz w:val="28"/>
          <w:szCs w:val="28"/>
        </w:rPr>
        <w:t>à</w:t>
      </w:r>
      <w:r w:rsidRPr="000224D2">
        <w:rPr>
          <w:sz w:val="28"/>
          <w:szCs w:val="28"/>
        </w:rPr>
        <w:t>nh vi</w:t>
      </w:r>
      <w:r w:rsidRPr="000224D2">
        <w:rPr>
          <w:rFonts w:hint="eastAsia"/>
          <w:sz w:val="28"/>
          <w:szCs w:val="28"/>
        </w:rPr>
        <w:t>ê</w:t>
      </w:r>
      <w:r w:rsidRPr="000224D2">
        <w:rPr>
          <w:sz w:val="28"/>
          <w:szCs w:val="28"/>
        </w:rPr>
        <w:t>n (DNTV).</w:t>
      </w:r>
    </w:p>
    <w:p w14:paraId="759D701D" w14:textId="77777777" w:rsidR="000224D2" w:rsidRPr="000224D2" w:rsidRDefault="000224D2" w:rsidP="000224D2">
      <w:pPr>
        <w:pStyle w:val="Bodytext20"/>
        <w:tabs>
          <w:tab w:val="left" w:pos="709"/>
        </w:tabs>
        <w:spacing w:before="0" w:line="264" w:lineRule="auto"/>
        <w:rPr>
          <w:b/>
          <w:bCs/>
          <w:sz w:val="28"/>
          <w:szCs w:val="28"/>
        </w:rPr>
      </w:pPr>
      <w:r w:rsidRPr="000224D2">
        <w:rPr>
          <w:b/>
          <w:bCs/>
          <w:sz w:val="28"/>
          <w:szCs w:val="28"/>
        </w:rPr>
        <w:t>II. Phạm vi v</w:t>
      </w:r>
      <w:r w:rsidRPr="000224D2">
        <w:rPr>
          <w:rFonts w:hint="eastAsia"/>
          <w:b/>
          <w:bCs/>
          <w:sz w:val="28"/>
          <w:szCs w:val="28"/>
        </w:rPr>
        <w:t>à</w:t>
      </w:r>
      <w:r w:rsidRPr="000224D2">
        <w:rPr>
          <w:b/>
          <w:bCs/>
          <w:sz w:val="28"/>
          <w:szCs w:val="28"/>
        </w:rPr>
        <w:t xml:space="preserve"> </w:t>
      </w:r>
      <w:r w:rsidRPr="000224D2">
        <w:rPr>
          <w:rFonts w:hint="eastAsia"/>
          <w:b/>
          <w:bCs/>
          <w:sz w:val="28"/>
          <w:szCs w:val="28"/>
        </w:rPr>
        <w:t>Đ</w:t>
      </w:r>
      <w:r w:rsidRPr="000224D2">
        <w:rPr>
          <w:b/>
          <w:bCs/>
          <w:sz w:val="28"/>
          <w:szCs w:val="28"/>
        </w:rPr>
        <w:t>ối t</w:t>
      </w:r>
      <w:r w:rsidRPr="000224D2">
        <w:rPr>
          <w:rFonts w:hint="eastAsia"/>
          <w:b/>
          <w:bCs/>
          <w:sz w:val="28"/>
          <w:szCs w:val="28"/>
        </w:rPr>
        <w:t>ư</w:t>
      </w:r>
      <w:r w:rsidRPr="000224D2">
        <w:rPr>
          <w:b/>
          <w:bCs/>
          <w:sz w:val="28"/>
          <w:szCs w:val="28"/>
        </w:rPr>
        <w:t xml:space="preserve">ợng </w:t>
      </w:r>
      <w:r w:rsidRPr="000224D2">
        <w:rPr>
          <w:rFonts w:hint="eastAsia"/>
          <w:b/>
          <w:bCs/>
          <w:sz w:val="28"/>
          <w:szCs w:val="28"/>
        </w:rPr>
        <w:t>á</w:t>
      </w:r>
      <w:r w:rsidRPr="000224D2">
        <w:rPr>
          <w:b/>
          <w:bCs/>
          <w:sz w:val="28"/>
          <w:szCs w:val="28"/>
        </w:rPr>
        <w:t>p dụng</w:t>
      </w:r>
    </w:p>
    <w:p w14:paraId="63029C38" w14:textId="57D877D1" w:rsidR="000224D2" w:rsidRDefault="000224D2" w:rsidP="000224D2">
      <w:pPr>
        <w:pStyle w:val="Bodytext20"/>
        <w:tabs>
          <w:tab w:val="left" w:pos="709"/>
        </w:tabs>
        <w:spacing w:before="0" w:after="0" w:line="264" w:lineRule="auto"/>
        <w:rPr>
          <w:b/>
          <w:bCs/>
          <w:sz w:val="28"/>
          <w:szCs w:val="28"/>
        </w:rPr>
      </w:pPr>
      <w:r>
        <w:rPr>
          <w:b/>
          <w:bCs/>
          <w:sz w:val="28"/>
          <w:szCs w:val="28"/>
        </w:rPr>
        <w:tab/>
      </w:r>
      <w:r w:rsidRPr="000224D2">
        <w:rPr>
          <w:sz w:val="28"/>
          <w:szCs w:val="28"/>
        </w:rPr>
        <w:t>Quy tr</w:t>
      </w:r>
      <w:r w:rsidRPr="000224D2">
        <w:rPr>
          <w:rFonts w:hint="eastAsia"/>
          <w:sz w:val="28"/>
          <w:szCs w:val="28"/>
        </w:rPr>
        <w:t>ì</w:t>
      </w:r>
      <w:r w:rsidRPr="000224D2">
        <w:rPr>
          <w:sz w:val="28"/>
          <w:szCs w:val="28"/>
        </w:rPr>
        <w:t>nh n</w:t>
      </w:r>
      <w:r w:rsidRPr="000224D2">
        <w:rPr>
          <w:rFonts w:hint="eastAsia"/>
          <w:sz w:val="28"/>
          <w:szCs w:val="28"/>
        </w:rPr>
        <w:t>à</w:t>
      </w:r>
      <w:r w:rsidRPr="000224D2">
        <w:rPr>
          <w:sz w:val="28"/>
          <w:szCs w:val="28"/>
        </w:rPr>
        <w:t xml:space="preserve">y </w:t>
      </w:r>
      <w:r w:rsidRPr="000224D2">
        <w:rPr>
          <w:rFonts w:hint="eastAsia"/>
          <w:sz w:val="28"/>
          <w:szCs w:val="28"/>
        </w:rPr>
        <w:t>đư</w:t>
      </w:r>
      <w:r w:rsidRPr="000224D2">
        <w:rPr>
          <w:sz w:val="28"/>
          <w:szCs w:val="28"/>
        </w:rPr>
        <w:t xml:space="preserve">ợc </w:t>
      </w:r>
      <w:r w:rsidRPr="000224D2">
        <w:rPr>
          <w:rFonts w:hint="eastAsia"/>
          <w:sz w:val="28"/>
          <w:szCs w:val="28"/>
        </w:rPr>
        <w:t>á</w:t>
      </w:r>
      <w:r w:rsidRPr="000224D2">
        <w:rPr>
          <w:sz w:val="28"/>
          <w:szCs w:val="28"/>
        </w:rPr>
        <w:t>p dụng chung cho to</w:t>
      </w:r>
      <w:r w:rsidRPr="000224D2">
        <w:rPr>
          <w:rFonts w:hint="eastAsia"/>
          <w:sz w:val="28"/>
          <w:szCs w:val="28"/>
        </w:rPr>
        <w:t>à</w:t>
      </w:r>
      <w:r w:rsidRPr="000224D2">
        <w:rPr>
          <w:sz w:val="28"/>
          <w:szCs w:val="28"/>
        </w:rPr>
        <w:t>n bộ Tổng c</w:t>
      </w:r>
      <w:r w:rsidRPr="000224D2">
        <w:rPr>
          <w:rFonts w:hint="eastAsia"/>
          <w:sz w:val="28"/>
          <w:szCs w:val="28"/>
        </w:rPr>
        <w:t>ô</w:t>
      </w:r>
      <w:r w:rsidRPr="000224D2">
        <w:rPr>
          <w:sz w:val="28"/>
          <w:szCs w:val="28"/>
        </w:rPr>
        <w:t>ng ty v</w:t>
      </w:r>
      <w:r w:rsidRPr="000224D2">
        <w:rPr>
          <w:rFonts w:hint="eastAsia"/>
          <w:sz w:val="28"/>
          <w:szCs w:val="28"/>
        </w:rPr>
        <w:t>à</w:t>
      </w:r>
      <w:r w:rsidRPr="000224D2">
        <w:rPr>
          <w:sz w:val="28"/>
          <w:szCs w:val="28"/>
        </w:rPr>
        <w:t xml:space="preserve"> c</w:t>
      </w:r>
      <w:r w:rsidRPr="000224D2">
        <w:rPr>
          <w:rFonts w:hint="eastAsia"/>
          <w:sz w:val="28"/>
          <w:szCs w:val="28"/>
        </w:rPr>
        <w:t>á</w:t>
      </w:r>
      <w:r w:rsidRPr="000224D2">
        <w:rPr>
          <w:sz w:val="28"/>
          <w:szCs w:val="28"/>
        </w:rPr>
        <w:t>c DNTV</w:t>
      </w:r>
      <w:r>
        <w:rPr>
          <w:sz w:val="28"/>
          <w:szCs w:val="28"/>
        </w:rPr>
        <w:t>,</w:t>
      </w:r>
      <w:r w:rsidRPr="000224D2">
        <w:rPr>
          <w:sz w:val="28"/>
          <w:szCs w:val="28"/>
        </w:rPr>
        <w:t xml:space="preserve"> bao gồm tất cả c</w:t>
      </w:r>
      <w:r w:rsidRPr="000224D2">
        <w:rPr>
          <w:rFonts w:hint="eastAsia"/>
          <w:sz w:val="28"/>
          <w:szCs w:val="28"/>
        </w:rPr>
        <w:t>á</w:t>
      </w:r>
      <w:r w:rsidRPr="000224D2">
        <w:rPr>
          <w:sz w:val="28"/>
          <w:szCs w:val="28"/>
        </w:rPr>
        <w:t xml:space="preserve">c </w:t>
      </w:r>
      <w:r w:rsidRPr="000224D2">
        <w:rPr>
          <w:rFonts w:hint="eastAsia"/>
          <w:sz w:val="28"/>
          <w:szCs w:val="28"/>
        </w:rPr>
        <w:t>đơ</w:t>
      </w:r>
      <w:r w:rsidRPr="000224D2">
        <w:rPr>
          <w:sz w:val="28"/>
          <w:szCs w:val="28"/>
        </w:rPr>
        <w:t>n vị, ph</w:t>
      </w:r>
      <w:r w:rsidRPr="000224D2">
        <w:rPr>
          <w:rFonts w:hint="eastAsia"/>
          <w:sz w:val="28"/>
          <w:szCs w:val="28"/>
        </w:rPr>
        <w:t>ò</w:t>
      </w:r>
      <w:r w:rsidRPr="000224D2">
        <w:rPr>
          <w:sz w:val="28"/>
          <w:szCs w:val="28"/>
        </w:rPr>
        <w:t>ng ban v</w:t>
      </w:r>
      <w:r w:rsidRPr="000224D2">
        <w:rPr>
          <w:rFonts w:hint="eastAsia"/>
          <w:sz w:val="28"/>
          <w:szCs w:val="28"/>
        </w:rPr>
        <w:t>à</w:t>
      </w:r>
      <w:r w:rsidRPr="000224D2">
        <w:rPr>
          <w:sz w:val="28"/>
          <w:szCs w:val="28"/>
        </w:rPr>
        <w:t xml:space="preserve"> c</w:t>
      </w:r>
      <w:r w:rsidRPr="000224D2">
        <w:rPr>
          <w:rFonts w:hint="eastAsia"/>
          <w:sz w:val="28"/>
          <w:szCs w:val="28"/>
        </w:rPr>
        <w:t>á</w:t>
      </w:r>
      <w:r w:rsidRPr="000224D2">
        <w:rPr>
          <w:sz w:val="28"/>
          <w:szCs w:val="28"/>
        </w:rPr>
        <w:t xml:space="preserve"> nh</w:t>
      </w:r>
      <w:r w:rsidRPr="000224D2">
        <w:rPr>
          <w:rFonts w:hint="eastAsia"/>
          <w:sz w:val="28"/>
          <w:szCs w:val="28"/>
        </w:rPr>
        <w:t>â</w:t>
      </w:r>
      <w:r w:rsidRPr="000224D2">
        <w:rPr>
          <w:sz w:val="28"/>
          <w:szCs w:val="28"/>
        </w:rPr>
        <w:t>n tham gia v</w:t>
      </w:r>
      <w:r w:rsidRPr="000224D2">
        <w:rPr>
          <w:rFonts w:hint="eastAsia"/>
          <w:sz w:val="28"/>
          <w:szCs w:val="28"/>
        </w:rPr>
        <w:t>à</w:t>
      </w:r>
      <w:r w:rsidRPr="000224D2">
        <w:rPr>
          <w:sz w:val="28"/>
          <w:szCs w:val="28"/>
        </w:rPr>
        <w:t>o qu</w:t>
      </w:r>
      <w:r w:rsidRPr="000224D2">
        <w:rPr>
          <w:rFonts w:hint="eastAsia"/>
          <w:sz w:val="28"/>
          <w:szCs w:val="28"/>
        </w:rPr>
        <w:t>á</w:t>
      </w:r>
      <w:r w:rsidRPr="000224D2">
        <w:rPr>
          <w:sz w:val="28"/>
          <w:szCs w:val="28"/>
        </w:rPr>
        <w:t xml:space="preserve"> tr</w:t>
      </w:r>
      <w:r w:rsidRPr="000224D2">
        <w:rPr>
          <w:rFonts w:hint="eastAsia"/>
          <w:sz w:val="28"/>
          <w:szCs w:val="28"/>
        </w:rPr>
        <w:t>ì</w:t>
      </w:r>
      <w:r w:rsidRPr="000224D2">
        <w:rPr>
          <w:sz w:val="28"/>
          <w:szCs w:val="28"/>
        </w:rPr>
        <w:t>nh x</w:t>
      </w:r>
      <w:r w:rsidRPr="000224D2">
        <w:rPr>
          <w:rFonts w:hint="eastAsia"/>
          <w:sz w:val="28"/>
          <w:szCs w:val="28"/>
        </w:rPr>
        <w:t>â</w:t>
      </w:r>
      <w:r w:rsidRPr="000224D2">
        <w:rPr>
          <w:sz w:val="28"/>
          <w:szCs w:val="28"/>
        </w:rPr>
        <w:t>y dựng v</w:t>
      </w:r>
      <w:r w:rsidRPr="000224D2">
        <w:rPr>
          <w:rFonts w:hint="eastAsia"/>
          <w:sz w:val="28"/>
          <w:szCs w:val="28"/>
        </w:rPr>
        <w:t>à</w:t>
      </w:r>
      <w:r w:rsidRPr="000224D2">
        <w:rPr>
          <w:sz w:val="28"/>
          <w:szCs w:val="28"/>
        </w:rPr>
        <w:t xml:space="preserve"> thực thi </w:t>
      </w:r>
      <w:r>
        <w:rPr>
          <w:sz w:val="28"/>
          <w:szCs w:val="28"/>
        </w:rPr>
        <w:t>SOP</w:t>
      </w:r>
      <w:r w:rsidRPr="000224D2">
        <w:rPr>
          <w:sz w:val="28"/>
          <w:szCs w:val="28"/>
        </w:rPr>
        <w:t>.</w:t>
      </w:r>
      <w:r w:rsidR="00527B4D" w:rsidRPr="000224D2">
        <w:rPr>
          <w:sz w:val="28"/>
          <w:szCs w:val="28"/>
        </w:rPr>
        <w:tab/>
      </w:r>
      <w:r w:rsidR="00775887" w:rsidRPr="004559B5">
        <w:rPr>
          <w:b/>
          <w:bCs/>
          <w:sz w:val="28"/>
          <w:szCs w:val="28"/>
        </w:rPr>
        <w:tab/>
      </w:r>
    </w:p>
    <w:p w14:paraId="32DE8D10" w14:textId="102B2A4E" w:rsidR="00151339" w:rsidRPr="004559B5" w:rsidRDefault="00041C85" w:rsidP="000224D2">
      <w:pPr>
        <w:pStyle w:val="Bodytext20"/>
        <w:tabs>
          <w:tab w:val="left" w:pos="709"/>
        </w:tabs>
        <w:spacing w:before="0" w:after="0" w:line="264" w:lineRule="auto"/>
        <w:rPr>
          <w:b/>
          <w:bCs/>
          <w:sz w:val="28"/>
          <w:szCs w:val="28"/>
        </w:rPr>
      </w:pPr>
      <w:r w:rsidRPr="004559B5">
        <w:rPr>
          <w:b/>
          <w:bCs/>
          <w:sz w:val="28"/>
          <w:szCs w:val="28"/>
        </w:rPr>
        <w:lastRenderedPageBreak/>
        <w:t>III</w:t>
      </w:r>
      <w:r w:rsidR="00151339" w:rsidRPr="004559B5">
        <w:rPr>
          <w:b/>
          <w:bCs/>
          <w:sz w:val="28"/>
          <w:szCs w:val="28"/>
        </w:rPr>
        <w:t xml:space="preserve">. </w:t>
      </w:r>
      <w:r w:rsidRPr="004559B5">
        <w:rPr>
          <w:b/>
          <w:bCs/>
          <w:sz w:val="28"/>
          <w:szCs w:val="28"/>
        </w:rPr>
        <w:t>Tài liệu liên quan</w:t>
      </w:r>
    </w:p>
    <w:p w14:paraId="37B405F6" w14:textId="77777777" w:rsidR="00151339" w:rsidRPr="007951D3" w:rsidRDefault="00775887" w:rsidP="008D2988">
      <w:pPr>
        <w:pStyle w:val="Bodytext20"/>
        <w:tabs>
          <w:tab w:val="left" w:pos="709"/>
        </w:tabs>
        <w:spacing w:before="0" w:after="0" w:line="264" w:lineRule="auto"/>
        <w:rPr>
          <w:b/>
          <w:bCs/>
          <w:sz w:val="28"/>
          <w:szCs w:val="28"/>
          <w:lang w:val="vi-VN"/>
        </w:rPr>
      </w:pPr>
      <w:r w:rsidRPr="00775887">
        <w:rPr>
          <w:b/>
          <w:bCs/>
          <w:sz w:val="28"/>
          <w:szCs w:val="28"/>
        </w:rPr>
        <w:tab/>
      </w:r>
      <w:r w:rsidR="00041C85">
        <w:rPr>
          <w:b/>
          <w:bCs/>
          <w:sz w:val="28"/>
          <w:szCs w:val="28"/>
        </w:rPr>
        <w:t>IV</w:t>
      </w:r>
      <w:r w:rsidR="00151339" w:rsidRPr="00775887">
        <w:rPr>
          <w:b/>
          <w:bCs/>
          <w:sz w:val="28"/>
          <w:szCs w:val="28"/>
        </w:rPr>
        <w:t xml:space="preserve">. </w:t>
      </w:r>
      <w:r w:rsidR="007951D3">
        <w:rPr>
          <w:b/>
          <w:bCs/>
          <w:sz w:val="28"/>
          <w:szCs w:val="28"/>
          <w:lang w:val="vi-VN"/>
        </w:rPr>
        <w:t>Chú thích</w:t>
      </w:r>
    </w:p>
    <w:p w14:paraId="04CD8813" w14:textId="31B5F0C5" w:rsidR="00C74359" w:rsidRPr="004559B5" w:rsidRDefault="00EC551E" w:rsidP="004559B5">
      <w:pPr>
        <w:pStyle w:val="Bodytext20"/>
        <w:tabs>
          <w:tab w:val="left" w:pos="709"/>
        </w:tabs>
        <w:spacing w:before="0" w:after="0" w:line="264" w:lineRule="auto"/>
        <w:rPr>
          <w:b/>
          <w:bCs/>
          <w:sz w:val="28"/>
          <w:szCs w:val="28"/>
        </w:rPr>
      </w:pPr>
      <w:r w:rsidRPr="00775887">
        <w:rPr>
          <w:bCs/>
          <w:sz w:val="28"/>
          <w:szCs w:val="28"/>
        </w:rPr>
        <w:tab/>
      </w:r>
      <w:r w:rsidR="000143EC" w:rsidRPr="000143EC">
        <w:rPr>
          <w:b/>
          <w:sz w:val="28"/>
          <w:szCs w:val="28"/>
        </w:rPr>
        <w:t>4</w:t>
      </w:r>
      <w:r w:rsidR="000143EC" w:rsidRPr="000143EC">
        <w:rPr>
          <w:b/>
          <w:sz w:val="28"/>
          <w:szCs w:val="28"/>
          <w:lang w:val="vi-VN"/>
        </w:rPr>
        <w:t>.</w:t>
      </w:r>
      <w:r w:rsidR="0001519D" w:rsidRPr="002C14D2">
        <w:rPr>
          <w:b/>
          <w:bCs/>
          <w:sz w:val="28"/>
          <w:szCs w:val="28"/>
        </w:rPr>
        <w:t>1. Giải thích thuật ngữ</w:t>
      </w:r>
    </w:p>
    <w:p w14:paraId="253666B9" w14:textId="77777777" w:rsidR="004559B5" w:rsidRDefault="00BF7D76" w:rsidP="0069454E">
      <w:pPr>
        <w:pStyle w:val="Bodytext20"/>
        <w:tabs>
          <w:tab w:val="left" w:pos="709"/>
        </w:tabs>
        <w:spacing w:before="0" w:line="264" w:lineRule="auto"/>
        <w:rPr>
          <w:bCs/>
          <w:sz w:val="28"/>
          <w:szCs w:val="28"/>
        </w:rPr>
      </w:pPr>
      <w:r>
        <w:rPr>
          <w:bCs/>
          <w:sz w:val="28"/>
          <w:szCs w:val="28"/>
        </w:rPr>
        <w:tab/>
      </w:r>
      <w:r w:rsidR="008D2988">
        <w:rPr>
          <w:bCs/>
          <w:sz w:val="28"/>
          <w:szCs w:val="28"/>
        </w:rPr>
        <w:tab/>
      </w:r>
    </w:p>
    <w:p w14:paraId="5BEA041D" w14:textId="1B0CDEC9" w:rsidR="0001519D" w:rsidRPr="000224D2" w:rsidRDefault="0001519D" w:rsidP="000224D2">
      <w:pPr>
        <w:spacing w:before="0"/>
        <w:ind w:firstLine="720"/>
        <w:rPr>
          <w:rFonts w:ascii="Times New Roman" w:eastAsia="Times New Roman" w:hAnsi="Times New Roman"/>
          <w:bCs/>
          <w:sz w:val="28"/>
          <w:szCs w:val="28"/>
        </w:rPr>
      </w:pPr>
      <w:r w:rsidRPr="002C14D2">
        <w:rPr>
          <w:b/>
          <w:bCs/>
          <w:sz w:val="28"/>
          <w:szCs w:val="28"/>
        </w:rPr>
        <w:t>4.2. Giải th</w:t>
      </w:r>
      <w:r w:rsidRPr="002C14D2">
        <w:rPr>
          <w:rFonts w:hint="eastAsia"/>
          <w:b/>
          <w:bCs/>
          <w:sz w:val="28"/>
          <w:szCs w:val="28"/>
        </w:rPr>
        <w:t>í</w:t>
      </w:r>
      <w:r w:rsidRPr="002C14D2">
        <w:rPr>
          <w:b/>
          <w:bCs/>
          <w:sz w:val="28"/>
          <w:szCs w:val="28"/>
        </w:rPr>
        <w:t>ch l</w:t>
      </w:r>
      <w:r w:rsidRPr="002C14D2">
        <w:rPr>
          <w:rFonts w:hint="eastAsia"/>
          <w:b/>
          <w:bCs/>
          <w:sz w:val="28"/>
          <w:szCs w:val="28"/>
        </w:rPr>
        <w:t>ư</w:t>
      </w:r>
      <w:r w:rsidRPr="002C14D2">
        <w:rPr>
          <w:b/>
          <w:bCs/>
          <w:sz w:val="28"/>
          <w:szCs w:val="28"/>
        </w:rPr>
        <w:t xml:space="preserve">u </w:t>
      </w:r>
      <w:r w:rsidRPr="002C14D2">
        <w:rPr>
          <w:rFonts w:hint="eastAsia"/>
          <w:b/>
          <w:bCs/>
          <w:sz w:val="28"/>
          <w:szCs w:val="28"/>
        </w:rPr>
        <w:t>đ</w:t>
      </w:r>
      <w:r w:rsidRPr="002C14D2">
        <w:rPr>
          <w:b/>
          <w:bCs/>
          <w:sz w:val="28"/>
          <w:szCs w:val="28"/>
        </w:rPr>
        <w:t>ồ</w:t>
      </w:r>
    </w:p>
    <w:p w14:paraId="3BACA3C1" w14:textId="77777777" w:rsidR="0001519D" w:rsidRPr="0001519D" w:rsidRDefault="002A141D" w:rsidP="0001519D">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1312" behindDoc="0" locked="0" layoutInCell="1" allowOverlap="1" wp14:anchorId="4D96D7E4" wp14:editId="2EE52A75">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707437D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96D7E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">
                <v:textbox>
                  <w:txbxContent>
                    <w:p w14:paraId="707437D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289AA22C" wp14:editId="4F4C3964">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693EE01E" w14:textId="77777777" w:rsidR="008D4498" w:rsidRPr="002A141D" w:rsidRDefault="008D4498"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AA22C"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">
                <v:textbox>
                  <w:txbxContent>
                    <w:p w14:paraId="693EE01E" w14:textId="77777777" w:rsidR="008D4498" w:rsidRPr="002A141D" w:rsidRDefault="008D4498"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6912E712" w14:textId="77777777" w:rsidR="0001519D" w:rsidRPr="0001519D" w:rsidRDefault="007F15F4"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5408" behindDoc="0" locked="0" layoutInCell="1" allowOverlap="1" wp14:anchorId="3A428F24" wp14:editId="267A1B71">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35DBA770"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46B34F8D"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28F24"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" strokecolor="white">
                <v:textbox>
                  <w:txbxContent>
                    <w:p w14:paraId="35DBA770"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46B34F8D"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357B7CD7" wp14:editId="5D71262F">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A0FC9D"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15379414" w14:textId="77777777" w:rsidR="0001519D" w:rsidRPr="0001519D" w:rsidRDefault="0001519D"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14:paraId="10388462" w14:textId="77777777" w:rsidR="0001519D" w:rsidRPr="0001519D" w:rsidRDefault="002A141D" w:rsidP="00D179E7">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58D2D05C" wp14:editId="2A9039DB">
                <wp:simplePos x="0" y="0"/>
                <wp:positionH relativeFrom="column">
                  <wp:posOffset>2484700</wp:posOffset>
                </wp:positionH>
                <wp:positionV relativeFrom="paragraph">
                  <wp:posOffset>264215</wp:posOffset>
                </wp:positionV>
                <wp:extent cx="1058600" cy="972130"/>
                <wp:effectExtent l="0" t="0" r="27305" b="1905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600" cy="972130"/>
                        </a:xfrm>
                        <a:prstGeom prst="flowChartConnector">
                          <a:avLst/>
                        </a:prstGeom>
                        <a:solidFill>
                          <a:srgbClr val="FFFFFF"/>
                        </a:solidFill>
                        <a:ln w="9525">
                          <a:solidFill>
                            <a:srgbClr val="000000"/>
                          </a:solidFill>
                          <a:round/>
                          <a:headEnd/>
                          <a:tailEnd/>
                        </a:ln>
                      </wps:spPr>
                      <wps:txbx>
                        <w:txbxContent>
                          <w:p w14:paraId="54FF41E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D2D05C"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29" type="#_x0000_t120" style="position:absolute;left:0;text-align:left;margin-left:195.65pt;margin-top:20.8pt;width:83.35pt;height:7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">
                <v:textbox>
                  <w:txbxContent>
                    <w:p w14:paraId="54FF41E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2336" behindDoc="0" locked="0" layoutInCell="1" allowOverlap="1" wp14:anchorId="7A0857A1" wp14:editId="2D16A9DC">
                <wp:simplePos x="0" y="0"/>
                <wp:positionH relativeFrom="column">
                  <wp:posOffset>385555</wp:posOffset>
                </wp:positionH>
                <wp:positionV relativeFrom="paragraph">
                  <wp:posOffset>144946</wp:posOffset>
                </wp:positionV>
                <wp:extent cx="1673115" cy="1052830"/>
                <wp:effectExtent l="19050" t="19050" r="41910"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115" cy="1052830"/>
                        </a:xfrm>
                        <a:prstGeom prst="flowChartDecision">
                          <a:avLst/>
                        </a:prstGeom>
                        <a:solidFill>
                          <a:srgbClr val="FFFFFF"/>
                        </a:solidFill>
                        <a:ln w="9525">
                          <a:solidFill>
                            <a:srgbClr val="000000"/>
                          </a:solidFill>
                          <a:miter lim="800000"/>
                          <a:headEnd/>
                          <a:tailEnd/>
                        </a:ln>
                      </wps:spPr>
                      <wps:txbx>
                        <w:txbxContent>
                          <w:p w14:paraId="4C3EA1E0" w14:textId="77777777" w:rsidR="008D4498" w:rsidRPr="002A141D" w:rsidRDefault="008D4498"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0857A1" id="_x0000_t110" coordsize="21600,21600" o:spt="110" path="m10800,l,10800,10800,21600,21600,10800xe">
                <v:stroke joinstyle="miter"/>
                <v:path gradientshapeok="t" o:connecttype="rect" textboxrect="5400,5400,16200,16200"/>
              </v:shapetype>
              <v:shape id="AutoShape 12" o:spid="_x0000_s1030" type="#_x0000_t110" style="position:absolute;left:0;text-align:left;margin-left:30.35pt;margin-top:11.4pt;width:131.7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">
                <v:textbox>
                  <w:txbxContent>
                    <w:p w14:paraId="4C3EA1E0" w14:textId="77777777" w:rsidR="008D4498" w:rsidRPr="002A141D" w:rsidRDefault="008D4498"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633B5128" w14:textId="77777777" w:rsidR="00486013" w:rsidRDefault="00F915EA"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r>
        <w:rPr>
          <w:rFonts w:ascii="Cambria" w:eastAsia="Times New Roman" w:hAnsi="Cambria" w:cs="Calibri"/>
          <w:b/>
          <w:noProof/>
          <w:sz w:val="24"/>
          <w:szCs w:val="24"/>
        </w:rPr>
        <mc:AlternateContent>
          <mc:Choice Requires="wps">
            <w:drawing>
              <wp:anchor distT="0" distB="0" distL="114300" distR="114300" simplePos="0" relativeHeight="251755520" behindDoc="0" locked="0" layoutInCell="1" allowOverlap="1" wp14:anchorId="597F25D3" wp14:editId="7DDB05BC">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18A68E9A" w14:textId="77777777" w:rsidR="008D4498" w:rsidRPr="002A141D" w:rsidRDefault="008D4498" w:rsidP="007F15F4">
                            <w:pPr>
                              <w:rPr>
                                <w:rFonts w:ascii="Times New Roman" w:hAnsi="Times New Roman"/>
                                <w:sz w:val="24"/>
                                <w:szCs w:val="18"/>
                                <w:lang w:val="vi-VN"/>
                              </w:rPr>
                            </w:pPr>
                            <w:r w:rsidRPr="002A141D">
                              <w:rPr>
                                <w:sz w:val="24"/>
                                <w:szCs w:val="18"/>
                                <w:lang w:val="vi-VN"/>
                              </w:rPr>
                              <w:t xml:space="preserve">Tài liệu kèm đính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597F25D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">
                <v:textbox>
                  <w:txbxContent>
                    <w:p w14:paraId="18A68E9A" w14:textId="77777777" w:rsidR="008D4498" w:rsidRPr="002A141D" w:rsidRDefault="008D4498" w:rsidP="007F15F4">
                      <w:pPr>
                        <w:rPr>
                          <w:rFonts w:ascii="Times New Roman" w:hAnsi="Times New Roman"/>
                          <w:sz w:val="24"/>
                          <w:szCs w:val="18"/>
                          <w:lang w:val="vi-VN"/>
                        </w:rPr>
                      </w:pPr>
                      <w:r w:rsidRPr="002A141D">
                        <w:rPr>
                          <w:sz w:val="24"/>
                          <w:szCs w:val="18"/>
                          <w:lang w:val="vi-VN"/>
                        </w:rPr>
                        <w:t xml:space="preserve">Tài liệu kèm đính </w:t>
                      </w:r>
                    </w:p>
                  </w:txbxContent>
                </v:textbox>
              </v:shape>
            </w:pict>
          </mc:Fallback>
        </mc:AlternateContent>
      </w:r>
    </w:p>
    <w:p w14:paraId="75A55627"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2E70236"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534CCF1F"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44B2BB9E" w14:textId="77777777" w:rsidR="000F37D4" w:rsidRPr="00775887" w:rsidRDefault="008D2988" w:rsidP="000F37D4">
      <w:pPr>
        <w:pStyle w:val="Bodytext20"/>
        <w:tabs>
          <w:tab w:val="left" w:pos="709"/>
        </w:tabs>
        <w:spacing w:before="0" w:after="0" w:line="264" w:lineRule="auto"/>
        <w:rPr>
          <w:b/>
          <w:bCs/>
          <w:sz w:val="28"/>
          <w:szCs w:val="28"/>
        </w:rPr>
      </w:pPr>
      <w:r>
        <w:rPr>
          <w:b/>
          <w:bCs/>
          <w:sz w:val="28"/>
          <w:szCs w:val="28"/>
        </w:rPr>
        <w:tab/>
      </w:r>
      <w:r w:rsidR="000F37D4">
        <w:rPr>
          <w:b/>
          <w:bCs/>
          <w:sz w:val="28"/>
          <w:szCs w:val="28"/>
        </w:rPr>
        <w:t>V</w:t>
      </w:r>
      <w:r w:rsidR="000F37D4" w:rsidRPr="00775887">
        <w:rPr>
          <w:b/>
          <w:bCs/>
          <w:sz w:val="28"/>
          <w:szCs w:val="28"/>
        </w:rPr>
        <w:t xml:space="preserve">. </w:t>
      </w:r>
      <w:r w:rsidR="000F37D4">
        <w:rPr>
          <w:b/>
          <w:bCs/>
          <w:sz w:val="28"/>
          <w:szCs w:val="28"/>
        </w:rPr>
        <w:t>Nội dung quy trình</w:t>
      </w:r>
    </w:p>
    <w:p w14:paraId="274532C3" w14:textId="77777777" w:rsidR="00336893" w:rsidRDefault="008D2988" w:rsidP="00336893">
      <w:pPr>
        <w:pStyle w:val="Bodytext20"/>
        <w:tabs>
          <w:tab w:val="left" w:pos="709"/>
        </w:tabs>
        <w:spacing w:before="0" w:after="0" w:line="264" w:lineRule="auto"/>
        <w:jc w:val="left"/>
        <w:rPr>
          <w:b/>
          <w:bCs/>
          <w:sz w:val="28"/>
          <w:szCs w:val="28"/>
          <w:lang w:val="vi-VN"/>
        </w:rPr>
      </w:pPr>
      <w:r>
        <w:rPr>
          <w:b/>
          <w:bCs/>
          <w:sz w:val="28"/>
          <w:szCs w:val="28"/>
        </w:rPr>
        <w:tab/>
      </w:r>
      <w:r w:rsidR="000F37D4" w:rsidRPr="008E6DB9">
        <w:rPr>
          <w:b/>
          <w:bCs/>
          <w:sz w:val="28"/>
          <w:szCs w:val="28"/>
        </w:rPr>
        <w:t>5.1. Lưu đồ</w:t>
      </w:r>
    </w:p>
    <w:p w14:paraId="6D7CDD5E" w14:textId="77777777" w:rsidR="00336893" w:rsidRPr="00336893" w:rsidRDefault="00336893" w:rsidP="00336893">
      <w:pPr>
        <w:pStyle w:val="Bodytext20"/>
        <w:tabs>
          <w:tab w:val="left" w:pos="709"/>
        </w:tabs>
        <w:spacing w:before="0" w:after="0" w:line="264" w:lineRule="auto"/>
        <w:jc w:val="left"/>
        <w:rPr>
          <w:b/>
          <w:bCs/>
          <w:sz w:val="28"/>
          <w:szCs w:val="28"/>
          <w:lang w:val="vi-VN"/>
        </w:rPr>
      </w:pPr>
    </w:p>
    <w:p w14:paraId="4FEAECC7" w14:textId="42DA8C85" w:rsidR="009059E9" w:rsidRPr="009059E9" w:rsidRDefault="004513E0" w:rsidP="004513E0">
      <w:pPr>
        <w:pStyle w:val="Bodytext20"/>
        <w:tabs>
          <w:tab w:val="left" w:pos="709"/>
        </w:tabs>
        <w:spacing w:before="0" w:after="0" w:line="264" w:lineRule="auto"/>
        <w:ind w:left="-567" w:right="2480"/>
        <w:jc w:val="center"/>
        <w:rPr>
          <w:iCs/>
          <w:sz w:val="28"/>
          <w:szCs w:val="28"/>
        </w:rPr>
        <w:sectPr w:rsidR="009059E9" w:rsidRPr="009059E9" w:rsidSect="00DE3AE3">
          <w:headerReference w:type="default" r:id="rId8"/>
          <w:footerReference w:type="default" r:id="rId9"/>
          <w:footerReference w:type="first" r:id="rId10"/>
          <w:pgSz w:w="11909" w:h="16834" w:code="9"/>
          <w:pgMar w:top="1077" w:right="1111" w:bottom="539" w:left="1797" w:header="539" w:footer="907" w:gutter="0"/>
          <w:cols w:space="720"/>
          <w:docGrid w:linePitch="381"/>
        </w:sectPr>
      </w:pPr>
      <w:r>
        <w:object w:dxaOrig="15132" w:dyaOrig="16982" w14:anchorId="22D86A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85pt;height:565.1pt" o:ole="">
            <v:imagedata r:id="rId11" o:title=""/>
          </v:shape>
          <o:OLEObject Type="Embed" ProgID="Visio.Drawing.15" ShapeID="_x0000_i1025" DrawAspect="Content" ObjectID="_1811683059" r:id="rId12"/>
        </w:object>
      </w:r>
    </w:p>
    <w:p w14:paraId="6F18CFDB" w14:textId="77777777" w:rsidR="0001519D" w:rsidRPr="0001519D" w:rsidRDefault="008D2988" w:rsidP="0001519D">
      <w:pPr>
        <w:pStyle w:val="Bodytext20"/>
        <w:tabs>
          <w:tab w:val="left" w:pos="709"/>
        </w:tabs>
        <w:spacing w:before="0" w:after="0" w:line="264" w:lineRule="auto"/>
        <w:rPr>
          <w:b/>
          <w:bCs/>
          <w:sz w:val="28"/>
          <w:szCs w:val="28"/>
        </w:rPr>
      </w:pPr>
      <w:r>
        <w:rPr>
          <w:b/>
          <w:bCs/>
          <w:sz w:val="28"/>
          <w:szCs w:val="28"/>
          <w:lang w:val="vi-VN"/>
        </w:rPr>
        <w:lastRenderedPageBreak/>
        <w:tab/>
      </w:r>
      <w:r>
        <w:rPr>
          <w:b/>
          <w:bCs/>
          <w:sz w:val="28"/>
          <w:szCs w:val="28"/>
        </w:rPr>
        <w:tab/>
      </w:r>
      <w:r w:rsidR="0001519D" w:rsidRPr="0001519D">
        <w:rPr>
          <w:b/>
          <w:bCs/>
          <w:sz w:val="28"/>
          <w:szCs w:val="28"/>
        </w:rPr>
        <w:t>5.</w:t>
      </w:r>
      <w:r w:rsidR="00D0586B">
        <w:rPr>
          <w:b/>
          <w:bCs/>
          <w:sz w:val="28"/>
          <w:szCs w:val="28"/>
          <w:lang w:val="vi-VN"/>
        </w:rPr>
        <w:t>2</w:t>
      </w:r>
      <w:r w:rsidR="0001519D" w:rsidRPr="0001519D">
        <w:rPr>
          <w:b/>
          <w:bCs/>
          <w:sz w:val="28"/>
          <w:szCs w:val="28"/>
        </w:rPr>
        <w:t xml:space="preserve"> Diễn giải các bước </w:t>
      </w:r>
    </w:p>
    <w:p w14:paraId="53F18D8E" w14:textId="03143EF2" w:rsidR="00917797" w:rsidRPr="003D097C" w:rsidRDefault="00917797" w:rsidP="00917797">
      <w:pPr>
        <w:tabs>
          <w:tab w:val="num" w:pos="720"/>
        </w:tabs>
        <w:spacing w:after="160" w:line="259" w:lineRule="auto"/>
        <w:ind w:firstLine="720"/>
        <w:rPr>
          <w:b/>
          <w:bCs/>
          <w:sz w:val="28"/>
          <w:szCs w:val="28"/>
        </w:rPr>
      </w:pPr>
      <w:r w:rsidRPr="003D097C">
        <w:rPr>
          <w:b/>
          <w:bCs/>
          <w:sz w:val="28"/>
          <w:szCs w:val="28"/>
        </w:rPr>
        <w:t>Bước 1: Lập tổ xây dựng SOP</w:t>
      </w:r>
    </w:p>
    <w:p w14:paraId="74D06E47" w14:textId="77777777" w:rsidR="00917797" w:rsidRPr="003D097C" w:rsidRDefault="00917797" w:rsidP="00917797">
      <w:pPr>
        <w:tabs>
          <w:tab w:val="num" w:pos="1440"/>
        </w:tabs>
        <w:spacing w:after="160" w:line="259" w:lineRule="auto"/>
        <w:ind w:firstLine="720"/>
        <w:rPr>
          <w:sz w:val="28"/>
          <w:szCs w:val="28"/>
        </w:rPr>
      </w:pPr>
      <w:r w:rsidRPr="003D097C">
        <w:rPr>
          <w:sz w:val="28"/>
          <w:szCs w:val="28"/>
        </w:rPr>
        <w:t>Đơn vị chủ trì chịu trách nhiệm khởi xướng và thành lập một "Tổ xây dựng SOP" chuyên trách. Tổ này bao gồm các thành viên từ các phòng ban liên quan, có kiến thức và kinh nghiệm về lĩnh vực cần xây dựng quy trình.</w:t>
      </w:r>
    </w:p>
    <w:p w14:paraId="7B2396FF" w14:textId="77777777" w:rsidR="00917797" w:rsidRPr="003D097C" w:rsidRDefault="00917797" w:rsidP="00917797">
      <w:pPr>
        <w:tabs>
          <w:tab w:val="num" w:pos="720"/>
        </w:tabs>
        <w:spacing w:after="160" w:line="259" w:lineRule="auto"/>
        <w:ind w:firstLine="720"/>
        <w:rPr>
          <w:b/>
          <w:bCs/>
          <w:sz w:val="28"/>
          <w:szCs w:val="28"/>
        </w:rPr>
      </w:pPr>
      <w:r w:rsidRPr="003D097C">
        <w:rPr>
          <w:b/>
          <w:bCs/>
          <w:sz w:val="28"/>
          <w:szCs w:val="28"/>
        </w:rPr>
        <w:t>Bước 2: Khảo sát hiện trạng</w:t>
      </w:r>
    </w:p>
    <w:p w14:paraId="1F64A28F" w14:textId="77777777" w:rsidR="00917797" w:rsidRPr="003D097C" w:rsidRDefault="00917797" w:rsidP="00917797">
      <w:pPr>
        <w:tabs>
          <w:tab w:val="num" w:pos="1440"/>
        </w:tabs>
        <w:spacing w:after="160" w:line="259" w:lineRule="auto"/>
        <w:ind w:firstLine="720"/>
        <w:rPr>
          <w:sz w:val="28"/>
          <w:szCs w:val="28"/>
        </w:rPr>
      </w:pPr>
      <w:r w:rsidRPr="003D097C">
        <w:rPr>
          <w:sz w:val="28"/>
          <w:szCs w:val="28"/>
        </w:rPr>
        <w:t>Sau khi Tổ xây dựng SOP được thành lập, Đơn vị chủ trì tiếp tục tiến hành khảo sát, thu thập thông tin chi tiết về tình hình thực tế của công việc hoặc quy trình hiện tại cần được chuẩn hóa. Kết quả khảo sát này là cơ sở quan trọng cho việc xây dựng dự thảo SOP.</w:t>
      </w:r>
    </w:p>
    <w:p w14:paraId="72BD0D68" w14:textId="77777777" w:rsidR="00917797" w:rsidRPr="003D097C" w:rsidRDefault="00917797" w:rsidP="00917797">
      <w:pPr>
        <w:tabs>
          <w:tab w:val="num" w:pos="720"/>
        </w:tabs>
        <w:spacing w:after="160" w:line="259" w:lineRule="auto"/>
        <w:ind w:firstLine="720"/>
        <w:rPr>
          <w:b/>
          <w:bCs/>
          <w:sz w:val="28"/>
          <w:szCs w:val="28"/>
        </w:rPr>
      </w:pPr>
      <w:r w:rsidRPr="003D097C">
        <w:rPr>
          <w:b/>
          <w:bCs/>
          <w:sz w:val="28"/>
          <w:szCs w:val="28"/>
        </w:rPr>
        <w:t>Bước 3: Xây dựng dự thảo SOP version 1</w:t>
      </w:r>
    </w:p>
    <w:p w14:paraId="59B8373B" w14:textId="77777777" w:rsidR="00917797" w:rsidRPr="003D097C" w:rsidRDefault="00917797" w:rsidP="00917797">
      <w:pPr>
        <w:tabs>
          <w:tab w:val="num" w:pos="1440"/>
        </w:tabs>
        <w:spacing w:after="160" w:line="259" w:lineRule="auto"/>
        <w:ind w:firstLine="720"/>
        <w:rPr>
          <w:sz w:val="28"/>
          <w:szCs w:val="28"/>
        </w:rPr>
      </w:pPr>
      <w:r w:rsidRPr="003D097C">
        <w:rPr>
          <w:sz w:val="28"/>
          <w:szCs w:val="28"/>
        </w:rPr>
        <w:t>Dựa trên kết quả từ Bước 2 (Khảo sát hiện trạng), Tổ xây dựng SOP tiến hành biên soạn phiên bản dự thảo đầu tiên của Quy trình Vận hành Chuẩn (SOP version 1). Dự thảo này sẽ phác thảo các bước, trách nhiệm và các yếu tố cần thiết của quy trình.</w:t>
      </w:r>
    </w:p>
    <w:p w14:paraId="0B2BB45E" w14:textId="77777777" w:rsidR="00917797" w:rsidRPr="003D097C" w:rsidRDefault="00917797" w:rsidP="00917797">
      <w:pPr>
        <w:tabs>
          <w:tab w:val="num" w:pos="720"/>
        </w:tabs>
        <w:spacing w:after="160" w:line="259" w:lineRule="auto"/>
        <w:ind w:firstLine="720"/>
        <w:rPr>
          <w:b/>
          <w:bCs/>
          <w:sz w:val="28"/>
          <w:szCs w:val="28"/>
        </w:rPr>
      </w:pPr>
      <w:r w:rsidRPr="003D097C">
        <w:rPr>
          <w:b/>
          <w:bCs/>
          <w:sz w:val="28"/>
          <w:szCs w:val="28"/>
        </w:rPr>
        <w:t>Bước 4: Tổ chức Workshop</w:t>
      </w:r>
    </w:p>
    <w:p w14:paraId="26B33D23" w14:textId="77777777" w:rsidR="00917797" w:rsidRPr="003D097C" w:rsidRDefault="00917797" w:rsidP="00917797">
      <w:pPr>
        <w:tabs>
          <w:tab w:val="num" w:pos="1440"/>
        </w:tabs>
        <w:spacing w:after="160" w:line="259" w:lineRule="auto"/>
        <w:ind w:firstLine="720"/>
        <w:rPr>
          <w:sz w:val="28"/>
          <w:szCs w:val="28"/>
        </w:rPr>
      </w:pPr>
      <w:r w:rsidRPr="003D097C">
        <w:rPr>
          <w:sz w:val="28"/>
          <w:szCs w:val="28"/>
        </w:rPr>
        <w:t>Đơn vị chủ trì tổ chức một buổi Workshop. Mục đích của Workshop là để trình bày Dự thảo SOP version 1 (từ Bước 3), thu thập ý kiến đóng góp, phản hồi và thảo luận từ các bên liên quan và thành viên của Tổ xây dựng SOP.</w:t>
      </w:r>
    </w:p>
    <w:p w14:paraId="453D2A07" w14:textId="77777777" w:rsidR="00917797" w:rsidRPr="003D097C" w:rsidRDefault="00917797" w:rsidP="00917797">
      <w:pPr>
        <w:tabs>
          <w:tab w:val="num" w:pos="720"/>
        </w:tabs>
        <w:spacing w:after="160" w:line="259" w:lineRule="auto"/>
        <w:ind w:firstLine="720"/>
        <w:rPr>
          <w:b/>
          <w:bCs/>
          <w:sz w:val="28"/>
          <w:szCs w:val="28"/>
        </w:rPr>
      </w:pPr>
      <w:r w:rsidRPr="003D097C">
        <w:rPr>
          <w:b/>
          <w:bCs/>
          <w:sz w:val="28"/>
          <w:szCs w:val="28"/>
        </w:rPr>
        <w:t>Bước 5: Hoàn thiện Dự thảo SOP</w:t>
      </w:r>
    </w:p>
    <w:p w14:paraId="56821EDD" w14:textId="77777777" w:rsidR="00917797" w:rsidRPr="003D097C" w:rsidRDefault="00917797" w:rsidP="00917797">
      <w:pPr>
        <w:tabs>
          <w:tab w:val="num" w:pos="1440"/>
        </w:tabs>
        <w:spacing w:after="160" w:line="259" w:lineRule="auto"/>
        <w:ind w:firstLine="720"/>
        <w:rPr>
          <w:sz w:val="28"/>
          <w:szCs w:val="28"/>
        </w:rPr>
      </w:pPr>
      <w:r w:rsidRPr="003D097C">
        <w:rPr>
          <w:sz w:val="28"/>
          <w:szCs w:val="28"/>
        </w:rPr>
        <w:t>Tổ xây dựng SOP chịu trách nhiệm tiếp thu các ý kiến, phản hồi từ Workshop (Bước 4) để chỉnh sửa, bổ sung và hoàn thiện Dự thảo SOP. Đây là bước quan trọng để đảm bảo dự thảo ngày càng sát với thực tế và đáp ứng yêu cầu. Dự thảo sau khi hoàn thiện ở bước này sẽ được chuyển sang thẩm định. (Lưu ý: Nếu dự thảo không đạt ở bước thẩm định sau đó, quy trình sẽ quay lại bước này để tiếp tục hoàn thiện).</w:t>
      </w:r>
    </w:p>
    <w:p w14:paraId="58E6F9B2" w14:textId="77777777" w:rsidR="00917797" w:rsidRPr="003D097C" w:rsidRDefault="00917797" w:rsidP="00917797">
      <w:pPr>
        <w:tabs>
          <w:tab w:val="num" w:pos="720"/>
        </w:tabs>
        <w:spacing w:after="160" w:line="259" w:lineRule="auto"/>
        <w:ind w:firstLine="720"/>
        <w:rPr>
          <w:b/>
          <w:bCs/>
          <w:sz w:val="28"/>
          <w:szCs w:val="28"/>
        </w:rPr>
      </w:pPr>
      <w:r w:rsidRPr="003D097C">
        <w:rPr>
          <w:b/>
          <w:bCs/>
          <w:sz w:val="28"/>
          <w:szCs w:val="28"/>
        </w:rPr>
        <w:t>Bước 6: Thẩm định</w:t>
      </w:r>
    </w:p>
    <w:p w14:paraId="300613B5" w14:textId="77777777" w:rsidR="00917797" w:rsidRPr="003D097C" w:rsidRDefault="00917797" w:rsidP="00917797">
      <w:pPr>
        <w:tabs>
          <w:tab w:val="num" w:pos="1440"/>
        </w:tabs>
        <w:spacing w:after="160" w:line="259" w:lineRule="auto"/>
        <w:ind w:firstLine="720"/>
        <w:rPr>
          <w:sz w:val="28"/>
          <w:szCs w:val="28"/>
        </w:rPr>
      </w:pPr>
      <w:r w:rsidRPr="003D097C">
        <w:rPr>
          <w:sz w:val="28"/>
          <w:szCs w:val="28"/>
        </w:rPr>
        <w:t>Dự thảo SOP đã được hoàn thiện ở Bước 5 sẽ được chuyển đến Tổ SOP VIMC (có thể là một bộ phận chuyên trách về quản lý chất lượng hoặc quy trình của công ty). Tổ SOP VIMC sẽ tiến hành rà soát và thẩm định tính logic, sự phù hợp, tuân thủ và tính khả thi của dự thảo.</w:t>
      </w:r>
    </w:p>
    <w:p w14:paraId="742ECBC3" w14:textId="77777777" w:rsidR="00917797" w:rsidRPr="003D097C" w:rsidRDefault="00917797" w:rsidP="00917797">
      <w:pPr>
        <w:tabs>
          <w:tab w:val="num" w:pos="1440"/>
        </w:tabs>
        <w:spacing w:after="160" w:line="259" w:lineRule="auto"/>
        <w:ind w:firstLine="720"/>
        <w:rPr>
          <w:sz w:val="28"/>
          <w:szCs w:val="28"/>
        </w:rPr>
      </w:pPr>
      <w:r w:rsidRPr="003D097C">
        <w:rPr>
          <w:sz w:val="28"/>
          <w:szCs w:val="28"/>
        </w:rPr>
        <w:t>Kết quả thẩm định:</w:t>
      </w:r>
    </w:p>
    <w:p w14:paraId="424BDCD8" w14:textId="77777777" w:rsidR="00917797" w:rsidRPr="003D097C" w:rsidRDefault="00917797" w:rsidP="00917797">
      <w:pPr>
        <w:tabs>
          <w:tab w:val="num" w:pos="2160"/>
        </w:tabs>
        <w:spacing w:after="160" w:line="259" w:lineRule="auto"/>
        <w:ind w:firstLine="720"/>
        <w:rPr>
          <w:sz w:val="28"/>
          <w:szCs w:val="28"/>
        </w:rPr>
      </w:pPr>
      <w:r w:rsidRPr="003D097C">
        <w:rPr>
          <w:sz w:val="28"/>
          <w:szCs w:val="28"/>
        </w:rPr>
        <w:lastRenderedPageBreak/>
        <w:t>Nếu "YES" (Đạt yêu cầu): Dự thảo được chấp thuận và chuyển sang Bước 7.</w:t>
      </w:r>
    </w:p>
    <w:p w14:paraId="73641E9C" w14:textId="77777777" w:rsidR="00917797" w:rsidRPr="003D097C" w:rsidRDefault="00917797" w:rsidP="00917797">
      <w:pPr>
        <w:tabs>
          <w:tab w:val="num" w:pos="2160"/>
        </w:tabs>
        <w:spacing w:after="160" w:line="259" w:lineRule="auto"/>
        <w:ind w:firstLine="720"/>
        <w:rPr>
          <w:sz w:val="28"/>
          <w:szCs w:val="28"/>
        </w:rPr>
      </w:pPr>
      <w:r w:rsidRPr="003D097C">
        <w:rPr>
          <w:sz w:val="28"/>
          <w:szCs w:val="28"/>
        </w:rPr>
        <w:t>Nếu "NO" (Chưa đạt yêu cầu): Dự thảo sẽ được gửi trả lại cho Tổ xây dựng SOP (quay về Bước 5) để tiếp tục chỉnh sửa và hoàn thiện dựa trên các góp ý thẩm định.</w:t>
      </w:r>
    </w:p>
    <w:p w14:paraId="62F74633" w14:textId="77777777" w:rsidR="00917797" w:rsidRPr="003D097C" w:rsidRDefault="00917797" w:rsidP="00917797">
      <w:pPr>
        <w:tabs>
          <w:tab w:val="num" w:pos="720"/>
        </w:tabs>
        <w:spacing w:after="160" w:line="259" w:lineRule="auto"/>
        <w:ind w:firstLine="720"/>
        <w:rPr>
          <w:b/>
          <w:bCs/>
          <w:sz w:val="28"/>
          <w:szCs w:val="28"/>
        </w:rPr>
      </w:pPr>
      <w:r w:rsidRPr="003D097C">
        <w:rPr>
          <w:b/>
          <w:bCs/>
          <w:sz w:val="28"/>
          <w:szCs w:val="28"/>
        </w:rPr>
        <w:t>Bước 7: Phê duyệt và Ban hành</w:t>
      </w:r>
    </w:p>
    <w:p w14:paraId="434CF25C" w14:textId="77777777" w:rsidR="00917797" w:rsidRPr="003D097C" w:rsidRDefault="00917797" w:rsidP="00917797">
      <w:pPr>
        <w:tabs>
          <w:tab w:val="num" w:pos="1440"/>
        </w:tabs>
        <w:spacing w:after="160" w:line="259" w:lineRule="auto"/>
        <w:ind w:firstLine="720"/>
        <w:rPr>
          <w:sz w:val="28"/>
          <w:szCs w:val="28"/>
        </w:rPr>
      </w:pPr>
      <w:r w:rsidRPr="003D097C">
        <w:rPr>
          <w:sz w:val="28"/>
          <w:szCs w:val="28"/>
        </w:rPr>
        <w:t>Sau khi dự thảo SOP đã vượt qua bước thẩm định ("YES" ở Bước 6), nó sẽ được trình lên Cấp phê duyệt (ví dụ: Ban Giám đốc, Tổng Giám đốc, hoặc người có thẩm quyền cao nhất). Cấp phê duyệt sẽ xem xét lần cuối và chính thức phê duyệt, ban hành SOP để áp dụng trong toàn tổ chức hoặc các bộ phận liên quan.</w:t>
      </w:r>
    </w:p>
    <w:p w14:paraId="79FA9979" w14:textId="77777777" w:rsidR="00917797" w:rsidRPr="003D097C" w:rsidRDefault="00917797" w:rsidP="00917797">
      <w:pPr>
        <w:tabs>
          <w:tab w:val="num" w:pos="720"/>
        </w:tabs>
        <w:spacing w:after="160" w:line="259" w:lineRule="auto"/>
        <w:ind w:firstLine="720"/>
        <w:rPr>
          <w:b/>
          <w:bCs/>
          <w:sz w:val="28"/>
          <w:szCs w:val="28"/>
        </w:rPr>
      </w:pPr>
      <w:r w:rsidRPr="003D097C">
        <w:rPr>
          <w:b/>
          <w:bCs/>
          <w:sz w:val="28"/>
          <w:szCs w:val="28"/>
        </w:rPr>
        <w:t>Bước 8: Hướng dẫn đào tạo</w:t>
      </w:r>
    </w:p>
    <w:p w14:paraId="1DDE9FEF" w14:textId="77777777" w:rsidR="00917797" w:rsidRPr="003D097C" w:rsidRDefault="00917797" w:rsidP="00917797">
      <w:pPr>
        <w:tabs>
          <w:tab w:val="num" w:pos="1440"/>
        </w:tabs>
        <w:spacing w:after="160" w:line="259" w:lineRule="auto"/>
        <w:ind w:firstLine="720"/>
        <w:rPr>
          <w:sz w:val="28"/>
          <w:szCs w:val="28"/>
        </w:rPr>
      </w:pPr>
      <w:r w:rsidRPr="003D097C">
        <w:rPr>
          <w:sz w:val="28"/>
          <w:szCs w:val="28"/>
        </w:rPr>
        <w:t>Sau khi SOP được chính thức ban hành, Đơn vị chủ trì có trách nhiệm tổ chức và hướng dẫn việc đào tạo cho các cá nhân, bộ phận sẽ trực tiếp thực hiện hoặc bị ảnh hưởng bởi SOP mới. Việc này đảm bảo mọi người hiểu đúng và có thể áp dụng quy trình một cách hiệu quả.</w:t>
      </w:r>
    </w:p>
    <w:p w14:paraId="00AA59BD" w14:textId="77777777" w:rsidR="00917797" w:rsidRPr="003D097C" w:rsidRDefault="00917797" w:rsidP="00917797">
      <w:pPr>
        <w:tabs>
          <w:tab w:val="num" w:pos="720"/>
        </w:tabs>
        <w:spacing w:after="160" w:line="259" w:lineRule="auto"/>
        <w:ind w:firstLine="720"/>
        <w:rPr>
          <w:b/>
          <w:bCs/>
          <w:sz w:val="28"/>
          <w:szCs w:val="28"/>
        </w:rPr>
      </w:pPr>
      <w:r w:rsidRPr="003D097C">
        <w:rPr>
          <w:b/>
          <w:bCs/>
          <w:sz w:val="28"/>
          <w:szCs w:val="28"/>
        </w:rPr>
        <w:t>Bước 9: Theo dõi và đánh giá thực hiện SOP</w:t>
      </w:r>
    </w:p>
    <w:p w14:paraId="3D472270" w14:textId="35102743" w:rsidR="00917797" w:rsidRPr="003D097C" w:rsidRDefault="00917797" w:rsidP="00F16D1C">
      <w:pPr>
        <w:tabs>
          <w:tab w:val="num" w:pos="1440"/>
        </w:tabs>
        <w:spacing w:after="160" w:line="259" w:lineRule="auto"/>
        <w:ind w:firstLine="720"/>
        <w:rPr>
          <w:sz w:val="28"/>
          <w:szCs w:val="28"/>
        </w:rPr>
      </w:pPr>
      <w:r w:rsidRPr="003D097C">
        <w:rPr>
          <w:sz w:val="28"/>
          <w:szCs w:val="28"/>
        </w:rPr>
        <w:t>Đơn vị chủ trì tiếp tục theo dõi quá trình triển khai SOP trong thực tế. Đồng thời, định kỳ hoặc khi cần thiết, tiến hành đánh giá hiệu quả, tính tuân thủ và các vấn đề phát sinh (nếu có) trong quá trình thực hiện SOP. Kết quả đánh giá này có thể là cơ sở cho các cải tiến hoặc điều chỉnh SOP trong tương lai.</w:t>
      </w:r>
    </w:p>
    <w:p w14:paraId="02FCBDF6" w14:textId="47BF0537" w:rsidR="00293056" w:rsidRPr="00293056" w:rsidRDefault="00F16D1C" w:rsidP="00F16D1C">
      <w:pPr>
        <w:spacing w:before="0"/>
        <w:rPr>
          <w:sz w:val="28"/>
          <w:szCs w:val="28"/>
        </w:rPr>
      </w:pPr>
      <w:r>
        <w:rPr>
          <w:sz w:val="28"/>
          <w:szCs w:val="28"/>
        </w:rPr>
        <w:br w:type="page"/>
      </w:r>
    </w:p>
    <w:p w14:paraId="798A13C6" w14:textId="2E33F4DE" w:rsidR="00A21F50" w:rsidRDefault="004A1B73" w:rsidP="00293056">
      <w:pPr>
        <w:pStyle w:val="Bodytext20"/>
        <w:tabs>
          <w:tab w:val="left" w:pos="709"/>
        </w:tabs>
        <w:spacing w:before="0" w:line="264" w:lineRule="auto"/>
        <w:rPr>
          <w:b/>
          <w:bCs/>
          <w:sz w:val="28"/>
          <w:szCs w:val="28"/>
        </w:rPr>
      </w:pPr>
      <w:r>
        <w:rPr>
          <w:bCs/>
          <w:sz w:val="28"/>
          <w:szCs w:val="28"/>
          <w:lang w:val="vi-VN"/>
        </w:rPr>
        <w:lastRenderedPageBreak/>
        <w:tab/>
      </w:r>
      <w:r w:rsidRPr="001C1BB9">
        <w:rPr>
          <w:b/>
          <w:bCs/>
          <w:sz w:val="28"/>
          <w:szCs w:val="28"/>
          <w:lang w:val="vi-VN"/>
        </w:rPr>
        <w:tab/>
      </w:r>
      <w:r w:rsidR="00D0586B" w:rsidRPr="00F75B55">
        <w:rPr>
          <w:b/>
          <w:bCs/>
          <w:sz w:val="28"/>
          <w:szCs w:val="28"/>
          <w:lang w:val="vi-VN"/>
        </w:rPr>
        <w:t>VI. Ma trận vai trò RACI &amp; KPI quy trình</w:t>
      </w:r>
    </w:p>
    <w:tbl>
      <w:tblPr>
        <w:tblW w:w="8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1134"/>
        <w:gridCol w:w="2893"/>
        <w:gridCol w:w="944"/>
        <w:gridCol w:w="957"/>
        <w:gridCol w:w="849"/>
        <w:gridCol w:w="871"/>
        <w:gridCol w:w="693"/>
      </w:tblGrid>
      <w:tr w:rsidR="000913C6" w:rsidRPr="00F16D1C" w14:paraId="26849953" w14:textId="4CD8378B" w:rsidTr="000913C6">
        <w:trPr>
          <w:trHeight w:val="600"/>
        </w:trPr>
        <w:tc>
          <w:tcPr>
            <w:tcW w:w="632" w:type="dxa"/>
            <w:shd w:val="clear" w:color="auto" w:fill="auto"/>
            <w:vAlign w:val="center"/>
            <w:hideMark/>
          </w:tcPr>
          <w:p w14:paraId="48A9F582" w14:textId="77777777" w:rsidR="000913C6" w:rsidRPr="00F16D1C" w:rsidRDefault="000913C6" w:rsidP="00F16D1C">
            <w:pPr>
              <w:spacing w:before="0"/>
              <w:jc w:val="center"/>
              <w:rPr>
                <w:rFonts w:ascii="Times New Roman" w:eastAsia="Times New Roman" w:hAnsi="Times New Roman"/>
                <w:b/>
                <w:bCs/>
                <w:color w:val="000000"/>
                <w:sz w:val="22"/>
              </w:rPr>
            </w:pPr>
            <w:r w:rsidRPr="00F16D1C">
              <w:rPr>
                <w:rFonts w:ascii="Times New Roman" w:eastAsia="Times New Roman" w:hAnsi="Times New Roman"/>
                <w:b/>
                <w:bCs/>
                <w:color w:val="000000"/>
                <w:sz w:val="22"/>
              </w:rPr>
              <w:t>STT</w:t>
            </w:r>
          </w:p>
        </w:tc>
        <w:tc>
          <w:tcPr>
            <w:tcW w:w="1135" w:type="dxa"/>
            <w:shd w:val="clear" w:color="auto" w:fill="auto"/>
            <w:vAlign w:val="center"/>
            <w:hideMark/>
          </w:tcPr>
          <w:p w14:paraId="3B3C5159" w14:textId="77777777" w:rsidR="000913C6" w:rsidRPr="00F16D1C" w:rsidRDefault="000913C6" w:rsidP="00F16D1C">
            <w:pPr>
              <w:spacing w:before="0"/>
              <w:jc w:val="both"/>
              <w:rPr>
                <w:rFonts w:ascii="Times New Roman" w:eastAsia="Times New Roman" w:hAnsi="Times New Roman"/>
                <w:b/>
                <w:bCs/>
                <w:color w:val="000000"/>
                <w:sz w:val="22"/>
              </w:rPr>
            </w:pPr>
            <w:r w:rsidRPr="00F16D1C">
              <w:rPr>
                <w:rFonts w:ascii="Times New Roman" w:eastAsia="Times New Roman" w:hAnsi="Times New Roman"/>
                <w:b/>
                <w:bCs/>
                <w:color w:val="000000"/>
                <w:sz w:val="22"/>
              </w:rPr>
              <w:t>Bước</w:t>
            </w:r>
          </w:p>
        </w:tc>
        <w:tc>
          <w:tcPr>
            <w:tcW w:w="2899" w:type="dxa"/>
            <w:shd w:val="clear" w:color="auto" w:fill="auto"/>
            <w:vAlign w:val="center"/>
            <w:hideMark/>
          </w:tcPr>
          <w:p w14:paraId="14098400" w14:textId="77777777" w:rsidR="000913C6" w:rsidRPr="00F16D1C" w:rsidRDefault="000913C6" w:rsidP="00F16D1C">
            <w:pPr>
              <w:spacing w:before="0"/>
              <w:jc w:val="both"/>
              <w:rPr>
                <w:rFonts w:ascii="Times New Roman" w:eastAsia="Times New Roman" w:hAnsi="Times New Roman"/>
                <w:b/>
                <w:bCs/>
                <w:color w:val="000000"/>
                <w:sz w:val="22"/>
              </w:rPr>
            </w:pPr>
            <w:r w:rsidRPr="00F16D1C">
              <w:rPr>
                <w:rFonts w:ascii="Times New Roman" w:eastAsia="Times New Roman" w:hAnsi="Times New Roman"/>
                <w:b/>
                <w:bCs/>
                <w:color w:val="000000"/>
                <w:sz w:val="22"/>
              </w:rPr>
              <w:t>Diễn giải bước thực hiện</w:t>
            </w:r>
          </w:p>
        </w:tc>
        <w:tc>
          <w:tcPr>
            <w:tcW w:w="945" w:type="dxa"/>
            <w:shd w:val="clear" w:color="auto" w:fill="auto"/>
            <w:vAlign w:val="center"/>
            <w:hideMark/>
          </w:tcPr>
          <w:p w14:paraId="02CFA7A4" w14:textId="77777777" w:rsidR="000913C6" w:rsidRPr="00F16D1C" w:rsidRDefault="000913C6" w:rsidP="00F16D1C">
            <w:pPr>
              <w:spacing w:before="0"/>
              <w:jc w:val="center"/>
              <w:rPr>
                <w:rFonts w:ascii="Times New Roman" w:eastAsia="Times New Roman" w:hAnsi="Times New Roman"/>
                <w:b/>
                <w:bCs/>
                <w:color w:val="000000"/>
                <w:sz w:val="22"/>
              </w:rPr>
            </w:pPr>
            <w:r w:rsidRPr="00F16D1C">
              <w:rPr>
                <w:rFonts w:ascii="Times New Roman" w:eastAsia="Times New Roman" w:hAnsi="Times New Roman"/>
                <w:b/>
                <w:bCs/>
                <w:color w:val="000000"/>
                <w:sz w:val="22"/>
              </w:rPr>
              <w:t xml:space="preserve">Đơn vị chủ trì </w:t>
            </w:r>
            <w:r w:rsidRPr="00F16D1C">
              <w:rPr>
                <w:rFonts w:ascii="Times New Roman" w:eastAsia="Times New Roman" w:hAnsi="Times New Roman"/>
                <w:b/>
                <w:bCs/>
                <w:color w:val="000000"/>
                <w:sz w:val="22"/>
              </w:rPr>
              <w:br/>
            </w:r>
          </w:p>
        </w:tc>
        <w:tc>
          <w:tcPr>
            <w:tcW w:w="958" w:type="dxa"/>
            <w:shd w:val="clear" w:color="auto" w:fill="auto"/>
            <w:vAlign w:val="center"/>
            <w:hideMark/>
          </w:tcPr>
          <w:p w14:paraId="735EF62C" w14:textId="77777777" w:rsidR="000913C6" w:rsidRPr="00F16D1C" w:rsidRDefault="000913C6" w:rsidP="00F16D1C">
            <w:pPr>
              <w:spacing w:before="0"/>
              <w:jc w:val="center"/>
              <w:rPr>
                <w:rFonts w:ascii="Times New Roman" w:eastAsia="Times New Roman" w:hAnsi="Times New Roman"/>
                <w:b/>
                <w:bCs/>
                <w:color w:val="000000"/>
                <w:sz w:val="22"/>
              </w:rPr>
            </w:pPr>
            <w:r w:rsidRPr="00F16D1C">
              <w:rPr>
                <w:rFonts w:ascii="Times New Roman" w:eastAsia="Times New Roman" w:hAnsi="Times New Roman"/>
                <w:b/>
                <w:bCs/>
                <w:color w:val="000000"/>
                <w:sz w:val="22"/>
              </w:rPr>
              <w:t xml:space="preserve">Tổ xây dựng SOP </w:t>
            </w:r>
            <w:r w:rsidRPr="00F16D1C">
              <w:rPr>
                <w:rFonts w:ascii="Times New Roman" w:eastAsia="Times New Roman" w:hAnsi="Times New Roman"/>
                <w:b/>
                <w:bCs/>
                <w:color w:val="000000"/>
                <w:sz w:val="22"/>
              </w:rPr>
              <w:br/>
            </w:r>
          </w:p>
        </w:tc>
        <w:tc>
          <w:tcPr>
            <w:tcW w:w="849" w:type="dxa"/>
            <w:shd w:val="clear" w:color="auto" w:fill="auto"/>
            <w:vAlign w:val="center"/>
            <w:hideMark/>
          </w:tcPr>
          <w:p w14:paraId="1D16EDA6" w14:textId="2BD7383B" w:rsidR="000913C6" w:rsidRPr="00F16D1C" w:rsidRDefault="000913C6" w:rsidP="00F16D1C">
            <w:pPr>
              <w:spacing w:before="0"/>
              <w:jc w:val="center"/>
              <w:rPr>
                <w:rFonts w:ascii="Times New Roman" w:eastAsia="Times New Roman" w:hAnsi="Times New Roman"/>
                <w:b/>
                <w:bCs/>
                <w:color w:val="000000"/>
                <w:sz w:val="22"/>
              </w:rPr>
            </w:pPr>
            <w:r w:rsidRPr="00F16D1C">
              <w:rPr>
                <w:rFonts w:ascii="Times New Roman" w:eastAsia="Times New Roman" w:hAnsi="Times New Roman"/>
                <w:b/>
                <w:bCs/>
                <w:color w:val="000000"/>
                <w:sz w:val="22"/>
              </w:rPr>
              <w:t>Tổ SOP VIMC</w:t>
            </w:r>
          </w:p>
        </w:tc>
        <w:tc>
          <w:tcPr>
            <w:tcW w:w="871" w:type="dxa"/>
            <w:shd w:val="clear" w:color="auto" w:fill="auto"/>
            <w:vAlign w:val="center"/>
            <w:hideMark/>
          </w:tcPr>
          <w:p w14:paraId="13A7C6DC" w14:textId="7A94FBB5" w:rsidR="000913C6" w:rsidRPr="00F16D1C" w:rsidRDefault="000913C6" w:rsidP="00F16D1C">
            <w:pPr>
              <w:spacing w:before="0"/>
              <w:jc w:val="center"/>
              <w:rPr>
                <w:rFonts w:ascii="Times New Roman" w:eastAsia="Times New Roman" w:hAnsi="Times New Roman"/>
                <w:b/>
                <w:bCs/>
                <w:color w:val="000000"/>
                <w:sz w:val="22"/>
              </w:rPr>
            </w:pPr>
            <w:r w:rsidRPr="00F16D1C">
              <w:rPr>
                <w:rFonts w:ascii="Times New Roman" w:eastAsia="Times New Roman" w:hAnsi="Times New Roman"/>
                <w:b/>
                <w:bCs/>
                <w:color w:val="000000"/>
                <w:sz w:val="22"/>
              </w:rPr>
              <w:t>Cấp phê duyệt</w:t>
            </w:r>
          </w:p>
        </w:tc>
        <w:tc>
          <w:tcPr>
            <w:tcW w:w="684" w:type="dxa"/>
            <w:vAlign w:val="center"/>
          </w:tcPr>
          <w:p w14:paraId="1DD7B6AD" w14:textId="7AFC051D" w:rsidR="000913C6" w:rsidRPr="00F16D1C" w:rsidRDefault="000913C6" w:rsidP="000913C6">
            <w:pPr>
              <w:spacing w:before="0"/>
              <w:jc w:val="center"/>
              <w:rPr>
                <w:rFonts w:ascii="Times New Roman" w:eastAsia="Times New Roman" w:hAnsi="Times New Roman"/>
                <w:b/>
                <w:bCs/>
                <w:color w:val="000000"/>
                <w:sz w:val="22"/>
              </w:rPr>
            </w:pPr>
            <w:r>
              <w:rPr>
                <w:rFonts w:ascii="Times New Roman" w:eastAsia="Times New Roman" w:hAnsi="Times New Roman"/>
                <w:b/>
                <w:bCs/>
                <w:color w:val="000000"/>
                <w:sz w:val="22"/>
              </w:rPr>
              <w:t>KPI</w:t>
            </w:r>
          </w:p>
        </w:tc>
      </w:tr>
      <w:tr w:rsidR="000913C6" w:rsidRPr="00F16D1C" w14:paraId="598F4CB3" w14:textId="7787C2E4" w:rsidTr="000913C6">
        <w:trPr>
          <w:trHeight w:val="900"/>
        </w:trPr>
        <w:tc>
          <w:tcPr>
            <w:tcW w:w="632" w:type="dxa"/>
            <w:shd w:val="clear" w:color="auto" w:fill="auto"/>
            <w:vAlign w:val="center"/>
            <w:hideMark/>
          </w:tcPr>
          <w:p w14:paraId="47FACFDB"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1</w:t>
            </w:r>
          </w:p>
        </w:tc>
        <w:tc>
          <w:tcPr>
            <w:tcW w:w="1135" w:type="dxa"/>
            <w:shd w:val="clear" w:color="auto" w:fill="auto"/>
            <w:vAlign w:val="center"/>
            <w:hideMark/>
          </w:tcPr>
          <w:p w14:paraId="7C04E211"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(1) Lập tổ xây dựng SOP</w:t>
            </w:r>
          </w:p>
        </w:tc>
        <w:tc>
          <w:tcPr>
            <w:tcW w:w="2899" w:type="dxa"/>
            <w:shd w:val="clear" w:color="auto" w:fill="auto"/>
            <w:vAlign w:val="center"/>
            <w:hideMark/>
          </w:tcPr>
          <w:p w14:paraId="62619A63"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Đơn vị chủ trì lựa chọn thành viên, thành lập Tổ xây dựng SOP, phân công vai trò, thống nhất mục tiêu và kế hoạch làm việc.</w:t>
            </w:r>
          </w:p>
        </w:tc>
        <w:tc>
          <w:tcPr>
            <w:tcW w:w="945" w:type="dxa"/>
            <w:shd w:val="clear" w:color="auto" w:fill="auto"/>
            <w:vAlign w:val="center"/>
            <w:hideMark/>
          </w:tcPr>
          <w:p w14:paraId="2F63E00E"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R/A</w:t>
            </w:r>
          </w:p>
        </w:tc>
        <w:tc>
          <w:tcPr>
            <w:tcW w:w="958" w:type="dxa"/>
            <w:shd w:val="clear" w:color="auto" w:fill="auto"/>
            <w:vAlign w:val="center"/>
            <w:hideMark/>
          </w:tcPr>
          <w:p w14:paraId="25973F25"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849" w:type="dxa"/>
            <w:shd w:val="clear" w:color="auto" w:fill="auto"/>
            <w:vAlign w:val="center"/>
            <w:hideMark/>
          </w:tcPr>
          <w:p w14:paraId="365E41EA"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C</w:t>
            </w:r>
          </w:p>
        </w:tc>
        <w:tc>
          <w:tcPr>
            <w:tcW w:w="871" w:type="dxa"/>
            <w:shd w:val="clear" w:color="auto" w:fill="auto"/>
            <w:vAlign w:val="center"/>
            <w:hideMark/>
          </w:tcPr>
          <w:p w14:paraId="59136ED2"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684" w:type="dxa"/>
            <w:vAlign w:val="center"/>
          </w:tcPr>
          <w:p w14:paraId="2E4C9FF0" w14:textId="6EDD6148" w:rsidR="000913C6" w:rsidRPr="00F16D1C" w:rsidRDefault="000913C6" w:rsidP="000913C6">
            <w:pPr>
              <w:spacing w:before="0"/>
              <w:jc w:val="center"/>
              <w:rPr>
                <w:rFonts w:ascii="Times New Roman" w:eastAsia="Times New Roman" w:hAnsi="Times New Roman"/>
                <w:color w:val="000000"/>
                <w:sz w:val="22"/>
              </w:rPr>
            </w:pPr>
            <w:r>
              <w:rPr>
                <w:rFonts w:ascii="Times New Roman" w:eastAsia="Times New Roman" w:hAnsi="Times New Roman"/>
                <w:color w:val="000000"/>
                <w:sz w:val="22"/>
              </w:rPr>
              <w:t>1 Ngày</w:t>
            </w:r>
          </w:p>
        </w:tc>
      </w:tr>
      <w:tr w:rsidR="000913C6" w:rsidRPr="00F16D1C" w14:paraId="101293AE" w14:textId="4CA07E72" w:rsidTr="000913C6">
        <w:trPr>
          <w:trHeight w:val="900"/>
        </w:trPr>
        <w:tc>
          <w:tcPr>
            <w:tcW w:w="632" w:type="dxa"/>
            <w:shd w:val="clear" w:color="auto" w:fill="auto"/>
            <w:vAlign w:val="center"/>
            <w:hideMark/>
          </w:tcPr>
          <w:p w14:paraId="697E43C5"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2</w:t>
            </w:r>
          </w:p>
        </w:tc>
        <w:tc>
          <w:tcPr>
            <w:tcW w:w="1135" w:type="dxa"/>
            <w:shd w:val="clear" w:color="auto" w:fill="auto"/>
            <w:vAlign w:val="center"/>
            <w:hideMark/>
          </w:tcPr>
          <w:p w14:paraId="2BFAC71E"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(2) Khảo sát hiện trạng</w:t>
            </w:r>
          </w:p>
        </w:tc>
        <w:tc>
          <w:tcPr>
            <w:tcW w:w="2899" w:type="dxa"/>
            <w:shd w:val="clear" w:color="auto" w:fill="auto"/>
            <w:vAlign w:val="center"/>
            <w:hideMark/>
          </w:tcPr>
          <w:p w14:paraId="4EB5889D"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Đơn vị chủ trì thu thập thông tin, phân tích thực trạng công việc/quy trình hiện tại để xác định nhu cầu cải tiến.</w:t>
            </w:r>
          </w:p>
        </w:tc>
        <w:tc>
          <w:tcPr>
            <w:tcW w:w="945" w:type="dxa"/>
            <w:shd w:val="clear" w:color="auto" w:fill="auto"/>
            <w:vAlign w:val="center"/>
            <w:hideMark/>
          </w:tcPr>
          <w:p w14:paraId="262F7B6D"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R/A</w:t>
            </w:r>
          </w:p>
        </w:tc>
        <w:tc>
          <w:tcPr>
            <w:tcW w:w="958" w:type="dxa"/>
            <w:shd w:val="clear" w:color="auto" w:fill="auto"/>
            <w:vAlign w:val="center"/>
            <w:hideMark/>
          </w:tcPr>
          <w:p w14:paraId="069EBAED"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C</w:t>
            </w:r>
          </w:p>
        </w:tc>
        <w:tc>
          <w:tcPr>
            <w:tcW w:w="849" w:type="dxa"/>
            <w:shd w:val="clear" w:color="auto" w:fill="auto"/>
            <w:vAlign w:val="center"/>
            <w:hideMark/>
          </w:tcPr>
          <w:p w14:paraId="1275BDAA"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871" w:type="dxa"/>
            <w:shd w:val="clear" w:color="auto" w:fill="auto"/>
            <w:vAlign w:val="center"/>
            <w:hideMark/>
          </w:tcPr>
          <w:p w14:paraId="49F9D2A3"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684" w:type="dxa"/>
            <w:vAlign w:val="center"/>
          </w:tcPr>
          <w:p w14:paraId="441FC776" w14:textId="66765C31" w:rsidR="000913C6" w:rsidRPr="00F16D1C" w:rsidRDefault="000913C6" w:rsidP="000913C6">
            <w:pPr>
              <w:spacing w:before="0"/>
              <w:jc w:val="center"/>
              <w:rPr>
                <w:rFonts w:ascii="Times New Roman" w:eastAsia="Times New Roman" w:hAnsi="Times New Roman"/>
                <w:color w:val="000000"/>
                <w:sz w:val="22"/>
              </w:rPr>
            </w:pPr>
            <w:r>
              <w:rPr>
                <w:rFonts w:ascii="Times New Roman" w:eastAsia="Times New Roman" w:hAnsi="Times New Roman"/>
                <w:color w:val="000000"/>
                <w:sz w:val="22"/>
              </w:rPr>
              <w:t>2 Ngày</w:t>
            </w:r>
          </w:p>
        </w:tc>
      </w:tr>
      <w:tr w:rsidR="000913C6" w:rsidRPr="00F16D1C" w14:paraId="0870A643" w14:textId="1233D0DD" w:rsidTr="000913C6">
        <w:trPr>
          <w:trHeight w:val="900"/>
        </w:trPr>
        <w:tc>
          <w:tcPr>
            <w:tcW w:w="632" w:type="dxa"/>
            <w:shd w:val="clear" w:color="auto" w:fill="auto"/>
            <w:vAlign w:val="center"/>
            <w:hideMark/>
          </w:tcPr>
          <w:p w14:paraId="33B8333C"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3</w:t>
            </w:r>
          </w:p>
        </w:tc>
        <w:tc>
          <w:tcPr>
            <w:tcW w:w="1135" w:type="dxa"/>
            <w:shd w:val="clear" w:color="auto" w:fill="auto"/>
            <w:vAlign w:val="center"/>
            <w:hideMark/>
          </w:tcPr>
          <w:p w14:paraId="3C92410A"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(3) Xây dựng dự thảo SOP version 1</w:t>
            </w:r>
          </w:p>
        </w:tc>
        <w:tc>
          <w:tcPr>
            <w:tcW w:w="2899" w:type="dxa"/>
            <w:shd w:val="clear" w:color="auto" w:fill="auto"/>
            <w:vAlign w:val="center"/>
            <w:hideMark/>
          </w:tcPr>
          <w:p w14:paraId="51D5F7F8"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Tổ xây dựng SOP biên soạn dự thảo SOP version 1 dựa trên kết quả khảo sát hiện trạng.</w:t>
            </w:r>
          </w:p>
        </w:tc>
        <w:tc>
          <w:tcPr>
            <w:tcW w:w="945" w:type="dxa"/>
            <w:shd w:val="clear" w:color="auto" w:fill="auto"/>
            <w:vAlign w:val="center"/>
            <w:hideMark/>
          </w:tcPr>
          <w:p w14:paraId="6E5E09DC"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958" w:type="dxa"/>
            <w:shd w:val="clear" w:color="auto" w:fill="auto"/>
            <w:vAlign w:val="center"/>
            <w:hideMark/>
          </w:tcPr>
          <w:p w14:paraId="28AD3928"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R/A</w:t>
            </w:r>
          </w:p>
        </w:tc>
        <w:tc>
          <w:tcPr>
            <w:tcW w:w="849" w:type="dxa"/>
            <w:shd w:val="clear" w:color="auto" w:fill="auto"/>
            <w:vAlign w:val="center"/>
            <w:hideMark/>
          </w:tcPr>
          <w:p w14:paraId="18766D4E"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C</w:t>
            </w:r>
          </w:p>
        </w:tc>
        <w:tc>
          <w:tcPr>
            <w:tcW w:w="871" w:type="dxa"/>
            <w:shd w:val="clear" w:color="auto" w:fill="auto"/>
            <w:vAlign w:val="center"/>
            <w:hideMark/>
          </w:tcPr>
          <w:p w14:paraId="124BFE8A"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684" w:type="dxa"/>
            <w:vAlign w:val="center"/>
          </w:tcPr>
          <w:p w14:paraId="68E05D57" w14:textId="30B73C04" w:rsidR="000913C6" w:rsidRPr="00F16D1C" w:rsidRDefault="000913C6" w:rsidP="000913C6">
            <w:pPr>
              <w:spacing w:before="0"/>
              <w:jc w:val="center"/>
              <w:rPr>
                <w:rFonts w:ascii="Times New Roman" w:eastAsia="Times New Roman" w:hAnsi="Times New Roman"/>
                <w:color w:val="000000"/>
                <w:sz w:val="22"/>
              </w:rPr>
            </w:pPr>
            <w:r>
              <w:rPr>
                <w:rFonts w:ascii="Times New Roman" w:eastAsia="Times New Roman" w:hAnsi="Times New Roman"/>
                <w:color w:val="000000"/>
                <w:sz w:val="22"/>
              </w:rPr>
              <w:t>1 Ngày</w:t>
            </w:r>
          </w:p>
        </w:tc>
      </w:tr>
      <w:tr w:rsidR="000913C6" w:rsidRPr="00F16D1C" w14:paraId="4ABD0308" w14:textId="0269AF25" w:rsidTr="000913C6">
        <w:trPr>
          <w:trHeight w:val="1200"/>
        </w:trPr>
        <w:tc>
          <w:tcPr>
            <w:tcW w:w="632" w:type="dxa"/>
            <w:shd w:val="clear" w:color="auto" w:fill="auto"/>
            <w:vAlign w:val="center"/>
            <w:hideMark/>
          </w:tcPr>
          <w:p w14:paraId="64A71FAB"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4</w:t>
            </w:r>
          </w:p>
        </w:tc>
        <w:tc>
          <w:tcPr>
            <w:tcW w:w="1135" w:type="dxa"/>
            <w:shd w:val="clear" w:color="auto" w:fill="auto"/>
            <w:vAlign w:val="center"/>
            <w:hideMark/>
          </w:tcPr>
          <w:p w14:paraId="7A76E053"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(4) Tổ chức Workshop</w:t>
            </w:r>
          </w:p>
        </w:tc>
        <w:tc>
          <w:tcPr>
            <w:tcW w:w="2899" w:type="dxa"/>
            <w:shd w:val="clear" w:color="auto" w:fill="auto"/>
            <w:vAlign w:val="center"/>
            <w:hideMark/>
          </w:tcPr>
          <w:p w14:paraId="3D88BDFF"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Đơn vị chủ trì tổ chức Workshop để trình bày dự thảo SOP ver 1, thu thập ý kiến đóng góp từ các bên liên quan.</w:t>
            </w:r>
          </w:p>
        </w:tc>
        <w:tc>
          <w:tcPr>
            <w:tcW w:w="945" w:type="dxa"/>
            <w:shd w:val="clear" w:color="auto" w:fill="auto"/>
            <w:vAlign w:val="center"/>
            <w:hideMark/>
          </w:tcPr>
          <w:p w14:paraId="586588FE"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R/A</w:t>
            </w:r>
          </w:p>
        </w:tc>
        <w:tc>
          <w:tcPr>
            <w:tcW w:w="958" w:type="dxa"/>
            <w:shd w:val="clear" w:color="auto" w:fill="auto"/>
            <w:vAlign w:val="center"/>
            <w:hideMark/>
          </w:tcPr>
          <w:p w14:paraId="4A4553E9"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C</w:t>
            </w:r>
          </w:p>
        </w:tc>
        <w:tc>
          <w:tcPr>
            <w:tcW w:w="849" w:type="dxa"/>
            <w:shd w:val="clear" w:color="auto" w:fill="auto"/>
            <w:vAlign w:val="center"/>
            <w:hideMark/>
          </w:tcPr>
          <w:p w14:paraId="60B0F11A"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871" w:type="dxa"/>
            <w:shd w:val="clear" w:color="auto" w:fill="auto"/>
            <w:vAlign w:val="center"/>
            <w:hideMark/>
          </w:tcPr>
          <w:p w14:paraId="7F1E5C04"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684" w:type="dxa"/>
            <w:vAlign w:val="center"/>
          </w:tcPr>
          <w:p w14:paraId="2B70DE6F" w14:textId="6CD473F3" w:rsidR="000913C6" w:rsidRPr="00F16D1C" w:rsidRDefault="000913C6" w:rsidP="000913C6">
            <w:pPr>
              <w:spacing w:before="0"/>
              <w:jc w:val="center"/>
              <w:rPr>
                <w:rFonts w:ascii="Times New Roman" w:eastAsia="Times New Roman" w:hAnsi="Times New Roman"/>
                <w:color w:val="000000"/>
                <w:sz w:val="22"/>
              </w:rPr>
            </w:pPr>
            <w:r>
              <w:rPr>
                <w:rFonts w:ascii="Times New Roman" w:eastAsia="Times New Roman" w:hAnsi="Times New Roman"/>
                <w:color w:val="000000"/>
                <w:sz w:val="22"/>
              </w:rPr>
              <w:t>1 Ngày</w:t>
            </w:r>
          </w:p>
        </w:tc>
      </w:tr>
      <w:tr w:rsidR="000913C6" w:rsidRPr="00F16D1C" w14:paraId="056552C5" w14:textId="24120073" w:rsidTr="000913C6">
        <w:trPr>
          <w:trHeight w:val="900"/>
        </w:trPr>
        <w:tc>
          <w:tcPr>
            <w:tcW w:w="632" w:type="dxa"/>
            <w:shd w:val="clear" w:color="auto" w:fill="auto"/>
            <w:vAlign w:val="center"/>
            <w:hideMark/>
          </w:tcPr>
          <w:p w14:paraId="502A343B"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5</w:t>
            </w:r>
          </w:p>
        </w:tc>
        <w:tc>
          <w:tcPr>
            <w:tcW w:w="1135" w:type="dxa"/>
            <w:shd w:val="clear" w:color="auto" w:fill="auto"/>
            <w:vAlign w:val="center"/>
            <w:hideMark/>
          </w:tcPr>
          <w:p w14:paraId="7E228B9A"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(5) Hoàn thiện Dự thảo SOP</w:t>
            </w:r>
          </w:p>
        </w:tc>
        <w:tc>
          <w:tcPr>
            <w:tcW w:w="2899" w:type="dxa"/>
            <w:shd w:val="clear" w:color="auto" w:fill="auto"/>
            <w:vAlign w:val="center"/>
            <w:hideMark/>
          </w:tcPr>
          <w:p w14:paraId="0E52A0CA"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Tổ xây dựng SOP tiếp thu ý kiến từ Workshop (hoặc từ thẩm định nếu quay lại) để chỉnh sửa, hoàn thiện dự thảo SOP.</w:t>
            </w:r>
          </w:p>
        </w:tc>
        <w:tc>
          <w:tcPr>
            <w:tcW w:w="945" w:type="dxa"/>
            <w:shd w:val="clear" w:color="auto" w:fill="auto"/>
            <w:vAlign w:val="center"/>
            <w:hideMark/>
          </w:tcPr>
          <w:p w14:paraId="4C582828"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C</w:t>
            </w:r>
          </w:p>
        </w:tc>
        <w:tc>
          <w:tcPr>
            <w:tcW w:w="958" w:type="dxa"/>
            <w:shd w:val="clear" w:color="auto" w:fill="auto"/>
            <w:vAlign w:val="center"/>
            <w:hideMark/>
          </w:tcPr>
          <w:p w14:paraId="6D095F78"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R/A</w:t>
            </w:r>
          </w:p>
        </w:tc>
        <w:tc>
          <w:tcPr>
            <w:tcW w:w="849" w:type="dxa"/>
            <w:shd w:val="clear" w:color="auto" w:fill="auto"/>
            <w:vAlign w:val="center"/>
            <w:hideMark/>
          </w:tcPr>
          <w:p w14:paraId="1BA06FBD"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871" w:type="dxa"/>
            <w:shd w:val="clear" w:color="auto" w:fill="auto"/>
            <w:vAlign w:val="center"/>
            <w:hideMark/>
          </w:tcPr>
          <w:p w14:paraId="74EB63EC"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684" w:type="dxa"/>
            <w:vAlign w:val="center"/>
          </w:tcPr>
          <w:p w14:paraId="61A80821" w14:textId="1C4D489A" w:rsidR="000913C6" w:rsidRPr="00F16D1C" w:rsidRDefault="000913C6" w:rsidP="000913C6">
            <w:pPr>
              <w:spacing w:before="0"/>
              <w:jc w:val="center"/>
              <w:rPr>
                <w:rFonts w:ascii="Times New Roman" w:eastAsia="Times New Roman" w:hAnsi="Times New Roman"/>
                <w:color w:val="000000"/>
                <w:sz w:val="22"/>
              </w:rPr>
            </w:pPr>
            <w:r>
              <w:rPr>
                <w:rFonts w:ascii="Times New Roman" w:eastAsia="Times New Roman" w:hAnsi="Times New Roman"/>
                <w:color w:val="000000"/>
                <w:sz w:val="22"/>
              </w:rPr>
              <w:t>2 Ngày</w:t>
            </w:r>
          </w:p>
        </w:tc>
      </w:tr>
      <w:tr w:rsidR="000913C6" w:rsidRPr="00F16D1C" w14:paraId="2F3ADD12" w14:textId="064CB75A" w:rsidTr="000913C6">
        <w:trPr>
          <w:trHeight w:val="1200"/>
        </w:trPr>
        <w:tc>
          <w:tcPr>
            <w:tcW w:w="632" w:type="dxa"/>
            <w:shd w:val="clear" w:color="auto" w:fill="auto"/>
            <w:vAlign w:val="center"/>
            <w:hideMark/>
          </w:tcPr>
          <w:p w14:paraId="1B24F0C3"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6</w:t>
            </w:r>
          </w:p>
        </w:tc>
        <w:tc>
          <w:tcPr>
            <w:tcW w:w="1135" w:type="dxa"/>
            <w:shd w:val="clear" w:color="auto" w:fill="auto"/>
            <w:vAlign w:val="center"/>
            <w:hideMark/>
          </w:tcPr>
          <w:p w14:paraId="73352E38"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(6) Thẩm định</w:t>
            </w:r>
          </w:p>
        </w:tc>
        <w:tc>
          <w:tcPr>
            <w:tcW w:w="2899" w:type="dxa"/>
            <w:shd w:val="clear" w:color="auto" w:fill="auto"/>
            <w:vAlign w:val="center"/>
            <w:hideMark/>
          </w:tcPr>
          <w:p w14:paraId="5A3B2230"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Tổ SOP VIMC rà soát, thẩm định dự thảo SOP về tính logic, tuân thủ, khả thi. Phản hồi kết quả (Đạt/Chưa đạt).</w:t>
            </w:r>
          </w:p>
        </w:tc>
        <w:tc>
          <w:tcPr>
            <w:tcW w:w="945" w:type="dxa"/>
            <w:shd w:val="clear" w:color="auto" w:fill="auto"/>
            <w:vAlign w:val="center"/>
            <w:hideMark/>
          </w:tcPr>
          <w:p w14:paraId="71256ED5"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958" w:type="dxa"/>
            <w:shd w:val="clear" w:color="auto" w:fill="auto"/>
            <w:vAlign w:val="center"/>
            <w:hideMark/>
          </w:tcPr>
          <w:p w14:paraId="4419D897"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C</w:t>
            </w:r>
          </w:p>
        </w:tc>
        <w:tc>
          <w:tcPr>
            <w:tcW w:w="849" w:type="dxa"/>
            <w:shd w:val="clear" w:color="auto" w:fill="auto"/>
            <w:vAlign w:val="center"/>
            <w:hideMark/>
          </w:tcPr>
          <w:p w14:paraId="2E96F265"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R/A</w:t>
            </w:r>
          </w:p>
        </w:tc>
        <w:tc>
          <w:tcPr>
            <w:tcW w:w="871" w:type="dxa"/>
            <w:shd w:val="clear" w:color="auto" w:fill="auto"/>
            <w:vAlign w:val="center"/>
            <w:hideMark/>
          </w:tcPr>
          <w:p w14:paraId="6FDDE8DA"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684" w:type="dxa"/>
            <w:vAlign w:val="center"/>
          </w:tcPr>
          <w:p w14:paraId="4822B79C" w14:textId="48BA8E88" w:rsidR="000913C6" w:rsidRPr="00F16D1C" w:rsidRDefault="000913C6" w:rsidP="000913C6">
            <w:pPr>
              <w:spacing w:before="0"/>
              <w:jc w:val="center"/>
              <w:rPr>
                <w:rFonts w:ascii="Times New Roman" w:eastAsia="Times New Roman" w:hAnsi="Times New Roman"/>
                <w:color w:val="000000"/>
                <w:sz w:val="22"/>
              </w:rPr>
            </w:pPr>
            <w:r>
              <w:rPr>
                <w:rFonts w:ascii="Times New Roman" w:eastAsia="Times New Roman" w:hAnsi="Times New Roman"/>
                <w:color w:val="000000"/>
                <w:sz w:val="22"/>
              </w:rPr>
              <w:t>1 Ngày</w:t>
            </w:r>
          </w:p>
        </w:tc>
      </w:tr>
      <w:tr w:rsidR="000913C6" w:rsidRPr="00F16D1C" w14:paraId="3DD014CA" w14:textId="76EAB32F" w:rsidTr="000913C6">
        <w:trPr>
          <w:trHeight w:val="1200"/>
        </w:trPr>
        <w:tc>
          <w:tcPr>
            <w:tcW w:w="632" w:type="dxa"/>
            <w:shd w:val="clear" w:color="auto" w:fill="auto"/>
            <w:vAlign w:val="center"/>
            <w:hideMark/>
          </w:tcPr>
          <w:p w14:paraId="003FC858"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7</w:t>
            </w:r>
          </w:p>
        </w:tc>
        <w:tc>
          <w:tcPr>
            <w:tcW w:w="1135" w:type="dxa"/>
            <w:shd w:val="clear" w:color="auto" w:fill="auto"/>
            <w:vAlign w:val="center"/>
            <w:hideMark/>
          </w:tcPr>
          <w:p w14:paraId="29F5926A"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(7) Phê duyệt và Ban hành</w:t>
            </w:r>
          </w:p>
        </w:tc>
        <w:tc>
          <w:tcPr>
            <w:tcW w:w="2899" w:type="dxa"/>
            <w:shd w:val="clear" w:color="auto" w:fill="auto"/>
            <w:vAlign w:val="center"/>
            <w:hideMark/>
          </w:tcPr>
          <w:p w14:paraId="4CFEBA0F"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Cấp phê duyệt xem xét, phê duyệt và chính thức ban hành SOP.</w:t>
            </w:r>
          </w:p>
        </w:tc>
        <w:tc>
          <w:tcPr>
            <w:tcW w:w="945" w:type="dxa"/>
            <w:shd w:val="clear" w:color="auto" w:fill="auto"/>
            <w:vAlign w:val="center"/>
            <w:hideMark/>
          </w:tcPr>
          <w:p w14:paraId="07F43AC7"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958" w:type="dxa"/>
            <w:shd w:val="clear" w:color="auto" w:fill="auto"/>
            <w:vAlign w:val="center"/>
            <w:hideMark/>
          </w:tcPr>
          <w:p w14:paraId="3F7F9B97"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849" w:type="dxa"/>
            <w:shd w:val="clear" w:color="auto" w:fill="auto"/>
            <w:vAlign w:val="center"/>
            <w:hideMark/>
          </w:tcPr>
          <w:p w14:paraId="1D80CBA5"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871" w:type="dxa"/>
            <w:shd w:val="clear" w:color="auto" w:fill="auto"/>
            <w:vAlign w:val="center"/>
            <w:hideMark/>
          </w:tcPr>
          <w:p w14:paraId="71113FF9"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R/A</w:t>
            </w:r>
          </w:p>
        </w:tc>
        <w:tc>
          <w:tcPr>
            <w:tcW w:w="684" w:type="dxa"/>
            <w:vAlign w:val="center"/>
          </w:tcPr>
          <w:p w14:paraId="24E91846" w14:textId="587851F2" w:rsidR="000913C6" w:rsidRPr="00F16D1C" w:rsidRDefault="000913C6" w:rsidP="000913C6">
            <w:pPr>
              <w:spacing w:before="0"/>
              <w:jc w:val="center"/>
              <w:rPr>
                <w:rFonts w:ascii="Times New Roman" w:eastAsia="Times New Roman" w:hAnsi="Times New Roman"/>
                <w:color w:val="000000"/>
                <w:sz w:val="22"/>
              </w:rPr>
            </w:pPr>
            <w:r>
              <w:rPr>
                <w:rFonts w:ascii="Times New Roman" w:eastAsia="Times New Roman" w:hAnsi="Times New Roman"/>
                <w:color w:val="000000"/>
                <w:sz w:val="22"/>
              </w:rPr>
              <w:t>1 Ngày</w:t>
            </w:r>
          </w:p>
        </w:tc>
      </w:tr>
      <w:tr w:rsidR="000913C6" w:rsidRPr="00F16D1C" w14:paraId="4F163896" w14:textId="1D54F532" w:rsidTr="000913C6">
        <w:trPr>
          <w:trHeight w:val="1200"/>
        </w:trPr>
        <w:tc>
          <w:tcPr>
            <w:tcW w:w="632" w:type="dxa"/>
            <w:shd w:val="clear" w:color="auto" w:fill="auto"/>
            <w:vAlign w:val="center"/>
            <w:hideMark/>
          </w:tcPr>
          <w:p w14:paraId="72BA616C"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8</w:t>
            </w:r>
          </w:p>
        </w:tc>
        <w:tc>
          <w:tcPr>
            <w:tcW w:w="1135" w:type="dxa"/>
            <w:shd w:val="clear" w:color="auto" w:fill="auto"/>
            <w:vAlign w:val="center"/>
            <w:hideMark/>
          </w:tcPr>
          <w:p w14:paraId="7338567B"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(8) Hướng dẫn đào tạo</w:t>
            </w:r>
          </w:p>
        </w:tc>
        <w:tc>
          <w:tcPr>
            <w:tcW w:w="2899" w:type="dxa"/>
            <w:shd w:val="clear" w:color="auto" w:fill="auto"/>
            <w:vAlign w:val="center"/>
            <w:hideMark/>
          </w:tcPr>
          <w:p w14:paraId="535A9C67"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Đơn vị chủ trì tổ chức đào tạo, phổ biến SOP đã ban hành đến các đối tượng liên quan.</w:t>
            </w:r>
          </w:p>
        </w:tc>
        <w:tc>
          <w:tcPr>
            <w:tcW w:w="945" w:type="dxa"/>
            <w:shd w:val="clear" w:color="auto" w:fill="auto"/>
            <w:vAlign w:val="center"/>
            <w:hideMark/>
          </w:tcPr>
          <w:p w14:paraId="4FDE040C"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R/A</w:t>
            </w:r>
          </w:p>
        </w:tc>
        <w:tc>
          <w:tcPr>
            <w:tcW w:w="958" w:type="dxa"/>
            <w:shd w:val="clear" w:color="auto" w:fill="auto"/>
            <w:vAlign w:val="center"/>
            <w:hideMark/>
          </w:tcPr>
          <w:p w14:paraId="134E0F1D"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C</w:t>
            </w:r>
          </w:p>
        </w:tc>
        <w:tc>
          <w:tcPr>
            <w:tcW w:w="849" w:type="dxa"/>
            <w:shd w:val="clear" w:color="auto" w:fill="auto"/>
            <w:vAlign w:val="center"/>
            <w:hideMark/>
          </w:tcPr>
          <w:p w14:paraId="34A67B57"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871" w:type="dxa"/>
            <w:shd w:val="clear" w:color="auto" w:fill="auto"/>
            <w:vAlign w:val="center"/>
            <w:hideMark/>
          </w:tcPr>
          <w:p w14:paraId="71D68E19"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684" w:type="dxa"/>
            <w:vAlign w:val="center"/>
          </w:tcPr>
          <w:p w14:paraId="5F4F48BE" w14:textId="6D670842" w:rsidR="000913C6" w:rsidRPr="00F16D1C" w:rsidRDefault="000913C6" w:rsidP="000913C6">
            <w:pPr>
              <w:spacing w:before="0"/>
              <w:jc w:val="center"/>
              <w:rPr>
                <w:rFonts w:ascii="Times New Roman" w:eastAsia="Times New Roman" w:hAnsi="Times New Roman"/>
                <w:color w:val="000000"/>
                <w:sz w:val="22"/>
              </w:rPr>
            </w:pPr>
            <w:r>
              <w:rPr>
                <w:rFonts w:ascii="Times New Roman" w:eastAsia="Times New Roman" w:hAnsi="Times New Roman"/>
                <w:color w:val="000000"/>
                <w:sz w:val="22"/>
              </w:rPr>
              <w:t>1 Ngày</w:t>
            </w:r>
          </w:p>
        </w:tc>
      </w:tr>
      <w:tr w:rsidR="000913C6" w:rsidRPr="00F16D1C" w14:paraId="6F0A464F" w14:textId="7FA68918" w:rsidTr="000913C6">
        <w:trPr>
          <w:trHeight w:val="1200"/>
        </w:trPr>
        <w:tc>
          <w:tcPr>
            <w:tcW w:w="632" w:type="dxa"/>
            <w:shd w:val="clear" w:color="auto" w:fill="auto"/>
            <w:vAlign w:val="center"/>
            <w:hideMark/>
          </w:tcPr>
          <w:p w14:paraId="2285B4BA"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9</w:t>
            </w:r>
          </w:p>
        </w:tc>
        <w:tc>
          <w:tcPr>
            <w:tcW w:w="1135" w:type="dxa"/>
            <w:shd w:val="clear" w:color="auto" w:fill="auto"/>
            <w:vAlign w:val="center"/>
            <w:hideMark/>
          </w:tcPr>
          <w:p w14:paraId="7E72FC10"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(9) Theo dõi và đánh giá TH SOP</w:t>
            </w:r>
          </w:p>
        </w:tc>
        <w:tc>
          <w:tcPr>
            <w:tcW w:w="2899" w:type="dxa"/>
            <w:shd w:val="clear" w:color="auto" w:fill="auto"/>
            <w:vAlign w:val="center"/>
            <w:hideMark/>
          </w:tcPr>
          <w:p w14:paraId="1C3CF05E" w14:textId="77777777" w:rsidR="000913C6" w:rsidRPr="00F16D1C" w:rsidRDefault="000913C6"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Đơn vị chủ trì theo dõi việc thực hiện SOP, định kỳ đánh giá mức độ tuân thủ, hiệu quả và đề xuất cải tiến.</w:t>
            </w:r>
          </w:p>
        </w:tc>
        <w:tc>
          <w:tcPr>
            <w:tcW w:w="945" w:type="dxa"/>
            <w:shd w:val="clear" w:color="auto" w:fill="auto"/>
            <w:vAlign w:val="center"/>
            <w:hideMark/>
          </w:tcPr>
          <w:p w14:paraId="476F4E0C"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R/A</w:t>
            </w:r>
          </w:p>
        </w:tc>
        <w:tc>
          <w:tcPr>
            <w:tcW w:w="958" w:type="dxa"/>
            <w:shd w:val="clear" w:color="auto" w:fill="auto"/>
            <w:vAlign w:val="center"/>
            <w:hideMark/>
          </w:tcPr>
          <w:p w14:paraId="14120A23"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C</w:t>
            </w:r>
          </w:p>
        </w:tc>
        <w:tc>
          <w:tcPr>
            <w:tcW w:w="849" w:type="dxa"/>
            <w:shd w:val="clear" w:color="auto" w:fill="auto"/>
            <w:vAlign w:val="center"/>
            <w:hideMark/>
          </w:tcPr>
          <w:p w14:paraId="131BAA26"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871" w:type="dxa"/>
            <w:shd w:val="clear" w:color="auto" w:fill="auto"/>
            <w:vAlign w:val="center"/>
            <w:hideMark/>
          </w:tcPr>
          <w:p w14:paraId="275B2795" w14:textId="77777777" w:rsidR="000913C6" w:rsidRPr="00F16D1C" w:rsidRDefault="000913C6"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I</w:t>
            </w:r>
          </w:p>
        </w:tc>
        <w:tc>
          <w:tcPr>
            <w:tcW w:w="684" w:type="dxa"/>
            <w:vAlign w:val="center"/>
          </w:tcPr>
          <w:p w14:paraId="32E66963" w14:textId="3B5BAD30" w:rsidR="000913C6" w:rsidRPr="00F16D1C" w:rsidRDefault="000913C6" w:rsidP="000913C6">
            <w:pPr>
              <w:spacing w:before="0"/>
              <w:rPr>
                <w:rFonts w:ascii="Times New Roman" w:eastAsia="Times New Roman" w:hAnsi="Times New Roman"/>
                <w:color w:val="000000"/>
                <w:sz w:val="22"/>
              </w:rPr>
            </w:pPr>
            <w:r>
              <w:rPr>
                <w:rFonts w:ascii="Times New Roman" w:eastAsia="Times New Roman" w:hAnsi="Times New Roman"/>
                <w:color w:val="000000"/>
                <w:sz w:val="22"/>
              </w:rPr>
              <w:t>Báo cáo quý</w:t>
            </w:r>
          </w:p>
        </w:tc>
      </w:tr>
    </w:tbl>
    <w:p w14:paraId="44A611AF" w14:textId="77777777" w:rsidR="00227A0E" w:rsidRPr="00227A0E" w:rsidRDefault="00227A0E" w:rsidP="008E6DB9">
      <w:pPr>
        <w:pStyle w:val="Bodytext20"/>
        <w:tabs>
          <w:tab w:val="left" w:pos="709"/>
        </w:tabs>
        <w:spacing w:before="0" w:line="264" w:lineRule="auto"/>
        <w:rPr>
          <w:b/>
          <w:bCs/>
          <w:sz w:val="28"/>
          <w:szCs w:val="28"/>
        </w:rPr>
      </w:pPr>
    </w:p>
    <w:p w14:paraId="41259621" w14:textId="77777777" w:rsidR="00CE33C2" w:rsidRDefault="00D0586B" w:rsidP="008E6DB9">
      <w:pPr>
        <w:pStyle w:val="Bodytext20"/>
        <w:tabs>
          <w:tab w:val="left" w:pos="709"/>
        </w:tabs>
        <w:spacing w:before="0" w:line="264" w:lineRule="auto"/>
        <w:rPr>
          <w:b/>
          <w:bCs/>
          <w:sz w:val="28"/>
          <w:szCs w:val="28"/>
        </w:rPr>
      </w:pPr>
      <w:r>
        <w:rPr>
          <w:bCs/>
          <w:sz w:val="28"/>
          <w:szCs w:val="28"/>
          <w:lang w:val="vi-VN"/>
        </w:rPr>
        <w:tab/>
      </w:r>
      <w:r w:rsidRPr="00D0586B">
        <w:rPr>
          <w:b/>
          <w:bCs/>
          <w:sz w:val="28"/>
          <w:szCs w:val="28"/>
          <w:lang w:val="vi-VN"/>
        </w:rPr>
        <w:t>VI</w:t>
      </w:r>
      <w:r w:rsidR="008E6DB9" w:rsidRPr="008E6DB9">
        <w:rPr>
          <w:b/>
          <w:bCs/>
          <w:sz w:val="28"/>
          <w:szCs w:val="28"/>
          <w:lang w:val="vi-VN"/>
        </w:rPr>
        <w:t>I. Rủi ro và kiểm soát</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138"/>
        <w:gridCol w:w="2690"/>
        <w:gridCol w:w="1984"/>
        <w:gridCol w:w="2410"/>
      </w:tblGrid>
      <w:tr w:rsidR="00F16D1C" w:rsidRPr="00F16D1C" w14:paraId="0551E791" w14:textId="77777777" w:rsidTr="000913C6">
        <w:trPr>
          <w:trHeight w:val="600"/>
        </w:trPr>
        <w:tc>
          <w:tcPr>
            <w:tcW w:w="709" w:type="dxa"/>
            <w:shd w:val="clear" w:color="auto" w:fill="auto"/>
            <w:vAlign w:val="center"/>
            <w:hideMark/>
          </w:tcPr>
          <w:p w14:paraId="3F91BB80" w14:textId="77777777" w:rsidR="00F16D1C" w:rsidRPr="00F16D1C" w:rsidRDefault="00F16D1C" w:rsidP="00F16D1C">
            <w:pPr>
              <w:spacing w:before="0"/>
              <w:jc w:val="center"/>
              <w:rPr>
                <w:rFonts w:ascii="Times New Roman" w:eastAsia="Times New Roman" w:hAnsi="Times New Roman"/>
                <w:b/>
                <w:bCs/>
                <w:color w:val="000000"/>
                <w:sz w:val="22"/>
              </w:rPr>
            </w:pPr>
            <w:r w:rsidRPr="00F16D1C">
              <w:rPr>
                <w:rFonts w:ascii="Times New Roman" w:eastAsia="Times New Roman" w:hAnsi="Times New Roman"/>
                <w:b/>
                <w:bCs/>
                <w:color w:val="000000"/>
                <w:sz w:val="22"/>
              </w:rPr>
              <w:lastRenderedPageBreak/>
              <w:t>STT</w:t>
            </w:r>
          </w:p>
        </w:tc>
        <w:tc>
          <w:tcPr>
            <w:tcW w:w="1138" w:type="dxa"/>
            <w:shd w:val="clear" w:color="auto" w:fill="auto"/>
            <w:vAlign w:val="center"/>
            <w:hideMark/>
          </w:tcPr>
          <w:p w14:paraId="54D2E608" w14:textId="0BA5D116" w:rsidR="00F16D1C" w:rsidRPr="00F16D1C" w:rsidRDefault="00F16D1C" w:rsidP="00F16D1C">
            <w:pPr>
              <w:spacing w:before="0"/>
              <w:jc w:val="both"/>
              <w:rPr>
                <w:rFonts w:ascii="Times New Roman" w:eastAsia="Times New Roman" w:hAnsi="Times New Roman"/>
                <w:b/>
                <w:bCs/>
                <w:color w:val="000000"/>
                <w:sz w:val="22"/>
              </w:rPr>
            </w:pPr>
            <w:r w:rsidRPr="00F16D1C">
              <w:rPr>
                <w:rFonts w:ascii="Times New Roman" w:eastAsia="Times New Roman" w:hAnsi="Times New Roman"/>
                <w:b/>
                <w:bCs/>
                <w:color w:val="000000"/>
                <w:sz w:val="22"/>
              </w:rPr>
              <w:t>Bước thực hiện</w:t>
            </w:r>
          </w:p>
        </w:tc>
        <w:tc>
          <w:tcPr>
            <w:tcW w:w="2690" w:type="dxa"/>
            <w:shd w:val="clear" w:color="auto" w:fill="auto"/>
            <w:vAlign w:val="center"/>
            <w:hideMark/>
          </w:tcPr>
          <w:p w14:paraId="39CF9427" w14:textId="4CE723B5" w:rsidR="00F16D1C" w:rsidRPr="00F16D1C" w:rsidRDefault="00F16D1C" w:rsidP="00F16D1C">
            <w:pPr>
              <w:spacing w:before="0"/>
              <w:jc w:val="both"/>
              <w:rPr>
                <w:rFonts w:ascii="Times New Roman" w:eastAsia="Times New Roman" w:hAnsi="Times New Roman"/>
                <w:b/>
                <w:bCs/>
                <w:color w:val="000000"/>
                <w:sz w:val="22"/>
              </w:rPr>
            </w:pPr>
            <w:r w:rsidRPr="00F16D1C">
              <w:rPr>
                <w:rFonts w:ascii="Times New Roman" w:eastAsia="Times New Roman" w:hAnsi="Times New Roman"/>
                <w:b/>
                <w:bCs/>
                <w:color w:val="000000"/>
                <w:sz w:val="22"/>
              </w:rPr>
              <w:t>Mối nguy</w:t>
            </w:r>
          </w:p>
        </w:tc>
        <w:tc>
          <w:tcPr>
            <w:tcW w:w="1984" w:type="dxa"/>
            <w:shd w:val="clear" w:color="auto" w:fill="auto"/>
            <w:vAlign w:val="center"/>
            <w:hideMark/>
          </w:tcPr>
          <w:p w14:paraId="6B736E70" w14:textId="0CC7F3AF" w:rsidR="00F16D1C" w:rsidRPr="00F16D1C" w:rsidRDefault="00F16D1C" w:rsidP="00F16D1C">
            <w:pPr>
              <w:spacing w:before="0"/>
              <w:jc w:val="both"/>
              <w:rPr>
                <w:rFonts w:ascii="Times New Roman" w:eastAsia="Times New Roman" w:hAnsi="Times New Roman"/>
                <w:b/>
                <w:bCs/>
                <w:color w:val="000000"/>
                <w:sz w:val="22"/>
              </w:rPr>
            </w:pPr>
            <w:r w:rsidRPr="00F16D1C">
              <w:rPr>
                <w:rFonts w:ascii="Times New Roman" w:eastAsia="Times New Roman" w:hAnsi="Times New Roman"/>
                <w:b/>
                <w:bCs/>
                <w:color w:val="000000"/>
                <w:sz w:val="22"/>
              </w:rPr>
              <w:t>Rủi ro</w:t>
            </w:r>
          </w:p>
        </w:tc>
        <w:tc>
          <w:tcPr>
            <w:tcW w:w="2410" w:type="dxa"/>
            <w:shd w:val="clear" w:color="auto" w:fill="auto"/>
            <w:vAlign w:val="center"/>
            <w:hideMark/>
          </w:tcPr>
          <w:p w14:paraId="4660A976" w14:textId="77777777" w:rsidR="00F16D1C" w:rsidRPr="00F16D1C" w:rsidRDefault="00F16D1C" w:rsidP="00F16D1C">
            <w:pPr>
              <w:spacing w:before="0"/>
              <w:jc w:val="both"/>
              <w:rPr>
                <w:rFonts w:ascii="Times New Roman" w:eastAsia="Times New Roman" w:hAnsi="Times New Roman"/>
                <w:b/>
                <w:bCs/>
                <w:color w:val="000000"/>
                <w:sz w:val="22"/>
              </w:rPr>
            </w:pPr>
            <w:r w:rsidRPr="00F16D1C">
              <w:rPr>
                <w:rFonts w:ascii="Times New Roman" w:eastAsia="Times New Roman" w:hAnsi="Times New Roman"/>
                <w:b/>
                <w:bCs/>
                <w:color w:val="000000"/>
                <w:sz w:val="22"/>
              </w:rPr>
              <w:t>Hành động kiểm soát (Giải pháp hệ thống)</w:t>
            </w:r>
          </w:p>
        </w:tc>
      </w:tr>
      <w:tr w:rsidR="00F16D1C" w:rsidRPr="00F16D1C" w14:paraId="1059C242" w14:textId="77777777" w:rsidTr="000913C6">
        <w:trPr>
          <w:trHeight w:val="1500"/>
        </w:trPr>
        <w:tc>
          <w:tcPr>
            <w:tcW w:w="709" w:type="dxa"/>
            <w:shd w:val="clear" w:color="auto" w:fill="auto"/>
            <w:vAlign w:val="center"/>
            <w:hideMark/>
          </w:tcPr>
          <w:p w14:paraId="322D5508" w14:textId="77777777" w:rsidR="00F16D1C" w:rsidRPr="00F16D1C" w:rsidRDefault="00F16D1C"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1</w:t>
            </w:r>
          </w:p>
        </w:tc>
        <w:tc>
          <w:tcPr>
            <w:tcW w:w="1138" w:type="dxa"/>
            <w:shd w:val="clear" w:color="auto" w:fill="auto"/>
            <w:vAlign w:val="center"/>
            <w:hideMark/>
          </w:tcPr>
          <w:p w14:paraId="1023E5F5"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(1) Lập tổ xây dựng SOP</w:t>
            </w:r>
          </w:p>
        </w:tc>
        <w:tc>
          <w:tcPr>
            <w:tcW w:w="2690" w:type="dxa"/>
            <w:shd w:val="clear" w:color="auto" w:fill="auto"/>
            <w:vAlign w:val="center"/>
            <w:hideMark/>
          </w:tcPr>
          <w:p w14:paraId="4C399782"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Việc lựa chọn thành viên chưa tối ưu về chuyên môn/đại diện. Cơ chế phối hợp ban đầu chưa rõ ràng.</w:t>
            </w:r>
          </w:p>
        </w:tc>
        <w:tc>
          <w:tcPr>
            <w:tcW w:w="1984" w:type="dxa"/>
            <w:shd w:val="clear" w:color="auto" w:fill="auto"/>
            <w:vAlign w:val="center"/>
            <w:hideMark/>
          </w:tcPr>
          <w:p w14:paraId="58763635"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Hiệu quả hoạt động của tổ bị hạn chế. Góc nhìn xây dựng SOP ban đầu chưa toàn diện.</w:t>
            </w:r>
          </w:p>
        </w:tc>
        <w:tc>
          <w:tcPr>
            <w:tcW w:w="2410" w:type="dxa"/>
            <w:shd w:val="clear" w:color="auto" w:fill="auto"/>
            <w:vAlign w:val="center"/>
            <w:hideMark/>
          </w:tcPr>
          <w:p w14:paraId="4A0A833E"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Ban hành tiêu chí lựa chọn thành viên rõ ràng. Có quy chế/kế hoạch hoạt động cho tổ. Tổ chức họp khởi động.</w:t>
            </w:r>
          </w:p>
        </w:tc>
      </w:tr>
      <w:tr w:rsidR="00F16D1C" w:rsidRPr="00F16D1C" w14:paraId="5B97F289" w14:textId="77777777" w:rsidTr="000913C6">
        <w:trPr>
          <w:trHeight w:val="1500"/>
        </w:trPr>
        <w:tc>
          <w:tcPr>
            <w:tcW w:w="709" w:type="dxa"/>
            <w:shd w:val="clear" w:color="auto" w:fill="auto"/>
            <w:vAlign w:val="center"/>
            <w:hideMark/>
          </w:tcPr>
          <w:p w14:paraId="5E7E248F" w14:textId="77777777" w:rsidR="00F16D1C" w:rsidRPr="00F16D1C" w:rsidRDefault="00F16D1C"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2</w:t>
            </w:r>
          </w:p>
        </w:tc>
        <w:tc>
          <w:tcPr>
            <w:tcW w:w="1138" w:type="dxa"/>
            <w:shd w:val="clear" w:color="auto" w:fill="auto"/>
            <w:vAlign w:val="center"/>
            <w:hideMark/>
          </w:tcPr>
          <w:p w14:paraId="284D5FD6"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(2) Khảo sát hiện trạng</w:t>
            </w:r>
          </w:p>
        </w:tc>
        <w:tc>
          <w:tcPr>
            <w:tcW w:w="2690" w:type="dxa"/>
            <w:shd w:val="clear" w:color="auto" w:fill="auto"/>
            <w:vAlign w:val="center"/>
            <w:hideMark/>
          </w:tcPr>
          <w:p w14:paraId="3B625F12"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Phạm vi khảo sát chưa bao quát đầy đủ. Phương pháp thu thập hoặc phân tích thông tin chưa tối ưu.</w:t>
            </w:r>
          </w:p>
        </w:tc>
        <w:tc>
          <w:tcPr>
            <w:tcW w:w="1984" w:type="dxa"/>
            <w:shd w:val="clear" w:color="auto" w:fill="auto"/>
            <w:vAlign w:val="center"/>
            <w:hideMark/>
          </w:tcPr>
          <w:p w14:paraId="47E61692"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Cơ sở đầu vào cho việc xây dựng SOP chưa vững chắc. Bỏ lỡ các điểm quan trọng cần cải tiến.</w:t>
            </w:r>
          </w:p>
        </w:tc>
        <w:tc>
          <w:tcPr>
            <w:tcW w:w="2410" w:type="dxa"/>
            <w:shd w:val="clear" w:color="auto" w:fill="auto"/>
            <w:vAlign w:val="center"/>
            <w:hideMark/>
          </w:tcPr>
          <w:p w14:paraId="60FCC17E"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Xác định rõ phạm vi và các bên liên quan chính. Chuẩn hóa công cụ khảo sát. Quy định việc xác thực thông tin.</w:t>
            </w:r>
          </w:p>
        </w:tc>
      </w:tr>
      <w:tr w:rsidR="00F16D1C" w:rsidRPr="00F16D1C" w14:paraId="008FC53A" w14:textId="77777777" w:rsidTr="000913C6">
        <w:trPr>
          <w:trHeight w:val="1500"/>
        </w:trPr>
        <w:tc>
          <w:tcPr>
            <w:tcW w:w="709" w:type="dxa"/>
            <w:shd w:val="clear" w:color="auto" w:fill="auto"/>
            <w:vAlign w:val="center"/>
            <w:hideMark/>
          </w:tcPr>
          <w:p w14:paraId="6F4063F5" w14:textId="77777777" w:rsidR="00F16D1C" w:rsidRPr="00F16D1C" w:rsidRDefault="00F16D1C"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3</w:t>
            </w:r>
          </w:p>
        </w:tc>
        <w:tc>
          <w:tcPr>
            <w:tcW w:w="1138" w:type="dxa"/>
            <w:shd w:val="clear" w:color="auto" w:fill="auto"/>
            <w:vAlign w:val="center"/>
            <w:hideMark/>
          </w:tcPr>
          <w:p w14:paraId="1447A751"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(3) Xây dựng dự thảo SOP version 1</w:t>
            </w:r>
          </w:p>
        </w:tc>
        <w:tc>
          <w:tcPr>
            <w:tcW w:w="2690" w:type="dxa"/>
            <w:shd w:val="clear" w:color="auto" w:fill="auto"/>
            <w:vAlign w:val="center"/>
            <w:hideMark/>
          </w:tcPr>
          <w:p w14:paraId="1BEA84E7"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Tính liên kết giữa dự thảo và kết quả khảo sát chưa chặt chẽ. Diễn đạt/cấu trúc dự thảo chưa rõ.</w:t>
            </w:r>
          </w:p>
        </w:tc>
        <w:tc>
          <w:tcPr>
            <w:tcW w:w="1984" w:type="dxa"/>
            <w:shd w:val="clear" w:color="auto" w:fill="auto"/>
            <w:vAlign w:val="center"/>
            <w:hideMark/>
          </w:tcPr>
          <w:p w14:paraId="0EF9476C"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Khó khăn cho các bước góp ý/hoàn thiện sau này. Tiềm ẩn sự không khả thi khi áp dụng.</w:t>
            </w:r>
          </w:p>
        </w:tc>
        <w:tc>
          <w:tcPr>
            <w:tcW w:w="2410" w:type="dxa"/>
            <w:shd w:val="clear" w:color="auto" w:fill="auto"/>
            <w:vAlign w:val="center"/>
            <w:hideMark/>
          </w:tcPr>
          <w:p w14:paraId="0C35A1E0"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Áp dụng template SOP thống nhất. Có hướng dẫn cách viết SOP. Thực hiện rà soát chéo trong tổ xây dựng.</w:t>
            </w:r>
          </w:p>
        </w:tc>
      </w:tr>
      <w:tr w:rsidR="00F16D1C" w:rsidRPr="00F16D1C" w14:paraId="528684AC" w14:textId="77777777" w:rsidTr="000913C6">
        <w:trPr>
          <w:trHeight w:val="1500"/>
        </w:trPr>
        <w:tc>
          <w:tcPr>
            <w:tcW w:w="709" w:type="dxa"/>
            <w:shd w:val="clear" w:color="auto" w:fill="auto"/>
            <w:vAlign w:val="center"/>
            <w:hideMark/>
          </w:tcPr>
          <w:p w14:paraId="268DF40D" w14:textId="77777777" w:rsidR="00F16D1C" w:rsidRPr="00F16D1C" w:rsidRDefault="00F16D1C"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4</w:t>
            </w:r>
          </w:p>
        </w:tc>
        <w:tc>
          <w:tcPr>
            <w:tcW w:w="1138" w:type="dxa"/>
            <w:shd w:val="clear" w:color="auto" w:fill="auto"/>
            <w:vAlign w:val="center"/>
            <w:hideMark/>
          </w:tcPr>
          <w:p w14:paraId="2ED8501F"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(4) Tổ chức Workshop</w:t>
            </w:r>
          </w:p>
        </w:tc>
        <w:tc>
          <w:tcPr>
            <w:tcW w:w="2690" w:type="dxa"/>
            <w:shd w:val="clear" w:color="auto" w:fill="auto"/>
            <w:vAlign w:val="center"/>
            <w:hideMark/>
          </w:tcPr>
          <w:p w14:paraId="3B86797C"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Công tác chuẩn bị/tổ chức Workshop chưa chu đáo. Việc điều phối hoặc thu thập ý kiến chưa hiệu quả.</w:t>
            </w:r>
          </w:p>
        </w:tc>
        <w:tc>
          <w:tcPr>
            <w:tcW w:w="1984" w:type="dxa"/>
            <w:shd w:val="clear" w:color="auto" w:fill="auto"/>
            <w:vAlign w:val="center"/>
            <w:hideMark/>
          </w:tcPr>
          <w:p w14:paraId="30EF5F6E"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Chất lượng ý kiến đóng góp từ Workshop không cao. Mục tiêu Workshop không đạt được.</w:t>
            </w:r>
          </w:p>
        </w:tc>
        <w:tc>
          <w:tcPr>
            <w:tcW w:w="2410" w:type="dxa"/>
            <w:shd w:val="clear" w:color="auto" w:fill="auto"/>
            <w:vAlign w:val="center"/>
            <w:hideMark/>
          </w:tcPr>
          <w:p w14:paraId="6A2CC4CB"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Lên kế hoạch chi tiết cho Workshop. Xây dựng quy trình thu thập/tổng hợp ý kiến. Áp dụng kỹ thuật điều phối tốt.</w:t>
            </w:r>
          </w:p>
        </w:tc>
      </w:tr>
      <w:tr w:rsidR="00F16D1C" w:rsidRPr="00F16D1C" w14:paraId="58ABDEE7" w14:textId="77777777" w:rsidTr="000913C6">
        <w:trPr>
          <w:trHeight w:val="1500"/>
        </w:trPr>
        <w:tc>
          <w:tcPr>
            <w:tcW w:w="709" w:type="dxa"/>
            <w:shd w:val="clear" w:color="auto" w:fill="auto"/>
            <w:vAlign w:val="center"/>
            <w:hideMark/>
          </w:tcPr>
          <w:p w14:paraId="0D9CAE07" w14:textId="77777777" w:rsidR="00F16D1C" w:rsidRPr="00F16D1C" w:rsidRDefault="00F16D1C"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5</w:t>
            </w:r>
          </w:p>
        </w:tc>
        <w:tc>
          <w:tcPr>
            <w:tcW w:w="1138" w:type="dxa"/>
            <w:shd w:val="clear" w:color="auto" w:fill="auto"/>
            <w:vAlign w:val="center"/>
            <w:hideMark/>
          </w:tcPr>
          <w:p w14:paraId="4ECCF977"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(5) Hoàn thiện Dự thảo SOP</w:t>
            </w:r>
          </w:p>
        </w:tc>
        <w:tc>
          <w:tcPr>
            <w:tcW w:w="2690" w:type="dxa"/>
            <w:shd w:val="clear" w:color="auto" w:fill="auto"/>
            <w:vAlign w:val="center"/>
            <w:hideMark/>
          </w:tcPr>
          <w:p w14:paraId="288B298A"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Việc tiếp thu/tích hợp ý kiến từ Workshop hoặc từ bước thẩm định (nếu có) chưa đầy đủ/chính xác.</w:t>
            </w:r>
          </w:p>
        </w:tc>
        <w:tc>
          <w:tcPr>
            <w:tcW w:w="1984" w:type="dxa"/>
            <w:shd w:val="clear" w:color="auto" w:fill="auto"/>
            <w:vAlign w:val="center"/>
            <w:hideMark/>
          </w:tcPr>
          <w:p w14:paraId="7DC56EC4"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Dự thảo hoàn thiện vẫn còn tồn tại các điểm chưa tối ưu, cần làm lại. Kéo dài thời gian.</w:t>
            </w:r>
          </w:p>
        </w:tc>
        <w:tc>
          <w:tcPr>
            <w:tcW w:w="2410" w:type="dxa"/>
            <w:shd w:val="clear" w:color="auto" w:fill="auto"/>
            <w:vAlign w:val="center"/>
            <w:hideMark/>
          </w:tcPr>
          <w:p w14:paraId="1A375B07"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Xây dựng quy trình rõ ràng cho việc xử lý phản hồi. Thực hiện rà soát kỹ lưỡng sau khi cập nhật.</w:t>
            </w:r>
          </w:p>
        </w:tc>
      </w:tr>
      <w:tr w:rsidR="00F16D1C" w:rsidRPr="00F16D1C" w14:paraId="639670A0" w14:textId="77777777" w:rsidTr="000913C6">
        <w:trPr>
          <w:trHeight w:val="1200"/>
        </w:trPr>
        <w:tc>
          <w:tcPr>
            <w:tcW w:w="709" w:type="dxa"/>
            <w:shd w:val="clear" w:color="auto" w:fill="auto"/>
            <w:vAlign w:val="center"/>
            <w:hideMark/>
          </w:tcPr>
          <w:p w14:paraId="54932912" w14:textId="77777777" w:rsidR="00F16D1C" w:rsidRPr="00F16D1C" w:rsidRDefault="00F16D1C"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6</w:t>
            </w:r>
          </w:p>
        </w:tc>
        <w:tc>
          <w:tcPr>
            <w:tcW w:w="1138" w:type="dxa"/>
            <w:shd w:val="clear" w:color="auto" w:fill="auto"/>
            <w:vAlign w:val="center"/>
            <w:hideMark/>
          </w:tcPr>
          <w:p w14:paraId="2C9B799F"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(6) Thẩm định</w:t>
            </w:r>
          </w:p>
        </w:tc>
        <w:tc>
          <w:tcPr>
            <w:tcW w:w="2690" w:type="dxa"/>
            <w:shd w:val="clear" w:color="auto" w:fill="auto"/>
            <w:vAlign w:val="center"/>
            <w:hideMark/>
          </w:tcPr>
          <w:p w14:paraId="639599AF"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Tiêu chí/quy trình thẩm định chưa rõ ràng/đầy đủ. Nguồn lực/thời gian cho thẩm định chưa phù hợp.</w:t>
            </w:r>
          </w:p>
        </w:tc>
        <w:tc>
          <w:tcPr>
            <w:tcW w:w="1984" w:type="dxa"/>
            <w:shd w:val="clear" w:color="auto" w:fill="auto"/>
            <w:vAlign w:val="center"/>
            <w:hideMark/>
          </w:tcPr>
          <w:p w14:paraId="7D35AF01"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Các điểm không phù hợp (logic, tuân thủ, thực tiễn) trong dự thảo bị bỏ sót.</w:t>
            </w:r>
          </w:p>
        </w:tc>
        <w:tc>
          <w:tcPr>
            <w:tcW w:w="2410" w:type="dxa"/>
            <w:shd w:val="clear" w:color="auto" w:fill="auto"/>
            <w:vAlign w:val="center"/>
            <w:hideMark/>
          </w:tcPr>
          <w:p w14:paraId="0F87B0CD"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Ban hành bộ tiêu chí thẩm định SOP cụ thể. Quy định rõ quy trình và thời gian phản hồi thẩm định.</w:t>
            </w:r>
          </w:p>
        </w:tc>
      </w:tr>
      <w:tr w:rsidR="00F16D1C" w:rsidRPr="00F16D1C" w14:paraId="2BD87D7A" w14:textId="77777777" w:rsidTr="000913C6">
        <w:trPr>
          <w:trHeight w:val="1800"/>
        </w:trPr>
        <w:tc>
          <w:tcPr>
            <w:tcW w:w="709" w:type="dxa"/>
            <w:shd w:val="clear" w:color="auto" w:fill="auto"/>
            <w:vAlign w:val="center"/>
            <w:hideMark/>
          </w:tcPr>
          <w:p w14:paraId="1D6BA742" w14:textId="77777777" w:rsidR="00F16D1C" w:rsidRPr="00F16D1C" w:rsidRDefault="00F16D1C"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7</w:t>
            </w:r>
          </w:p>
        </w:tc>
        <w:tc>
          <w:tcPr>
            <w:tcW w:w="1138" w:type="dxa"/>
            <w:shd w:val="clear" w:color="auto" w:fill="auto"/>
            <w:vAlign w:val="center"/>
            <w:hideMark/>
          </w:tcPr>
          <w:p w14:paraId="45FC4F7D"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(7) Phê duyệt và Ban hành</w:t>
            </w:r>
          </w:p>
        </w:tc>
        <w:tc>
          <w:tcPr>
            <w:tcW w:w="2690" w:type="dxa"/>
            <w:shd w:val="clear" w:color="auto" w:fill="auto"/>
            <w:vAlign w:val="center"/>
            <w:hideMark/>
          </w:tcPr>
          <w:p w14:paraId="7B82574E"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Thông tin trình duyệt có thể chưa đầy đủ. Quy trình phê duyệt/ban hành chưa tối ưu. Kiểm soát phiên bản chưa tốt.</w:t>
            </w:r>
          </w:p>
        </w:tc>
        <w:tc>
          <w:tcPr>
            <w:tcW w:w="1984" w:type="dxa"/>
            <w:shd w:val="clear" w:color="auto" w:fill="auto"/>
            <w:vAlign w:val="center"/>
            <w:hideMark/>
          </w:tcPr>
          <w:p w14:paraId="525C56ED"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Quá trình ra quyết định phê duyệt bị ảnh hưởng. Chậm trễ trong việc áp dụng. Nguy cơ sử dụng sai phiên bản.</w:t>
            </w:r>
          </w:p>
        </w:tc>
        <w:tc>
          <w:tcPr>
            <w:tcW w:w="2410" w:type="dxa"/>
            <w:shd w:val="clear" w:color="auto" w:fill="auto"/>
            <w:vAlign w:val="center"/>
            <w:hideMark/>
          </w:tcPr>
          <w:p w14:paraId="3B7FAB39"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Chuẩn hóa hồ sơ trình duyệt. Tối ưu hóa luồng phê duyệt. Áp dụng quy định quản lý phiên bản chặt chẽ.</w:t>
            </w:r>
          </w:p>
        </w:tc>
      </w:tr>
      <w:tr w:rsidR="00F16D1C" w:rsidRPr="00F16D1C" w14:paraId="5504D468" w14:textId="77777777" w:rsidTr="000913C6">
        <w:trPr>
          <w:trHeight w:val="1500"/>
        </w:trPr>
        <w:tc>
          <w:tcPr>
            <w:tcW w:w="709" w:type="dxa"/>
            <w:shd w:val="clear" w:color="auto" w:fill="auto"/>
            <w:vAlign w:val="center"/>
            <w:hideMark/>
          </w:tcPr>
          <w:p w14:paraId="2B528E02" w14:textId="77777777" w:rsidR="00F16D1C" w:rsidRPr="00F16D1C" w:rsidRDefault="00F16D1C"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t>8</w:t>
            </w:r>
          </w:p>
        </w:tc>
        <w:tc>
          <w:tcPr>
            <w:tcW w:w="1138" w:type="dxa"/>
            <w:shd w:val="clear" w:color="auto" w:fill="auto"/>
            <w:vAlign w:val="center"/>
            <w:hideMark/>
          </w:tcPr>
          <w:p w14:paraId="191EB0A8"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(8) Hướng dẫn đào tạo</w:t>
            </w:r>
          </w:p>
        </w:tc>
        <w:tc>
          <w:tcPr>
            <w:tcW w:w="2690" w:type="dxa"/>
            <w:shd w:val="clear" w:color="auto" w:fill="auto"/>
            <w:vAlign w:val="center"/>
            <w:hideMark/>
          </w:tcPr>
          <w:p w14:paraId="496BCCE9"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Kế hoạch và nội dung đào tạo chưa phù hợp. Phương pháp truyền đạt hoặc tài liệu hỗ trợ chưa hiệu quả.</w:t>
            </w:r>
          </w:p>
        </w:tc>
        <w:tc>
          <w:tcPr>
            <w:tcW w:w="1984" w:type="dxa"/>
            <w:shd w:val="clear" w:color="auto" w:fill="auto"/>
            <w:vAlign w:val="center"/>
            <w:hideMark/>
          </w:tcPr>
          <w:p w14:paraId="47A0E31B"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Mức độ hiểu và áp dụng SOP của người dùng bị hạn chế. Hiệu quả triển khai SOP thấp.</w:t>
            </w:r>
          </w:p>
        </w:tc>
        <w:tc>
          <w:tcPr>
            <w:tcW w:w="2410" w:type="dxa"/>
            <w:shd w:val="clear" w:color="auto" w:fill="auto"/>
            <w:vAlign w:val="center"/>
            <w:hideMark/>
          </w:tcPr>
          <w:p w14:paraId="02356232"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Xây dựng kế hoạch truyền thông/đào tạo phù hợp. Phát triển tài liệu hướng dẫn đa dạng. Thiết lập kênh hỗ trợ.</w:t>
            </w:r>
          </w:p>
        </w:tc>
      </w:tr>
      <w:tr w:rsidR="00F16D1C" w:rsidRPr="00F16D1C" w14:paraId="0E52439E" w14:textId="77777777" w:rsidTr="000913C6">
        <w:trPr>
          <w:trHeight w:val="1500"/>
        </w:trPr>
        <w:tc>
          <w:tcPr>
            <w:tcW w:w="709" w:type="dxa"/>
            <w:shd w:val="clear" w:color="auto" w:fill="auto"/>
            <w:vAlign w:val="center"/>
            <w:hideMark/>
          </w:tcPr>
          <w:p w14:paraId="3555751F" w14:textId="77777777" w:rsidR="00F16D1C" w:rsidRPr="00F16D1C" w:rsidRDefault="00F16D1C" w:rsidP="00F16D1C">
            <w:pPr>
              <w:spacing w:before="0"/>
              <w:jc w:val="center"/>
              <w:rPr>
                <w:rFonts w:ascii="Times New Roman" w:eastAsia="Times New Roman" w:hAnsi="Times New Roman"/>
                <w:color w:val="000000"/>
                <w:sz w:val="22"/>
              </w:rPr>
            </w:pPr>
            <w:r w:rsidRPr="00F16D1C">
              <w:rPr>
                <w:rFonts w:ascii="Times New Roman" w:eastAsia="Times New Roman" w:hAnsi="Times New Roman"/>
                <w:color w:val="000000"/>
                <w:sz w:val="22"/>
              </w:rPr>
              <w:lastRenderedPageBreak/>
              <w:t>9</w:t>
            </w:r>
          </w:p>
        </w:tc>
        <w:tc>
          <w:tcPr>
            <w:tcW w:w="1138" w:type="dxa"/>
            <w:shd w:val="clear" w:color="auto" w:fill="auto"/>
            <w:vAlign w:val="center"/>
            <w:hideMark/>
          </w:tcPr>
          <w:p w14:paraId="2A7B00DA"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(9) Theo dõi và đánh giá TH SOP</w:t>
            </w:r>
          </w:p>
        </w:tc>
        <w:tc>
          <w:tcPr>
            <w:tcW w:w="2690" w:type="dxa"/>
            <w:shd w:val="clear" w:color="auto" w:fill="auto"/>
            <w:vAlign w:val="center"/>
            <w:hideMark/>
          </w:tcPr>
          <w:p w14:paraId="4BDC75D3"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Tần suất/phương pháp theo dõi, đánh giá chưa hiệu quả. Quy trình cải tiến sau đánh giá chưa rõ ràng.</w:t>
            </w:r>
          </w:p>
        </w:tc>
        <w:tc>
          <w:tcPr>
            <w:tcW w:w="1984" w:type="dxa"/>
            <w:shd w:val="clear" w:color="auto" w:fill="auto"/>
            <w:vAlign w:val="center"/>
            <w:hideMark/>
          </w:tcPr>
          <w:p w14:paraId="63A0F631"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Khó đo lường sự tuân thủ và hiệu quả. Vấn đề không được giải quyết. SOP không được cải tiến liên tục.</w:t>
            </w:r>
          </w:p>
        </w:tc>
        <w:tc>
          <w:tcPr>
            <w:tcW w:w="2410" w:type="dxa"/>
            <w:shd w:val="clear" w:color="auto" w:fill="auto"/>
            <w:vAlign w:val="center"/>
            <w:hideMark/>
          </w:tcPr>
          <w:p w14:paraId="3111AE23" w14:textId="77777777" w:rsidR="00F16D1C" w:rsidRPr="00F16D1C" w:rsidRDefault="00F16D1C" w:rsidP="00F16D1C">
            <w:pPr>
              <w:spacing w:before="0"/>
              <w:jc w:val="both"/>
              <w:rPr>
                <w:rFonts w:ascii="Times New Roman" w:eastAsia="Times New Roman" w:hAnsi="Times New Roman"/>
                <w:color w:val="000000"/>
                <w:sz w:val="22"/>
              </w:rPr>
            </w:pPr>
            <w:r w:rsidRPr="00F16D1C">
              <w:rPr>
                <w:rFonts w:ascii="Times New Roman" w:eastAsia="Times New Roman" w:hAnsi="Times New Roman"/>
                <w:color w:val="000000"/>
                <w:sz w:val="22"/>
              </w:rPr>
              <w:t>Xây dựng kế hoạch/công cụ theo dõi, đánh giá. Quy định quy trình phân tích, đề xuất và theo dõi cải tiến.</w:t>
            </w:r>
          </w:p>
        </w:tc>
      </w:tr>
    </w:tbl>
    <w:p w14:paraId="75E2EF6C" w14:textId="77777777" w:rsidR="008C4A65" w:rsidRPr="008C4A65" w:rsidRDefault="008C4A65" w:rsidP="008E6DB9">
      <w:pPr>
        <w:pStyle w:val="Bodytext20"/>
        <w:tabs>
          <w:tab w:val="left" w:pos="709"/>
        </w:tabs>
        <w:spacing w:before="0" w:line="264" w:lineRule="auto"/>
        <w:rPr>
          <w:b/>
          <w:bCs/>
          <w:sz w:val="28"/>
          <w:szCs w:val="28"/>
        </w:rPr>
      </w:pPr>
    </w:p>
    <w:p w14:paraId="16FB331B" w14:textId="64D21400" w:rsidR="00445B12" w:rsidRPr="008C4A65" w:rsidRDefault="008E6DB9" w:rsidP="008C4A65">
      <w:pPr>
        <w:pStyle w:val="Bodytext20"/>
        <w:tabs>
          <w:tab w:val="left" w:pos="709"/>
        </w:tabs>
        <w:spacing w:before="0" w:line="264" w:lineRule="auto"/>
        <w:rPr>
          <w:bCs/>
          <w:sz w:val="28"/>
          <w:szCs w:val="28"/>
        </w:rPr>
      </w:pPr>
      <w:r>
        <w:rPr>
          <w:b/>
          <w:bCs/>
          <w:sz w:val="28"/>
          <w:szCs w:val="28"/>
        </w:rPr>
        <w:tab/>
      </w:r>
      <w:r w:rsidR="00D0586B">
        <w:rPr>
          <w:b/>
          <w:bCs/>
          <w:sz w:val="28"/>
          <w:szCs w:val="28"/>
          <w:lang w:val="vi-VN"/>
        </w:rPr>
        <w:t>VII</w:t>
      </w:r>
      <w:r w:rsidR="00A66C7F">
        <w:rPr>
          <w:b/>
          <w:bCs/>
          <w:sz w:val="28"/>
          <w:szCs w:val="28"/>
          <w:lang w:val="vi-VN"/>
        </w:rPr>
        <w:t>I</w:t>
      </w:r>
      <w:r w:rsidR="002D1910" w:rsidRPr="00775887">
        <w:rPr>
          <w:b/>
          <w:bCs/>
          <w:sz w:val="28"/>
          <w:szCs w:val="28"/>
        </w:rPr>
        <w:t xml:space="preserve">. </w:t>
      </w:r>
      <w:r w:rsidR="00041C85">
        <w:rPr>
          <w:b/>
          <w:bCs/>
          <w:sz w:val="28"/>
          <w:szCs w:val="28"/>
        </w:rPr>
        <w:t>Hồ sơ lưu</w:t>
      </w:r>
      <w:r w:rsidR="002D1910" w:rsidRPr="00775887">
        <w:rPr>
          <w:b/>
          <w:bCs/>
          <w:sz w:val="28"/>
          <w:szCs w:val="28"/>
        </w:rPr>
        <w:tab/>
      </w:r>
      <w:r w:rsidR="00FF304B" w:rsidRPr="008B4E14">
        <w:rPr>
          <w:b/>
          <w:bCs/>
          <w:sz w:val="28"/>
          <w:szCs w:val="28"/>
        </w:rPr>
        <w:tab/>
      </w:r>
    </w:p>
    <w:p w14:paraId="07867C71" w14:textId="77777777" w:rsidR="000913C6" w:rsidRDefault="00445B12" w:rsidP="008D2988">
      <w:pPr>
        <w:pStyle w:val="Bodytext20"/>
        <w:tabs>
          <w:tab w:val="left" w:pos="709"/>
        </w:tabs>
        <w:spacing w:before="0" w:after="0" w:line="264" w:lineRule="auto"/>
        <w:rPr>
          <w:b/>
          <w:bCs/>
          <w:sz w:val="28"/>
          <w:szCs w:val="28"/>
        </w:rPr>
      </w:pPr>
      <w:r>
        <w:rPr>
          <w:b/>
          <w:bCs/>
          <w:sz w:val="28"/>
          <w:szCs w:val="28"/>
        </w:rPr>
        <w:tab/>
      </w:r>
      <w:r w:rsidR="00D0586B">
        <w:rPr>
          <w:b/>
          <w:bCs/>
          <w:sz w:val="28"/>
          <w:szCs w:val="28"/>
          <w:lang w:val="vi-VN"/>
        </w:rPr>
        <w:t>IX</w:t>
      </w:r>
      <w:r w:rsidR="00151339" w:rsidRPr="008B4E14">
        <w:rPr>
          <w:b/>
          <w:bCs/>
          <w:sz w:val="28"/>
          <w:szCs w:val="28"/>
        </w:rPr>
        <w:t xml:space="preserve">. </w:t>
      </w:r>
      <w:r w:rsidR="00A455A4">
        <w:rPr>
          <w:b/>
          <w:bCs/>
          <w:sz w:val="28"/>
          <w:szCs w:val="28"/>
        </w:rPr>
        <w:t>Biểu mẫu</w:t>
      </w:r>
    </w:p>
    <w:p w14:paraId="78ED95C0" w14:textId="4D60BAD0" w:rsidR="00D0586B" w:rsidRPr="000913C6" w:rsidRDefault="000913C6" w:rsidP="008D2988">
      <w:pPr>
        <w:pStyle w:val="Bodytext20"/>
        <w:tabs>
          <w:tab w:val="left" w:pos="709"/>
        </w:tabs>
        <w:spacing w:before="0" w:after="0" w:line="264" w:lineRule="auto"/>
        <w:rPr>
          <w:b/>
          <w:bCs/>
          <w:sz w:val="28"/>
          <w:szCs w:val="28"/>
        </w:rPr>
      </w:pPr>
      <w:r>
        <w:rPr>
          <w:b/>
          <w:bCs/>
          <w:sz w:val="28"/>
          <w:szCs w:val="28"/>
        </w:rPr>
        <w:tab/>
      </w:r>
      <w:r w:rsidR="00D0586B">
        <w:rPr>
          <w:b/>
          <w:bCs/>
          <w:sz w:val="28"/>
          <w:szCs w:val="28"/>
          <w:lang w:val="vi-VN"/>
        </w:rPr>
        <w:t xml:space="preserve">X. </w:t>
      </w:r>
      <w:r w:rsidR="002F70D9">
        <w:rPr>
          <w:b/>
          <w:bCs/>
          <w:sz w:val="28"/>
          <w:szCs w:val="28"/>
          <w:lang w:val="vi-VN"/>
        </w:rPr>
        <w:t>Phụ</w:t>
      </w:r>
      <w:r w:rsidR="00714DDD">
        <w:rPr>
          <w:b/>
          <w:bCs/>
          <w:sz w:val="28"/>
          <w:szCs w:val="28"/>
          <w:lang w:val="vi-VN"/>
        </w:rPr>
        <w:t xml:space="preserve"> lục &amp; </w:t>
      </w:r>
      <w:r w:rsidR="00D0586B">
        <w:rPr>
          <w:b/>
          <w:bCs/>
          <w:sz w:val="28"/>
          <w:szCs w:val="28"/>
          <w:lang w:val="vi-VN"/>
        </w:rPr>
        <w:t>Hướng dẫn</w:t>
      </w:r>
    </w:p>
    <w:sectPr w:rsidR="00D0586B" w:rsidRPr="000913C6" w:rsidSect="00792B13">
      <w:footerReference w:type="default" r:id="rId13"/>
      <w:pgSz w:w="11909" w:h="16834" w:code="9"/>
      <w:pgMar w:top="1077" w:right="1111" w:bottom="539" w:left="1797"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FE4BE" w14:textId="77777777" w:rsidR="002A191E" w:rsidRDefault="002A191E">
      <w:pPr>
        <w:spacing w:before="0"/>
      </w:pPr>
      <w:r>
        <w:separator/>
      </w:r>
    </w:p>
  </w:endnote>
  <w:endnote w:type="continuationSeparator" w:id="0">
    <w:p w14:paraId="16B7A3ED" w14:textId="77777777" w:rsidR="002A191E" w:rsidRDefault="002A191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VnTime">
    <w:altName w:val="Times New Roman"/>
    <w:charset w:val="00"/>
    <w:family w:val="swiss"/>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Calibri"/>
    <w:charset w:val="00"/>
    <w:family w:val="swiss"/>
    <w:pitch w:val="variable"/>
    <w:sig w:usb0="00000007" w:usb1="00000000" w:usb2="00000000" w:usb3="00000000" w:csb0="00000011" w:csb1="00000000"/>
  </w:font>
  <w:font w:name=".Vn3DH">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altName w:val="Calibri"/>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1CE3E" w14:textId="77777777" w:rsidR="008D4498" w:rsidRDefault="008D4498" w:rsidP="00F915E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B1800" w14:textId="77777777" w:rsidR="008D4498" w:rsidRDefault="008D4498">
    <w:pPr>
      <w:pStyle w:val="Footer"/>
    </w:pPr>
  </w:p>
  <w:p w14:paraId="1CD48ED8" w14:textId="77777777" w:rsidR="008D4498" w:rsidRDefault="008D44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F3E0F" w14:textId="77777777" w:rsidR="008D4498" w:rsidRDefault="008D4498" w:rsidP="00F915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DE4A6" w14:textId="77777777" w:rsidR="002A191E" w:rsidRDefault="002A191E">
      <w:pPr>
        <w:spacing w:before="0"/>
      </w:pPr>
      <w:r>
        <w:separator/>
      </w:r>
    </w:p>
  </w:footnote>
  <w:footnote w:type="continuationSeparator" w:id="0">
    <w:p w14:paraId="2F1DE3A7" w14:textId="77777777" w:rsidR="002A191E" w:rsidRDefault="002A191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958" w:type="dxa"/>
      <w:tblInd w:w="-5" w:type="dxa"/>
      <w:tblLayout w:type="fixed"/>
      <w:tblLook w:val="04A0" w:firstRow="1" w:lastRow="0" w:firstColumn="1" w:lastColumn="0" w:noHBand="0" w:noVBand="1"/>
    </w:tblPr>
    <w:tblGrid>
      <w:gridCol w:w="2880"/>
      <w:gridCol w:w="3600"/>
      <w:gridCol w:w="2478"/>
    </w:tblGrid>
    <w:tr w:rsidR="002F43E2" w14:paraId="18B30EE0" w14:textId="77777777" w:rsidTr="002F43E2">
      <w:trPr>
        <w:trHeight w:val="1070"/>
      </w:trPr>
      <w:tc>
        <w:tcPr>
          <w:tcW w:w="2880" w:type="dxa"/>
        </w:tcPr>
        <w:p w14:paraId="3490CE7E" w14:textId="54C6FDCB" w:rsidR="002F43E2" w:rsidRDefault="002F43E2" w:rsidP="00853672">
          <w:pPr>
            <w:pStyle w:val="Header"/>
            <w:tabs>
              <w:tab w:val="left" w:pos="2662"/>
            </w:tabs>
          </w:pPr>
          <w:r w:rsidRPr="00D92CC9">
            <w:rPr>
              <w:noProof/>
            </w:rPr>
            <w:drawing>
              <wp:anchor distT="0" distB="0" distL="114300" distR="114300" simplePos="0" relativeHeight="251658240" behindDoc="1" locked="0" layoutInCell="1" allowOverlap="1" wp14:anchorId="743FFCD0" wp14:editId="6F244AB6">
                <wp:simplePos x="0" y="0"/>
                <wp:positionH relativeFrom="column">
                  <wp:posOffset>73025</wp:posOffset>
                </wp:positionH>
                <wp:positionV relativeFrom="paragraph">
                  <wp:posOffset>265373</wp:posOffset>
                </wp:positionV>
                <wp:extent cx="1553210" cy="368300"/>
                <wp:effectExtent l="0" t="0" r="8890" b="0"/>
                <wp:wrapTight wrapText="bothSides">
                  <wp:wrapPolygon edited="0">
                    <wp:start x="0" y="0"/>
                    <wp:lineTo x="0" y="20110"/>
                    <wp:lineTo x="21459" y="20110"/>
                    <wp:lineTo x="21459" y="0"/>
                    <wp:lineTo x="0" y="0"/>
                  </wp:wrapPolygon>
                </wp:wrapTight>
                <wp:docPr id="15011279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1" b="33528"/>
                        <a:stretch/>
                      </pic:blipFill>
                      <pic:spPr bwMode="auto">
                        <a:xfrm>
                          <a:off x="0" y="0"/>
                          <a:ext cx="1553210" cy="368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c>
        <w:tcPr>
          <w:tcW w:w="3600" w:type="dxa"/>
        </w:tcPr>
        <w:p w14:paraId="63109F58" w14:textId="73DD1CF5" w:rsidR="002F43E2" w:rsidRPr="002F43E2" w:rsidRDefault="00853672" w:rsidP="002F43E2">
          <w:pPr>
            <w:spacing w:line="264" w:lineRule="auto"/>
            <w:ind w:right="-115" w:hanging="2"/>
            <w:jc w:val="center"/>
            <w:rPr>
              <w:rFonts w:ascii="Times New Roman" w:hAnsi="Times New Roman"/>
              <w:sz w:val="22"/>
            </w:rPr>
          </w:pPr>
          <w:r>
            <w:rPr>
              <w:rFonts w:ascii="Times New Roman" w:hAnsi="Times New Roman"/>
              <w:b/>
              <w:sz w:val="22"/>
            </w:rPr>
            <w:t>TỔNG CÔNG TY HÀNG HẢI VIỆT NAM</w:t>
          </w:r>
        </w:p>
        <w:p w14:paraId="2759F226" w14:textId="04ACE921" w:rsidR="002F43E2" w:rsidRPr="009B44BC" w:rsidRDefault="002F43E2" w:rsidP="002F43E2">
          <w:pPr>
            <w:pStyle w:val="Header"/>
            <w:jc w:val="center"/>
            <w:rPr>
              <w:rFonts w:ascii="Times New Roman" w:hAnsi="Times New Roman"/>
              <w:i/>
              <w:sz w:val="24"/>
              <w:lang w:val="vi-VN"/>
            </w:rPr>
          </w:pPr>
          <w:r w:rsidRPr="002F43E2">
            <w:rPr>
              <w:rFonts w:ascii="Times New Roman" w:hAnsi="Times New Roman"/>
              <w:color w:val="808080"/>
              <w:sz w:val="22"/>
              <w:szCs w:val="22"/>
            </w:rPr>
            <w:t>Địa chỉ: Số 01 Đào Duy Anh, Đống Đa, Hà Nội, Việt Nam</w:t>
          </w:r>
        </w:p>
      </w:tc>
      <w:tc>
        <w:tcPr>
          <w:tcW w:w="2478" w:type="dxa"/>
        </w:tcPr>
        <w:p w14:paraId="324E979C" w14:textId="35D336B8" w:rsidR="002F43E2" w:rsidRPr="004559B5" w:rsidRDefault="002F43E2">
          <w:pPr>
            <w:pStyle w:val="Header"/>
            <w:rPr>
              <w:rFonts w:ascii="Times New Roman" w:hAnsi="Times New Roman"/>
              <w:i/>
              <w:sz w:val="22"/>
              <w:szCs w:val="22"/>
            </w:rPr>
          </w:pPr>
          <w:r w:rsidRPr="002F43E2">
            <w:rPr>
              <w:rFonts w:ascii="Times New Roman" w:hAnsi="Times New Roman"/>
              <w:i/>
              <w:sz w:val="22"/>
              <w:szCs w:val="22"/>
              <w:lang w:val="vi-VN"/>
            </w:rPr>
            <w:t xml:space="preserve">Mã quy trình: </w:t>
          </w:r>
          <w:r w:rsidR="00BB56D9">
            <w:rPr>
              <w:rFonts w:ascii="Times New Roman" w:hAnsi="Times New Roman"/>
              <w:i/>
              <w:sz w:val="22"/>
              <w:szCs w:val="22"/>
              <w:lang w:val="vi-VN"/>
            </w:rPr>
            <w:t>QT</w:t>
          </w:r>
          <w:r w:rsidR="004559B5">
            <w:rPr>
              <w:rFonts w:ascii="Times New Roman" w:hAnsi="Times New Roman"/>
              <w:i/>
              <w:sz w:val="22"/>
              <w:szCs w:val="22"/>
            </w:rPr>
            <w:t>CĐ</w:t>
          </w:r>
          <w:r w:rsidR="00ED4EF5">
            <w:rPr>
              <w:rFonts w:ascii="Times New Roman" w:hAnsi="Times New Roman"/>
              <w:i/>
              <w:sz w:val="22"/>
              <w:szCs w:val="22"/>
            </w:rPr>
            <w:t>1</w:t>
          </w:r>
        </w:p>
        <w:p w14:paraId="0C1AFB5D" w14:textId="4F3B6AFA" w:rsidR="002F43E2" w:rsidRPr="00C27F9B" w:rsidRDefault="002F43E2">
          <w:pPr>
            <w:pStyle w:val="Header"/>
            <w:rPr>
              <w:rFonts w:ascii="Times New Roman" w:hAnsi="Times New Roman"/>
              <w:i/>
              <w:sz w:val="22"/>
              <w:szCs w:val="22"/>
            </w:rPr>
          </w:pPr>
          <w:r w:rsidRPr="002F43E2">
            <w:rPr>
              <w:rFonts w:ascii="Times New Roman" w:hAnsi="Times New Roman"/>
              <w:i/>
              <w:sz w:val="22"/>
              <w:szCs w:val="22"/>
              <w:lang w:val="vi-VN"/>
            </w:rPr>
            <w:t xml:space="preserve">Chủ quy trình: </w:t>
          </w:r>
          <w:r w:rsidR="00C27F9B">
            <w:rPr>
              <w:rFonts w:ascii="Times New Roman" w:hAnsi="Times New Roman"/>
              <w:i/>
              <w:sz w:val="22"/>
              <w:szCs w:val="22"/>
            </w:rPr>
            <w:t>TTCĐ</w:t>
          </w:r>
        </w:p>
        <w:p w14:paraId="0229E167" w14:textId="67B7A6E8" w:rsidR="002F43E2" w:rsidRPr="002F43E2" w:rsidRDefault="002F43E2">
          <w:pPr>
            <w:pStyle w:val="Header"/>
            <w:rPr>
              <w:rFonts w:ascii="Times New Roman" w:hAnsi="Times New Roman"/>
              <w:i/>
              <w:sz w:val="22"/>
              <w:szCs w:val="22"/>
              <w:lang w:val="vi-VN"/>
            </w:rPr>
          </w:pPr>
          <w:r w:rsidRPr="002F43E2">
            <w:rPr>
              <w:rFonts w:ascii="Times New Roman" w:hAnsi="Times New Roman"/>
              <w:i/>
              <w:sz w:val="22"/>
              <w:szCs w:val="22"/>
              <w:lang w:val="vi-VN"/>
            </w:rPr>
            <w:t xml:space="preserve">Phiên bản: </w:t>
          </w:r>
          <w:r w:rsidR="00BB56D9">
            <w:rPr>
              <w:rFonts w:ascii="Times New Roman" w:hAnsi="Times New Roman"/>
              <w:i/>
              <w:sz w:val="22"/>
              <w:szCs w:val="22"/>
              <w:lang w:val="vi-VN"/>
            </w:rPr>
            <w:t>1</w:t>
          </w:r>
        </w:p>
        <w:p w14:paraId="1BB8CBE4" w14:textId="7A054064" w:rsidR="002F43E2" w:rsidRPr="002F43E2" w:rsidRDefault="002F43E2">
          <w:pPr>
            <w:pStyle w:val="Header"/>
            <w:rPr>
              <w:rFonts w:ascii="Times New Roman" w:hAnsi="Times New Roman"/>
              <w:i/>
              <w:sz w:val="22"/>
              <w:szCs w:val="22"/>
            </w:rPr>
          </w:pPr>
          <w:r w:rsidRPr="002F43E2">
            <w:rPr>
              <w:rFonts w:ascii="Times New Roman" w:hAnsi="Times New Roman"/>
              <w:i/>
              <w:sz w:val="22"/>
              <w:szCs w:val="22"/>
              <w:lang w:val="vi-VN"/>
            </w:rPr>
            <w:t xml:space="preserve">Ngày hiệu lực: </w:t>
          </w:r>
          <w:r w:rsidR="00C27F9B">
            <w:rPr>
              <w:rFonts w:ascii="Times New Roman" w:hAnsi="Times New Roman"/>
              <w:i/>
              <w:sz w:val="22"/>
              <w:szCs w:val="22"/>
            </w:rPr>
            <w:t>30</w:t>
          </w:r>
          <w:r w:rsidR="00BB56D9">
            <w:rPr>
              <w:rFonts w:ascii="Times New Roman" w:hAnsi="Times New Roman"/>
              <w:i/>
              <w:sz w:val="22"/>
              <w:szCs w:val="22"/>
              <w:lang w:val="vi-VN"/>
            </w:rPr>
            <w:t>/</w:t>
          </w:r>
          <w:r w:rsidR="00C27F9B">
            <w:rPr>
              <w:rFonts w:ascii="Times New Roman" w:hAnsi="Times New Roman"/>
              <w:i/>
              <w:sz w:val="22"/>
              <w:szCs w:val="22"/>
            </w:rPr>
            <w:t>0</w:t>
          </w:r>
          <w:r w:rsidR="00CD14C8">
            <w:rPr>
              <w:rFonts w:ascii="Times New Roman" w:hAnsi="Times New Roman"/>
              <w:i/>
              <w:sz w:val="22"/>
              <w:szCs w:val="22"/>
            </w:rPr>
            <w:t>6</w:t>
          </w:r>
          <w:r w:rsidR="00BB56D9">
            <w:rPr>
              <w:rFonts w:ascii="Times New Roman" w:hAnsi="Times New Roman"/>
              <w:i/>
              <w:sz w:val="22"/>
              <w:szCs w:val="22"/>
              <w:lang w:val="vi-VN"/>
            </w:rPr>
            <w:t>/2025</w:t>
          </w:r>
        </w:p>
        <w:p w14:paraId="1B72A866" w14:textId="71169556" w:rsidR="002F43E2" w:rsidRPr="00ED4EF5" w:rsidRDefault="002F43E2">
          <w:pPr>
            <w:pStyle w:val="Header"/>
            <w:rPr>
              <w:rFonts w:ascii="Times New Roman" w:hAnsi="Times New Roman"/>
            </w:rPr>
          </w:pPr>
          <w:r w:rsidRPr="002F43E2">
            <w:rPr>
              <w:rFonts w:ascii="Times New Roman" w:hAnsi="Times New Roman"/>
              <w:i/>
              <w:sz w:val="22"/>
              <w:szCs w:val="22"/>
              <w:lang w:val="vi-VN"/>
            </w:rPr>
            <w:t xml:space="preserve">Trang: </w:t>
          </w:r>
          <w:r w:rsidRPr="002F43E2">
            <w:rPr>
              <w:rFonts w:ascii="Times New Roman" w:hAnsi="Times New Roman"/>
              <w:i/>
              <w:sz w:val="22"/>
              <w:szCs w:val="22"/>
              <w:lang w:val="vi-VN"/>
            </w:rPr>
            <w:fldChar w:fldCharType="begin"/>
          </w:r>
          <w:r w:rsidRPr="002F43E2">
            <w:rPr>
              <w:rFonts w:ascii="Times New Roman" w:hAnsi="Times New Roman"/>
              <w:i/>
              <w:sz w:val="22"/>
              <w:szCs w:val="22"/>
              <w:lang w:val="vi-VN"/>
            </w:rPr>
            <w:instrText xml:space="preserve"> PAGE   \* MERGEFORMAT </w:instrText>
          </w:r>
          <w:r w:rsidRPr="002F43E2">
            <w:rPr>
              <w:rFonts w:ascii="Times New Roman" w:hAnsi="Times New Roman"/>
              <w:i/>
              <w:sz w:val="22"/>
              <w:szCs w:val="22"/>
              <w:lang w:val="vi-VN"/>
            </w:rPr>
            <w:fldChar w:fldCharType="separate"/>
          </w:r>
          <w:r w:rsidRPr="002F43E2">
            <w:rPr>
              <w:rFonts w:ascii="Times New Roman" w:hAnsi="Times New Roman"/>
              <w:i/>
              <w:noProof/>
              <w:sz w:val="22"/>
              <w:szCs w:val="22"/>
              <w:lang w:val="vi-VN"/>
            </w:rPr>
            <w:t>6</w:t>
          </w:r>
          <w:r w:rsidRPr="002F43E2">
            <w:rPr>
              <w:rFonts w:ascii="Times New Roman" w:hAnsi="Times New Roman"/>
              <w:i/>
              <w:noProof/>
              <w:sz w:val="22"/>
              <w:szCs w:val="22"/>
              <w:lang w:val="vi-VN"/>
            </w:rPr>
            <w:fldChar w:fldCharType="end"/>
          </w:r>
          <w:r w:rsidRPr="002F43E2">
            <w:rPr>
              <w:rFonts w:ascii="Times New Roman" w:hAnsi="Times New Roman"/>
              <w:i/>
              <w:sz w:val="22"/>
              <w:szCs w:val="22"/>
              <w:lang w:val="vi-VN"/>
            </w:rPr>
            <w:t>/</w:t>
          </w:r>
          <w:r w:rsidR="00ED4EF5">
            <w:rPr>
              <w:rFonts w:ascii="Times New Roman" w:hAnsi="Times New Roman"/>
              <w:i/>
              <w:sz w:val="22"/>
              <w:szCs w:val="22"/>
            </w:rPr>
            <w:t>8</w:t>
          </w:r>
        </w:p>
      </w:tc>
    </w:tr>
  </w:tbl>
  <w:p w14:paraId="284E553C" w14:textId="77777777" w:rsidR="008D4498" w:rsidRDefault="008D4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8673FA"/>
    <w:multiLevelType w:val="hybridMultilevel"/>
    <w:tmpl w:val="DA5ED1D8"/>
    <w:lvl w:ilvl="0" w:tplc="2C3693E8">
      <w:numFmt w:val="bullet"/>
      <w:lvlText w:val="-"/>
      <w:lvlJc w:val="left"/>
      <w:pPr>
        <w:ind w:left="1065" w:hanging="360"/>
      </w:pPr>
      <w:rPr>
        <w:rFonts w:ascii="Times New Roman" w:eastAsia="Times New Roman" w:hAnsi="Times New Roman" w:cs="Times New Roman" w:hint="default"/>
        <w:b/>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5"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6"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C1425"/>
    <w:multiLevelType w:val="hybridMultilevel"/>
    <w:tmpl w:val="6464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F093A"/>
    <w:multiLevelType w:val="hybridMultilevel"/>
    <w:tmpl w:val="71705D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13"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21AAE"/>
    <w:multiLevelType w:val="hybridMultilevel"/>
    <w:tmpl w:val="815AF18A"/>
    <w:lvl w:ilvl="0" w:tplc="32A07762">
      <w:numFmt w:val="bullet"/>
      <w:lvlText w:val="-"/>
      <w:lvlJc w:val="left"/>
      <w:pPr>
        <w:ind w:left="1065" w:hanging="360"/>
      </w:pPr>
      <w:rPr>
        <w:rFonts w:ascii="Times New Roman" w:eastAsia="Times New Roman" w:hAnsi="Times New Roman" w:cs="Times New Roman" w:hint="default"/>
        <w:b w:val="0"/>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C0723"/>
    <w:multiLevelType w:val="multilevel"/>
    <w:tmpl w:val="D3585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3302D7"/>
    <w:multiLevelType w:val="hybridMultilevel"/>
    <w:tmpl w:val="2290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24" w15:restartNumberingAfterBreak="0">
    <w:nsid w:val="777773D1"/>
    <w:multiLevelType w:val="hybridMultilevel"/>
    <w:tmpl w:val="FED6EFC8"/>
    <w:lvl w:ilvl="0" w:tplc="F988751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5"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336537">
    <w:abstractNumId w:val="2"/>
  </w:num>
  <w:num w:numId="2" w16cid:durableId="968975913">
    <w:abstractNumId w:val="4"/>
  </w:num>
  <w:num w:numId="3" w16cid:durableId="824710941">
    <w:abstractNumId w:val="23"/>
  </w:num>
  <w:num w:numId="4" w16cid:durableId="615871367">
    <w:abstractNumId w:val="9"/>
  </w:num>
  <w:num w:numId="5" w16cid:durableId="1943763371">
    <w:abstractNumId w:val="8"/>
  </w:num>
  <w:num w:numId="6" w16cid:durableId="726419583">
    <w:abstractNumId w:val="12"/>
  </w:num>
  <w:num w:numId="7" w16cid:durableId="1546062127">
    <w:abstractNumId w:val="5"/>
  </w:num>
  <w:num w:numId="8" w16cid:durableId="1358309534">
    <w:abstractNumId w:val="15"/>
  </w:num>
  <w:num w:numId="9" w16cid:durableId="1010378105">
    <w:abstractNumId w:val="1"/>
  </w:num>
  <w:num w:numId="10" w16cid:durableId="1618950699">
    <w:abstractNumId w:val="20"/>
  </w:num>
  <w:num w:numId="11" w16cid:durableId="1264873178">
    <w:abstractNumId w:val="7"/>
  </w:num>
  <w:num w:numId="12" w16cid:durableId="314141950">
    <w:abstractNumId w:val="19"/>
  </w:num>
  <w:num w:numId="13" w16cid:durableId="1115489452">
    <w:abstractNumId w:val="13"/>
  </w:num>
  <w:num w:numId="14" w16cid:durableId="257100605">
    <w:abstractNumId w:val="21"/>
  </w:num>
  <w:num w:numId="15" w16cid:durableId="482743635">
    <w:abstractNumId w:val="25"/>
  </w:num>
  <w:num w:numId="16" w16cid:durableId="1001616737">
    <w:abstractNumId w:val="6"/>
  </w:num>
  <w:num w:numId="17" w16cid:durableId="277374993">
    <w:abstractNumId w:val="22"/>
  </w:num>
  <w:num w:numId="18" w16cid:durableId="759645744">
    <w:abstractNumId w:val="16"/>
  </w:num>
  <w:num w:numId="19" w16cid:durableId="1987317623">
    <w:abstractNumId w:val="0"/>
  </w:num>
  <w:num w:numId="20" w16cid:durableId="265382485">
    <w:abstractNumId w:val="10"/>
  </w:num>
  <w:num w:numId="21" w16cid:durableId="424620753">
    <w:abstractNumId w:val="24"/>
  </w:num>
  <w:num w:numId="22" w16cid:durableId="1681853587">
    <w:abstractNumId w:val="3"/>
  </w:num>
  <w:num w:numId="23" w16cid:durableId="1260025754">
    <w:abstractNumId w:val="14"/>
  </w:num>
  <w:num w:numId="24" w16cid:durableId="2020499962">
    <w:abstractNumId w:val="18"/>
  </w:num>
  <w:num w:numId="25" w16cid:durableId="1001396153">
    <w:abstractNumId w:val="11"/>
  </w:num>
  <w:num w:numId="26" w16cid:durableId="1328511347">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463"/>
    <w:rsid w:val="00000EE0"/>
    <w:rsid w:val="000046E1"/>
    <w:rsid w:val="00007074"/>
    <w:rsid w:val="000143EC"/>
    <w:rsid w:val="0001519D"/>
    <w:rsid w:val="000224D2"/>
    <w:rsid w:val="000238EE"/>
    <w:rsid w:val="00024093"/>
    <w:rsid w:val="0002566B"/>
    <w:rsid w:val="00025AF6"/>
    <w:rsid w:val="00041C85"/>
    <w:rsid w:val="00041C99"/>
    <w:rsid w:val="00043693"/>
    <w:rsid w:val="000471E9"/>
    <w:rsid w:val="00054693"/>
    <w:rsid w:val="00054EA7"/>
    <w:rsid w:val="00060930"/>
    <w:rsid w:val="00063402"/>
    <w:rsid w:val="00064560"/>
    <w:rsid w:val="000678C3"/>
    <w:rsid w:val="00081476"/>
    <w:rsid w:val="0008265A"/>
    <w:rsid w:val="00085368"/>
    <w:rsid w:val="00086D89"/>
    <w:rsid w:val="000913C6"/>
    <w:rsid w:val="00096705"/>
    <w:rsid w:val="00096768"/>
    <w:rsid w:val="000A17AF"/>
    <w:rsid w:val="000A2BC6"/>
    <w:rsid w:val="000A633A"/>
    <w:rsid w:val="000A767A"/>
    <w:rsid w:val="000B451B"/>
    <w:rsid w:val="000B4CC7"/>
    <w:rsid w:val="000C0DBF"/>
    <w:rsid w:val="000C135F"/>
    <w:rsid w:val="000C7027"/>
    <w:rsid w:val="000D37E2"/>
    <w:rsid w:val="000E18A1"/>
    <w:rsid w:val="000E1EC7"/>
    <w:rsid w:val="000E4DB2"/>
    <w:rsid w:val="000F038F"/>
    <w:rsid w:val="000F2AC8"/>
    <w:rsid w:val="000F37D4"/>
    <w:rsid w:val="000F7254"/>
    <w:rsid w:val="0010358A"/>
    <w:rsid w:val="00104443"/>
    <w:rsid w:val="001131E6"/>
    <w:rsid w:val="001141F0"/>
    <w:rsid w:val="001146A3"/>
    <w:rsid w:val="001205B6"/>
    <w:rsid w:val="001216EE"/>
    <w:rsid w:val="001226FB"/>
    <w:rsid w:val="00124C6C"/>
    <w:rsid w:val="00137B6E"/>
    <w:rsid w:val="00142688"/>
    <w:rsid w:val="00144B13"/>
    <w:rsid w:val="00151339"/>
    <w:rsid w:val="00167B57"/>
    <w:rsid w:val="001700D3"/>
    <w:rsid w:val="001720EF"/>
    <w:rsid w:val="00173B41"/>
    <w:rsid w:val="00182F8C"/>
    <w:rsid w:val="00183FC9"/>
    <w:rsid w:val="00192C86"/>
    <w:rsid w:val="00192D79"/>
    <w:rsid w:val="001944C9"/>
    <w:rsid w:val="00195F01"/>
    <w:rsid w:val="001A1E91"/>
    <w:rsid w:val="001A5C2D"/>
    <w:rsid w:val="001B7012"/>
    <w:rsid w:val="001C1BB9"/>
    <w:rsid w:val="001C3E80"/>
    <w:rsid w:val="001C5FAA"/>
    <w:rsid w:val="001C7307"/>
    <w:rsid w:val="001D2359"/>
    <w:rsid w:val="001E15B8"/>
    <w:rsid w:val="001E65F5"/>
    <w:rsid w:val="001F5279"/>
    <w:rsid w:val="00200D1C"/>
    <w:rsid w:val="002063AE"/>
    <w:rsid w:val="002169D1"/>
    <w:rsid w:val="00221E33"/>
    <w:rsid w:val="00227A0E"/>
    <w:rsid w:val="0023436D"/>
    <w:rsid w:val="00237BDF"/>
    <w:rsid w:val="00245708"/>
    <w:rsid w:val="00253524"/>
    <w:rsid w:val="002545DB"/>
    <w:rsid w:val="00255BD9"/>
    <w:rsid w:val="00264318"/>
    <w:rsid w:val="00264BF0"/>
    <w:rsid w:val="00264DFD"/>
    <w:rsid w:val="00265EF2"/>
    <w:rsid w:val="00286794"/>
    <w:rsid w:val="0029037F"/>
    <w:rsid w:val="00291B63"/>
    <w:rsid w:val="00293056"/>
    <w:rsid w:val="00294706"/>
    <w:rsid w:val="00296207"/>
    <w:rsid w:val="002A141D"/>
    <w:rsid w:val="002A191E"/>
    <w:rsid w:val="002A218F"/>
    <w:rsid w:val="002A5D23"/>
    <w:rsid w:val="002B0792"/>
    <w:rsid w:val="002B13B1"/>
    <w:rsid w:val="002C14D2"/>
    <w:rsid w:val="002C49FE"/>
    <w:rsid w:val="002C619E"/>
    <w:rsid w:val="002C7A67"/>
    <w:rsid w:val="002D0AAF"/>
    <w:rsid w:val="002D1910"/>
    <w:rsid w:val="002D4F90"/>
    <w:rsid w:val="002D799B"/>
    <w:rsid w:val="002E18FF"/>
    <w:rsid w:val="002E244D"/>
    <w:rsid w:val="002E542D"/>
    <w:rsid w:val="002E62F2"/>
    <w:rsid w:val="002E6BA5"/>
    <w:rsid w:val="002E7980"/>
    <w:rsid w:val="002F43E2"/>
    <w:rsid w:val="002F70D9"/>
    <w:rsid w:val="002F7FA0"/>
    <w:rsid w:val="00304B7F"/>
    <w:rsid w:val="003104D6"/>
    <w:rsid w:val="00311D2E"/>
    <w:rsid w:val="00314E5A"/>
    <w:rsid w:val="0031550F"/>
    <w:rsid w:val="00316D0E"/>
    <w:rsid w:val="00320819"/>
    <w:rsid w:val="00322FFC"/>
    <w:rsid w:val="003234D8"/>
    <w:rsid w:val="0032487C"/>
    <w:rsid w:val="00325984"/>
    <w:rsid w:val="00330C37"/>
    <w:rsid w:val="00336893"/>
    <w:rsid w:val="00347445"/>
    <w:rsid w:val="00347537"/>
    <w:rsid w:val="00353C34"/>
    <w:rsid w:val="00360316"/>
    <w:rsid w:val="0036093E"/>
    <w:rsid w:val="003631E2"/>
    <w:rsid w:val="00365C2D"/>
    <w:rsid w:val="00365C5D"/>
    <w:rsid w:val="00380B34"/>
    <w:rsid w:val="00380BFC"/>
    <w:rsid w:val="00383D46"/>
    <w:rsid w:val="0038542D"/>
    <w:rsid w:val="00390626"/>
    <w:rsid w:val="0039443C"/>
    <w:rsid w:val="00395602"/>
    <w:rsid w:val="003A1A34"/>
    <w:rsid w:val="003A279E"/>
    <w:rsid w:val="003A3A3E"/>
    <w:rsid w:val="003C1466"/>
    <w:rsid w:val="003C1F72"/>
    <w:rsid w:val="003C5463"/>
    <w:rsid w:val="003C61B6"/>
    <w:rsid w:val="003C61F2"/>
    <w:rsid w:val="003C707A"/>
    <w:rsid w:val="003D0421"/>
    <w:rsid w:val="003D08E1"/>
    <w:rsid w:val="003D3319"/>
    <w:rsid w:val="003D3B1A"/>
    <w:rsid w:val="003D5706"/>
    <w:rsid w:val="003E651B"/>
    <w:rsid w:val="003F28E6"/>
    <w:rsid w:val="003F5EA0"/>
    <w:rsid w:val="003F6E70"/>
    <w:rsid w:val="003F7400"/>
    <w:rsid w:val="004017DC"/>
    <w:rsid w:val="0040365B"/>
    <w:rsid w:val="004103E3"/>
    <w:rsid w:val="0041375F"/>
    <w:rsid w:val="0043204D"/>
    <w:rsid w:val="0043247F"/>
    <w:rsid w:val="004339B4"/>
    <w:rsid w:val="00435EAE"/>
    <w:rsid w:val="00437E0A"/>
    <w:rsid w:val="00442D34"/>
    <w:rsid w:val="00444854"/>
    <w:rsid w:val="00445B12"/>
    <w:rsid w:val="004513E0"/>
    <w:rsid w:val="00451F72"/>
    <w:rsid w:val="00455100"/>
    <w:rsid w:val="004559B5"/>
    <w:rsid w:val="004624BC"/>
    <w:rsid w:val="00465924"/>
    <w:rsid w:val="004705A5"/>
    <w:rsid w:val="00483617"/>
    <w:rsid w:val="00486013"/>
    <w:rsid w:val="004910A9"/>
    <w:rsid w:val="00491420"/>
    <w:rsid w:val="00493BA5"/>
    <w:rsid w:val="00494E60"/>
    <w:rsid w:val="004A1B73"/>
    <w:rsid w:val="004A4402"/>
    <w:rsid w:val="004A6510"/>
    <w:rsid w:val="004A7D7A"/>
    <w:rsid w:val="004A7E4E"/>
    <w:rsid w:val="004B10EE"/>
    <w:rsid w:val="004B3916"/>
    <w:rsid w:val="004C2FDB"/>
    <w:rsid w:val="004D2412"/>
    <w:rsid w:val="004D5824"/>
    <w:rsid w:val="004E1C19"/>
    <w:rsid w:val="004E4FFF"/>
    <w:rsid w:val="004F73B5"/>
    <w:rsid w:val="00500CCD"/>
    <w:rsid w:val="00512FDE"/>
    <w:rsid w:val="005174C8"/>
    <w:rsid w:val="00527B4D"/>
    <w:rsid w:val="005311FD"/>
    <w:rsid w:val="005313FE"/>
    <w:rsid w:val="00533FE8"/>
    <w:rsid w:val="005357CE"/>
    <w:rsid w:val="00535E37"/>
    <w:rsid w:val="00543A72"/>
    <w:rsid w:val="00546883"/>
    <w:rsid w:val="005502AD"/>
    <w:rsid w:val="00552B04"/>
    <w:rsid w:val="0055407B"/>
    <w:rsid w:val="00557D25"/>
    <w:rsid w:val="00566C43"/>
    <w:rsid w:val="00574B1A"/>
    <w:rsid w:val="00575E1C"/>
    <w:rsid w:val="00577CF2"/>
    <w:rsid w:val="00580A8F"/>
    <w:rsid w:val="00581705"/>
    <w:rsid w:val="00584E03"/>
    <w:rsid w:val="0058758E"/>
    <w:rsid w:val="0058777C"/>
    <w:rsid w:val="005933FC"/>
    <w:rsid w:val="005A4758"/>
    <w:rsid w:val="005A6FE2"/>
    <w:rsid w:val="005A78C6"/>
    <w:rsid w:val="005B0003"/>
    <w:rsid w:val="005B0F6B"/>
    <w:rsid w:val="005B1F0D"/>
    <w:rsid w:val="005B3607"/>
    <w:rsid w:val="005B54D6"/>
    <w:rsid w:val="005B7FA2"/>
    <w:rsid w:val="005C1E5D"/>
    <w:rsid w:val="005D0BB7"/>
    <w:rsid w:val="005D0FD8"/>
    <w:rsid w:val="005D3C73"/>
    <w:rsid w:val="005D3DEA"/>
    <w:rsid w:val="005D4463"/>
    <w:rsid w:val="005D75EE"/>
    <w:rsid w:val="005D7B33"/>
    <w:rsid w:val="005E0E87"/>
    <w:rsid w:val="005E10FB"/>
    <w:rsid w:val="005F3E96"/>
    <w:rsid w:val="005F5552"/>
    <w:rsid w:val="005F71B1"/>
    <w:rsid w:val="00605436"/>
    <w:rsid w:val="0060693F"/>
    <w:rsid w:val="00606F72"/>
    <w:rsid w:val="00613B7B"/>
    <w:rsid w:val="0061528C"/>
    <w:rsid w:val="00616A4F"/>
    <w:rsid w:val="00622699"/>
    <w:rsid w:val="00624A60"/>
    <w:rsid w:val="00626A16"/>
    <w:rsid w:val="00631A74"/>
    <w:rsid w:val="006322D3"/>
    <w:rsid w:val="00633203"/>
    <w:rsid w:val="006406AC"/>
    <w:rsid w:val="0065471C"/>
    <w:rsid w:val="00664E11"/>
    <w:rsid w:val="006674E6"/>
    <w:rsid w:val="00671862"/>
    <w:rsid w:val="0067194E"/>
    <w:rsid w:val="00672A27"/>
    <w:rsid w:val="006747BC"/>
    <w:rsid w:val="00675FE2"/>
    <w:rsid w:val="0067637D"/>
    <w:rsid w:val="00677455"/>
    <w:rsid w:val="00681EA6"/>
    <w:rsid w:val="006842BC"/>
    <w:rsid w:val="00684DE0"/>
    <w:rsid w:val="00685B83"/>
    <w:rsid w:val="00690AE9"/>
    <w:rsid w:val="006944BE"/>
    <w:rsid w:val="0069454E"/>
    <w:rsid w:val="00697920"/>
    <w:rsid w:val="006A02FC"/>
    <w:rsid w:val="006A129A"/>
    <w:rsid w:val="006A16D9"/>
    <w:rsid w:val="006B41B6"/>
    <w:rsid w:val="006C1AA7"/>
    <w:rsid w:val="006C35C7"/>
    <w:rsid w:val="006C6030"/>
    <w:rsid w:val="006D27F9"/>
    <w:rsid w:val="006D3C9C"/>
    <w:rsid w:val="006D499A"/>
    <w:rsid w:val="006E197A"/>
    <w:rsid w:val="006E3088"/>
    <w:rsid w:val="006E5F46"/>
    <w:rsid w:val="006E7763"/>
    <w:rsid w:val="006F03D4"/>
    <w:rsid w:val="006F33DC"/>
    <w:rsid w:val="006F5144"/>
    <w:rsid w:val="007029C6"/>
    <w:rsid w:val="00702BD9"/>
    <w:rsid w:val="00702EDB"/>
    <w:rsid w:val="00711320"/>
    <w:rsid w:val="00713F43"/>
    <w:rsid w:val="00714DDD"/>
    <w:rsid w:val="00726158"/>
    <w:rsid w:val="00727E3C"/>
    <w:rsid w:val="00727F8F"/>
    <w:rsid w:val="00735D4E"/>
    <w:rsid w:val="00744FFC"/>
    <w:rsid w:val="00745063"/>
    <w:rsid w:val="007504CA"/>
    <w:rsid w:val="007537AE"/>
    <w:rsid w:val="00754B8A"/>
    <w:rsid w:val="00761285"/>
    <w:rsid w:val="00765B57"/>
    <w:rsid w:val="007663CE"/>
    <w:rsid w:val="00770CEE"/>
    <w:rsid w:val="00770D38"/>
    <w:rsid w:val="00771FBC"/>
    <w:rsid w:val="00772E75"/>
    <w:rsid w:val="00775887"/>
    <w:rsid w:val="00782E24"/>
    <w:rsid w:val="00784E27"/>
    <w:rsid w:val="00787D5E"/>
    <w:rsid w:val="00787D8C"/>
    <w:rsid w:val="00792B13"/>
    <w:rsid w:val="007951D3"/>
    <w:rsid w:val="0079524B"/>
    <w:rsid w:val="007964F9"/>
    <w:rsid w:val="00796D23"/>
    <w:rsid w:val="007A08AE"/>
    <w:rsid w:val="007B1233"/>
    <w:rsid w:val="007B5067"/>
    <w:rsid w:val="007B6899"/>
    <w:rsid w:val="007C26DB"/>
    <w:rsid w:val="007C3968"/>
    <w:rsid w:val="007C62A7"/>
    <w:rsid w:val="007D1B0E"/>
    <w:rsid w:val="007D358A"/>
    <w:rsid w:val="007D4036"/>
    <w:rsid w:val="007E3F61"/>
    <w:rsid w:val="007E4BCE"/>
    <w:rsid w:val="007E6C1A"/>
    <w:rsid w:val="007E6F46"/>
    <w:rsid w:val="007F15F4"/>
    <w:rsid w:val="0080022A"/>
    <w:rsid w:val="008013C1"/>
    <w:rsid w:val="00807516"/>
    <w:rsid w:val="00811FC9"/>
    <w:rsid w:val="0081567F"/>
    <w:rsid w:val="008165EA"/>
    <w:rsid w:val="00830AA4"/>
    <w:rsid w:val="00831A38"/>
    <w:rsid w:val="00835007"/>
    <w:rsid w:val="00842373"/>
    <w:rsid w:val="0084291B"/>
    <w:rsid w:val="0084372C"/>
    <w:rsid w:val="00844A32"/>
    <w:rsid w:val="00847CCF"/>
    <w:rsid w:val="00850567"/>
    <w:rsid w:val="00850A21"/>
    <w:rsid w:val="00853672"/>
    <w:rsid w:val="008536AD"/>
    <w:rsid w:val="008544D7"/>
    <w:rsid w:val="00856176"/>
    <w:rsid w:val="00861A96"/>
    <w:rsid w:val="008644A9"/>
    <w:rsid w:val="00871577"/>
    <w:rsid w:val="00874BF9"/>
    <w:rsid w:val="008764E5"/>
    <w:rsid w:val="008772BA"/>
    <w:rsid w:val="008842C0"/>
    <w:rsid w:val="0089069D"/>
    <w:rsid w:val="008A1059"/>
    <w:rsid w:val="008B2492"/>
    <w:rsid w:val="008B4E14"/>
    <w:rsid w:val="008B6ED2"/>
    <w:rsid w:val="008B7184"/>
    <w:rsid w:val="008C1F57"/>
    <w:rsid w:val="008C4A65"/>
    <w:rsid w:val="008C7751"/>
    <w:rsid w:val="008D2988"/>
    <w:rsid w:val="008D29B0"/>
    <w:rsid w:val="008D4498"/>
    <w:rsid w:val="008E1434"/>
    <w:rsid w:val="008E389E"/>
    <w:rsid w:val="008E6DB9"/>
    <w:rsid w:val="008E6DCB"/>
    <w:rsid w:val="008F1B64"/>
    <w:rsid w:val="008F5114"/>
    <w:rsid w:val="008F7973"/>
    <w:rsid w:val="00902940"/>
    <w:rsid w:val="00903E19"/>
    <w:rsid w:val="009059E9"/>
    <w:rsid w:val="00906C5E"/>
    <w:rsid w:val="0090700F"/>
    <w:rsid w:val="00915D21"/>
    <w:rsid w:val="00915F8F"/>
    <w:rsid w:val="00917797"/>
    <w:rsid w:val="009223D2"/>
    <w:rsid w:val="009263CF"/>
    <w:rsid w:val="00931184"/>
    <w:rsid w:val="009504FC"/>
    <w:rsid w:val="00952351"/>
    <w:rsid w:val="009563AB"/>
    <w:rsid w:val="00960F63"/>
    <w:rsid w:val="00962AFD"/>
    <w:rsid w:val="00967E3A"/>
    <w:rsid w:val="00970AE1"/>
    <w:rsid w:val="00970C7F"/>
    <w:rsid w:val="0097217D"/>
    <w:rsid w:val="009726B7"/>
    <w:rsid w:val="00984E36"/>
    <w:rsid w:val="00986895"/>
    <w:rsid w:val="00987A79"/>
    <w:rsid w:val="00991207"/>
    <w:rsid w:val="00991817"/>
    <w:rsid w:val="00997258"/>
    <w:rsid w:val="009A3B61"/>
    <w:rsid w:val="009A405F"/>
    <w:rsid w:val="009A68C3"/>
    <w:rsid w:val="009B2350"/>
    <w:rsid w:val="009B44BC"/>
    <w:rsid w:val="009B5B85"/>
    <w:rsid w:val="009B60E0"/>
    <w:rsid w:val="009B7C54"/>
    <w:rsid w:val="009C09FD"/>
    <w:rsid w:val="009C5CD8"/>
    <w:rsid w:val="009C7B24"/>
    <w:rsid w:val="009D1C69"/>
    <w:rsid w:val="009D2C6F"/>
    <w:rsid w:val="009D6C29"/>
    <w:rsid w:val="009E2D00"/>
    <w:rsid w:val="009E4246"/>
    <w:rsid w:val="009F131B"/>
    <w:rsid w:val="009F48E7"/>
    <w:rsid w:val="00A01578"/>
    <w:rsid w:val="00A0169A"/>
    <w:rsid w:val="00A06A7D"/>
    <w:rsid w:val="00A07622"/>
    <w:rsid w:val="00A107AB"/>
    <w:rsid w:val="00A114D9"/>
    <w:rsid w:val="00A206E8"/>
    <w:rsid w:val="00A21F50"/>
    <w:rsid w:val="00A23686"/>
    <w:rsid w:val="00A27DB9"/>
    <w:rsid w:val="00A27F68"/>
    <w:rsid w:val="00A32A59"/>
    <w:rsid w:val="00A36120"/>
    <w:rsid w:val="00A41EBF"/>
    <w:rsid w:val="00A42849"/>
    <w:rsid w:val="00A449EA"/>
    <w:rsid w:val="00A455A4"/>
    <w:rsid w:val="00A45FF5"/>
    <w:rsid w:val="00A47A8B"/>
    <w:rsid w:val="00A507A8"/>
    <w:rsid w:val="00A522AE"/>
    <w:rsid w:val="00A56CF0"/>
    <w:rsid w:val="00A5779F"/>
    <w:rsid w:val="00A658FF"/>
    <w:rsid w:val="00A66C7F"/>
    <w:rsid w:val="00A741B9"/>
    <w:rsid w:val="00A75CB5"/>
    <w:rsid w:val="00A91D06"/>
    <w:rsid w:val="00A9412A"/>
    <w:rsid w:val="00A94ABC"/>
    <w:rsid w:val="00A96C22"/>
    <w:rsid w:val="00AA1B02"/>
    <w:rsid w:val="00AA2F5D"/>
    <w:rsid w:val="00AA2FA2"/>
    <w:rsid w:val="00AB2B40"/>
    <w:rsid w:val="00AC0F48"/>
    <w:rsid w:val="00AC203F"/>
    <w:rsid w:val="00AC2979"/>
    <w:rsid w:val="00AC2C20"/>
    <w:rsid w:val="00AC5E29"/>
    <w:rsid w:val="00AC7373"/>
    <w:rsid w:val="00AD2B5A"/>
    <w:rsid w:val="00AD3FFD"/>
    <w:rsid w:val="00AD553F"/>
    <w:rsid w:val="00AD629E"/>
    <w:rsid w:val="00AE12FD"/>
    <w:rsid w:val="00AE3682"/>
    <w:rsid w:val="00AE47BB"/>
    <w:rsid w:val="00AE55DA"/>
    <w:rsid w:val="00AF1A35"/>
    <w:rsid w:val="00AF4CC5"/>
    <w:rsid w:val="00B02A7F"/>
    <w:rsid w:val="00B03819"/>
    <w:rsid w:val="00B15F09"/>
    <w:rsid w:val="00B23D89"/>
    <w:rsid w:val="00B23DC0"/>
    <w:rsid w:val="00B302BE"/>
    <w:rsid w:val="00B32817"/>
    <w:rsid w:val="00B32B9C"/>
    <w:rsid w:val="00B40534"/>
    <w:rsid w:val="00B40ECF"/>
    <w:rsid w:val="00B45DF5"/>
    <w:rsid w:val="00B50233"/>
    <w:rsid w:val="00B561DC"/>
    <w:rsid w:val="00B5786C"/>
    <w:rsid w:val="00B67665"/>
    <w:rsid w:val="00B85EDA"/>
    <w:rsid w:val="00B86DEF"/>
    <w:rsid w:val="00B95153"/>
    <w:rsid w:val="00B95953"/>
    <w:rsid w:val="00BA68E4"/>
    <w:rsid w:val="00BA6E53"/>
    <w:rsid w:val="00BA7BED"/>
    <w:rsid w:val="00BB113D"/>
    <w:rsid w:val="00BB2602"/>
    <w:rsid w:val="00BB325E"/>
    <w:rsid w:val="00BB56D9"/>
    <w:rsid w:val="00BB648E"/>
    <w:rsid w:val="00BC31B2"/>
    <w:rsid w:val="00BD4065"/>
    <w:rsid w:val="00BD5FB2"/>
    <w:rsid w:val="00BE269E"/>
    <w:rsid w:val="00BF66B9"/>
    <w:rsid w:val="00BF7D76"/>
    <w:rsid w:val="00C01DB7"/>
    <w:rsid w:val="00C02D02"/>
    <w:rsid w:val="00C1375C"/>
    <w:rsid w:val="00C20716"/>
    <w:rsid w:val="00C22E6C"/>
    <w:rsid w:val="00C25A97"/>
    <w:rsid w:val="00C25BC9"/>
    <w:rsid w:val="00C27F9B"/>
    <w:rsid w:val="00C3795B"/>
    <w:rsid w:val="00C41538"/>
    <w:rsid w:val="00C41D03"/>
    <w:rsid w:val="00C4314A"/>
    <w:rsid w:val="00C47D85"/>
    <w:rsid w:val="00C50CEE"/>
    <w:rsid w:val="00C570B1"/>
    <w:rsid w:val="00C65ABA"/>
    <w:rsid w:val="00C6634F"/>
    <w:rsid w:val="00C74359"/>
    <w:rsid w:val="00C80BD6"/>
    <w:rsid w:val="00C867CB"/>
    <w:rsid w:val="00C9028F"/>
    <w:rsid w:val="00C904B1"/>
    <w:rsid w:val="00CA21EA"/>
    <w:rsid w:val="00CA451D"/>
    <w:rsid w:val="00CA545B"/>
    <w:rsid w:val="00CA5F31"/>
    <w:rsid w:val="00CA5F89"/>
    <w:rsid w:val="00CB7A21"/>
    <w:rsid w:val="00CC2076"/>
    <w:rsid w:val="00CC3AEB"/>
    <w:rsid w:val="00CC50C2"/>
    <w:rsid w:val="00CC7B4D"/>
    <w:rsid w:val="00CD14C8"/>
    <w:rsid w:val="00CD541C"/>
    <w:rsid w:val="00CD5B64"/>
    <w:rsid w:val="00CE0298"/>
    <w:rsid w:val="00CE0A50"/>
    <w:rsid w:val="00CE33C2"/>
    <w:rsid w:val="00CE7C11"/>
    <w:rsid w:val="00CF164E"/>
    <w:rsid w:val="00CF32AD"/>
    <w:rsid w:val="00CF764B"/>
    <w:rsid w:val="00D0586B"/>
    <w:rsid w:val="00D070F6"/>
    <w:rsid w:val="00D12DD0"/>
    <w:rsid w:val="00D1325A"/>
    <w:rsid w:val="00D13A08"/>
    <w:rsid w:val="00D16A18"/>
    <w:rsid w:val="00D179E7"/>
    <w:rsid w:val="00D17DB7"/>
    <w:rsid w:val="00D22CFB"/>
    <w:rsid w:val="00D37C19"/>
    <w:rsid w:val="00D4392F"/>
    <w:rsid w:val="00D45FC5"/>
    <w:rsid w:val="00D461B7"/>
    <w:rsid w:val="00D55EB8"/>
    <w:rsid w:val="00D57891"/>
    <w:rsid w:val="00D634E3"/>
    <w:rsid w:val="00D66B73"/>
    <w:rsid w:val="00D66F5B"/>
    <w:rsid w:val="00D724FA"/>
    <w:rsid w:val="00D73355"/>
    <w:rsid w:val="00D762E7"/>
    <w:rsid w:val="00D815A6"/>
    <w:rsid w:val="00D82AE6"/>
    <w:rsid w:val="00D8362E"/>
    <w:rsid w:val="00D84B5B"/>
    <w:rsid w:val="00D87186"/>
    <w:rsid w:val="00D904EF"/>
    <w:rsid w:val="00D96915"/>
    <w:rsid w:val="00DA00F5"/>
    <w:rsid w:val="00DA2C20"/>
    <w:rsid w:val="00DA4D09"/>
    <w:rsid w:val="00DA6D3D"/>
    <w:rsid w:val="00DB0D4C"/>
    <w:rsid w:val="00DB3CA5"/>
    <w:rsid w:val="00DC4B34"/>
    <w:rsid w:val="00DD3FC3"/>
    <w:rsid w:val="00DE0189"/>
    <w:rsid w:val="00DE04CB"/>
    <w:rsid w:val="00DE14C0"/>
    <w:rsid w:val="00DE1AC3"/>
    <w:rsid w:val="00DE3AE3"/>
    <w:rsid w:val="00DE454E"/>
    <w:rsid w:val="00DE4A1D"/>
    <w:rsid w:val="00DE6F58"/>
    <w:rsid w:val="00DE7815"/>
    <w:rsid w:val="00DF41E9"/>
    <w:rsid w:val="00DF5CAA"/>
    <w:rsid w:val="00DF5F8B"/>
    <w:rsid w:val="00E024C7"/>
    <w:rsid w:val="00E04239"/>
    <w:rsid w:val="00E120D3"/>
    <w:rsid w:val="00E125B8"/>
    <w:rsid w:val="00E24C71"/>
    <w:rsid w:val="00E27604"/>
    <w:rsid w:val="00E31A41"/>
    <w:rsid w:val="00E34E5A"/>
    <w:rsid w:val="00E35713"/>
    <w:rsid w:val="00E36E25"/>
    <w:rsid w:val="00E41471"/>
    <w:rsid w:val="00E4164F"/>
    <w:rsid w:val="00E53A3A"/>
    <w:rsid w:val="00E61BCD"/>
    <w:rsid w:val="00E64901"/>
    <w:rsid w:val="00E64ECE"/>
    <w:rsid w:val="00E7035C"/>
    <w:rsid w:val="00E70FE7"/>
    <w:rsid w:val="00E713E7"/>
    <w:rsid w:val="00E7745B"/>
    <w:rsid w:val="00E77828"/>
    <w:rsid w:val="00E84BF7"/>
    <w:rsid w:val="00E96659"/>
    <w:rsid w:val="00EA0104"/>
    <w:rsid w:val="00EA1410"/>
    <w:rsid w:val="00EA5CA2"/>
    <w:rsid w:val="00EB10C2"/>
    <w:rsid w:val="00EB2E0C"/>
    <w:rsid w:val="00EB4F41"/>
    <w:rsid w:val="00EB66A2"/>
    <w:rsid w:val="00EC1018"/>
    <w:rsid w:val="00EC1918"/>
    <w:rsid w:val="00EC3448"/>
    <w:rsid w:val="00EC444D"/>
    <w:rsid w:val="00EC5139"/>
    <w:rsid w:val="00EC551E"/>
    <w:rsid w:val="00ED1B60"/>
    <w:rsid w:val="00ED1DAB"/>
    <w:rsid w:val="00ED4EF5"/>
    <w:rsid w:val="00ED509C"/>
    <w:rsid w:val="00ED7DD5"/>
    <w:rsid w:val="00EE4279"/>
    <w:rsid w:val="00EE4FE1"/>
    <w:rsid w:val="00EE526F"/>
    <w:rsid w:val="00EF037A"/>
    <w:rsid w:val="00EF4D73"/>
    <w:rsid w:val="00F04869"/>
    <w:rsid w:val="00F10442"/>
    <w:rsid w:val="00F10AD5"/>
    <w:rsid w:val="00F16D1C"/>
    <w:rsid w:val="00F2105E"/>
    <w:rsid w:val="00F30E1F"/>
    <w:rsid w:val="00F35D10"/>
    <w:rsid w:val="00F35EE9"/>
    <w:rsid w:val="00F4033E"/>
    <w:rsid w:val="00F47321"/>
    <w:rsid w:val="00F51B01"/>
    <w:rsid w:val="00F54DC5"/>
    <w:rsid w:val="00F6005F"/>
    <w:rsid w:val="00F61BEB"/>
    <w:rsid w:val="00F62D4C"/>
    <w:rsid w:val="00F6537D"/>
    <w:rsid w:val="00F67DB1"/>
    <w:rsid w:val="00F70923"/>
    <w:rsid w:val="00F71AC7"/>
    <w:rsid w:val="00F75B55"/>
    <w:rsid w:val="00F774BF"/>
    <w:rsid w:val="00F80C50"/>
    <w:rsid w:val="00F80EC4"/>
    <w:rsid w:val="00F814BD"/>
    <w:rsid w:val="00F85E9F"/>
    <w:rsid w:val="00F915EA"/>
    <w:rsid w:val="00F92FE9"/>
    <w:rsid w:val="00F939B4"/>
    <w:rsid w:val="00F9593C"/>
    <w:rsid w:val="00F961D6"/>
    <w:rsid w:val="00F972CF"/>
    <w:rsid w:val="00FA0FC5"/>
    <w:rsid w:val="00FA2DDA"/>
    <w:rsid w:val="00FA2F59"/>
    <w:rsid w:val="00FA662C"/>
    <w:rsid w:val="00FA703F"/>
    <w:rsid w:val="00FA7847"/>
    <w:rsid w:val="00FB5DA1"/>
    <w:rsid w:val="00FD03D6"/>
    <w:rsid w:val="00FE02D6"/>
    <w:rsid w:val="00FE63F9"/>
    <w:rsid w:val="00FF12BA"/>
    <w:rsid w:val="00FF304B"/>
    <w:rsid w:val="00FF4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50CDC"/>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uiPriority w:val="39"/>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uiPriority w:val="9"/>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uiPriority w:val="99"/>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 w:type="paragraph" w:styleId="Revision">
    <w:name w:val="Revision"/>
    <w:hidden/>
    <w:uiPriority w:val="99"/>
    <w:semiHidden/>
    <w:rsid w:val="00EF4D73"/>
    <w:rPr>
      <w:rFonts w:ascii="UVnTime" w:hAnsi="UVnTime"/>
      <w:sz w:val="26"/>
      <w:szCs w:val="22"/>
    </w:rPr>
  </w:style>
  <w:style w:type="character" w:customStyle="1" w:styleId="ng-star-inserted">
    <w:name w:val="ng-star-inserted"/>
    <w:basedOn w:val="DefaultParagraphFont"/>
    <w:rsid w:val="00C27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24978">
      <w:bodyDiv w:val="1"/>
      <w:marLeft w:val="0"/>
      <w:marRight w:val="0"/>
      <w:marTop w:val="0"/>
      <w:marBottom w:val="0"/>
      <w:divBdr>
        <w:top w:val="none" w:sz="0" w:space="0" w:color="auto"/>
        <w:left w:val="none" w:sz="0" w:space="0" w:color="auto"/>
        <w:bottom w:val="none" w:sz="0" w:space="0" w:color="auto"/>
        <w:right w:val="none" w:sz="0" w:space="0" w:color="auto"/>
      </w:divBdr>
    </w:div>
    <w:div w:id="174275264">
      <w:bodyDiv w:val="1"/>
      <w:marLeft w:val="0"/>
      <w:marRight w:val="0"/>
      <w:marTop w:val="0"/>
      <w:marBottom w:val="0"/>
      <w:divBdr>
        <w:top w:val="none" w:sz="0" w:space="0" w:color="auto"/>
        <w:left w:val="none" w:sz="0" w:space="0" w:color="auto"/>
        <w:bottom w:val="none" w:sz="0" w:space="0" w:color="auto"/>
        <w:right w:val="none" w:sz="0" w:space="0" w:color="auto"/>
      </w:divBdr>
    </w:div>
    <w:div w:id="462699545">
      <w:bodyDiv w:val="1"/>
      <w:marLeft w:val="0"/>
      <w:marRight w:val="0"/>
      <w:marTop w:val="0"/>
      <w:marBottom w:val="0"/>
      <w:divBdr>
        <w:top w:val="none" w:sz="0" w:space="0" w:color="auto"/>
        <w:left w:val="none" w:sz="0" w:space="0" w:color="auto"/>
        <w:bottom w:val="none" w:sz="0" w:space="0" w:color="auto"/>
        <w:right w:val="none" w:sz="0" w:space="0" w:color="auto"/>
      </w:divBdr>
    </w:div>
    <w:div w:id="463473182">
      <w:bodyDiv w:val="1"/>
      <w:marLeft w:val="0"/>
      <w:marRight w:val="0"/>
      <w:marTop w:val="0"/>
      <w:marBottom w:val="0"/>
      <w:divBdr>
        <w:top w:val="none" w:sz="0" w:space="0" w:color="auto"/>
        <w:left w:val="none" w:sz="0" w:space="0" w:color="auto"/>
        <w:bottom w:val="none" w:sz="0" w:space="0" w:color="auto"/>
        <w:right w:val="none" w:sz="0" w:space="0" w:color="auto"/>
      </w:divBdr>
    </w:div>
    <w:div w:id="518392281">
      <w:bodyDiv w:val="1"/>
      <w:marLeft w:val="0"/>
      <w:marRight w:val="0"/>
      <w:marTop w:val="0"/>
      <w:marBottom w:val="0"/>
      <w:divBdr>
        <w:top w:val="none" w:sz="0" w:space="0" w:color="auto"/>
        <w:left w:val="none" w:sz="0" w:space="0" w:color="auto"/>
        <w:bottom w:val="none" w:sz="0" w:space="0" w:color="auto"/>
        <w:right w:val="none" w:sz="0" w:space="0" w:color="auto"/>
      </w:divBdr>
    </w:div>
    <w:div w:id="602300736">
      <w:bodyDiv w:val="1"/>
      <w:marLeft w:val="0"/>
      <w:marRight w:val="0"/>
      <w:marTop w:val="0"/>
      <w:marBottom w:val="0"/>
      <w:divBdr>
        <w:top w:val="none" w:sz="0" w:space="0" w:color="auto"/>
        <w:left w:val="none" w:sz="0" w:space="0" w:color="auto"/>
        <w:bottom w:val="none" w:sz="0" w:space="0" w:color="auto"/>
        <w:right w:val="none" w:sz="0" w:space="0" w:color="auto"/>
      </w:divBdr>
    </w:div>
    <w:div w:id="769551217">
      <w:bodyDiv w:val="1"/>
      <w:marLeft w:val="0"/>
      <w:marRight w:val="0"/>
      <w:marTop w:val="0"/>
      <w:marBottom w:val="0"/>
      <w:divBdr>
        <w:top w:val="none" w:sz="0" w:space="0" w:color="auto"/>
        <w:left w:val="none" w:sz="0" w:space="0" w:color="auto"/>
        <w:bottom w:val="none" w:sz="0" w:space="0" w:color="auto"/>
        <w:right w:val="none" w:sz="0" w:space="0" w:color="auto"/>
      </w:divBdr>
    </w:div>
    <w:div w:id="773862198">
      <w:bodyDiv w:val="1"/>
      <w:marLeft w:val="0"/>
      <w:marRight w:val="0"/>
      <w:marTop w:val="0"/>
      <w:marBottom w:val="0"/>
      <w:divBdr>
        <w:top w:val="none" w:sz="0" w:space="0" w:color="auto"/>
        <w:left w:val="none" w:sz="0" w:space="0" w:color="auto"/>
        <w:bottom w:val="none" w:sz="0" w:space="0" w:color="auto"/>
        <w:right w:val="none" w:sz="0" w:space="0" w:color="auto"/>
      </w:divBdr>
    </w:div>
    <w:div w:id="809252742">
      <w:bodyDiv w:val="1"/>
      <w:marLeft w:val="0"/>
      <w:marRight w:val="0"/>
      <w:marTop w:val="0"/>
      <w:marBottom w:val="0"/>
      <w:divBdr>
        <w:top w:val="none" w:sz="0" w:space="0" w:color="auto"/>
        <w:left w:val="none" w:sz="0" w:space="0" w:color="auto"/>
        <w:bottom w:val="none" w:sz="0" w:space="0" w:color="auto"/>
        <w:right w:val="none" w:sz="0" w:space="0" w:color="auto"/>
      </w:divBdr>
    </w:div>
    <w:div w:id="839541945">
      <w:bodyDiv w:val="1"/>
      <w:marLeft w:val="0"/>
      <w:marRight w:val="0"/>
      <w:marTop w:val="0"/>
      <w:marBottom w:val="0"/>
      <w:divBdr>
        <w:top w:val="none" w:sz="0" w:space="0" w:color="auto"/>
        <w:left w:val="none" w:sz="0" w:space="0" w:color="auto"/>
        <w:bottom w:val="none" w:sz="0" w:space="0" w:color="auto"/>
        <w:right w:val="none" w:sz="0" w:space="0" w:color="auto"/>
      </w:divBdr>
    </w:div>
    <w:div w:id="1174615203">
      <w:bodyDiv w:val="1"/>
      <w:marLeft w:val="0"/>
      <w:marRight w:val="0"/>
      <w:marTop w:val="0"/>
      <w:marBottom w:val="0"/>
      <w:divBdr>
        <w:top w:val="none" w:sz="0" w:space="0" w:color="auto"/>
        <w:left w:val="none" w:sz="0" w:space="0" w:color="auto"/>
        <w:bottom w:val="none" w:sz="0" w:space="0" w:color="auto"/>
        <w:right w:val="none" w:sz="0" w:space="0" w:color="auto"/>
      </w:divBdr>
    </w:div>
    <w:div w:id="1615550115">
      <w:bodyDiv w:val="1"/>
      <w:marLeft w:val="0"/>
      <w:marRight w:val="0"/>
      <w:marTop w:val="0"/>
      <w:marBottom w:val="0"/>
      <w:divBdr>
        <w:top w:val="none" w:sz="0" w:space="0" w:color="auto"/>
        <w:left w:val="none" w:sz="0" w:space="0" w:color="auto"/>
        <w:bottom w:val="none" w:sz="0" w:space="0" w:color="auto"/>
        <w:right w:val="none" w:sz="0" w:space="0" w:color="auto"/>
      </w:divBdr>
    </w:div>
    <w:div w:id="1620330780">
      <w:bodyDiv w:val="1"/>
      <w:marLeft w:val="0"/>
      <w:marRight w:val="0"/>
      <w:marTop w:val="0"/>
      <w:marBottom w:val="0"/>
      <w:divBdr>
        <w:top w:val="none" w:sz="0" w:space="0" w:color="auto"/>
        <w:left w:val="none" w:sz="0" w:space="0" w:color="auto"/>
        <w:bottom w:val="none" w:sz="0" w:space="0" w:color="auto"/>
        <w:right w:val="none" w:sz="0" w:space="0" w:color="auto"/>
      </w:divBdr>
    </w:div>
    <w:div w:id="1754082848">
      <w:bodyDiv w:val="1"/>
      <w:marLeft w:val="0"/>
      <w:marRight w:val="0"/>
      <w:marTop w:val="0"/>
      <w:marBottom w:val="0"/>
      <w:divBdr>
        <w:top w:val="none" w:sz="0" w:space="0" w:color="auto"/>
        <w:left w:val="none" w:sz="0" w:space="0" w:color="auto"/>
        <w:bottom w:val="none" w:sz="0" w:space="0" w:color="auto"/>
        <w:right w:val="none" w:sz="0" w:space="0" w:color="auto"/>
      </w:divBdr>
    </w:div>
    <w:div w:id="1800101875">
      <w:bodyDiv w:val="1"/>
      <w:marLeft w:val="0"/>
      <w:marRight w:val="0"/>
      <w:marTop w:val="0"/>
      <w:marBottom w:val="0"/>
      <w:divBdr>
        <w:top w:val="none" w:sz="0" w:space="0" w:color="auto"/>
        <w:left w:val="none" w:sz="0" w:space="0" w:color="auto"/>
        <w:bottom w:val="none" w:sz="0" w:space="0" w:color="auto"/>
        <w:right w:val="none" w:sz="0" w:space="0" w:color="auto"/>
      </w:divBdr>
    </w:div>
    <w:div w:id="1964842007">
      <w:bodyDiv w:val="1"/>
      <w:marLeft w:val="0"/>
      <w:marRight w:val="0"/>
      <w:marTop w:val="0"/>
      <w:marBottom w:val="0"/>
      <w:divBdr>
        <w:top w:val="none" w:sz="0" w:space="0" w:color="auto"/>
        <w:left w:val="none" w:sz="0" w:space="0" w:color="auto"/>
        <w:bottom w:val="none" w:sz="0" w:space="0" w:color="auto"/>
        <w:right w:val="none" w:sz="0" w:space="0" w:color="auto"/>
      </w:divBdr>
    </w:div>
    <w:div w:id="212292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E122-DFDB-490E-9D77-2AB5B982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8</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Le Anh Cuong</cp:lastModifiedBy>
  <cp:revision>79</cp:revision>
  <dcterms:created xsi:type="dcterms:W3CDTF">2024-12-19T09:54:00Z</dcterms:created>
  <dcterms:modified xsi:type="dcterms:W3CDTF">2025-06-17T09:31:00Z</dcterms:modified>
</cp:coreProperties>
</file>