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8D3" w:rsidRDefault="007068D3"/>
    <w:p w:rsidR="00486127" w:rsidRPr="00486127" w:rsidRDefault="00486127" w:rsidP="00486127">
      <w:pPr>
        <w:pStyle w:val="Heading1"/>
      </w:pPr>
      <w:r w:rsidRPr="00486127">
        <w:t>Phương pháp kiểm tra an toàn thông tin hệ thống</w:t>
      </w:r>
    </w:p>
    <w:p w:rsidR="00486127" w:rsidRPr="00486127" w:rsidRDefault="00486127" w:rsidP="00486127">
      <w:pPr>
        <w:rPr>
          <w:b/>
        </w:rPr>
      </w:pPr>
      <w:r w:rsidRPr="00486127">
        <w:rPr>
          <w:b/>
        </w:rPr>
        <w:t>Kiểm tra các văn bản, tài liệu của hệ thống</w:t>
      </w:r>
    </w:p>
    <w:p w:rsidR="00486127" w:rsidRPr="00486127" w:rsidRDefault="00486127" w:rsidP="00486127">
      <w:r w:rsidRPr="00486127">
        <w:t>Đánh giá các chính sách, quy trình kỹ thuật hiện tại nhằm đánh giá tổng quan hiện trạng an toàn thông tin của hệ thống.</w:t>
      </w:r>
    </w:p>
    <w:p w:rsidR="00486127" w:rsidRPr="00486127" w:rsidRDefault="00486127" w:rsidP="00486127">
      <w:r w:rsidRPr="00486127">
        <w:t>Xác định các thiếu sót, điểm yếu trong các kiểm soát an toàn thông tin đang triển khai.</w:t>
      </w:r>
    </w:p>
    <w:p w:rsidR="00486127" w:rsidRPr="00486127" w:rsidRDefault="00486127" w:rsidP="00486127">
      <w:pPr>
        <w:rPr>
          <w:b/>
        </w:rPr>
      </w:pPr>
      <w:r w:rsidRPr="00486127">
        <w:rPr>
          <w:b/>
        </w:rPr>
        <w:t>Kiểm tra nhật ký, sự kiện của hệ thống</w:t>
      </w:r>
    </w:p>
    <w:p w:rsidR="00486127" w:rsidRPr="00486127" w:rsidRDefault="00486127" w:rsidP="00486127">
      <w:r w:rsidRPr="00486127">
        <w:t>Xác định xem các biện pháp kiểm soát bảo mật có ghi lại thông tin thích hợp hay không và tổ chức có tuân thủ các chính sách quản lý nhật ký hay không.</w:t>
      </w:r>
    </w:p>
    <w:p w:rsidR="00486127" w:rsidRPr="00486127" w:rsidRDefault="00486127" w:rsidP="00486127">
      <w:pPr>
        <w:rPr>
          <w:b/>
        </w:rPr>
      </w:pPr>
      <w:r w:rsidRPr="00486127">
        <w:rPr>
          <w:b/>
        </w:rPr>
        <w:t>Kiểm tra chính sách, luật của hệ thống</w:t>
      </w:r>
    </w:p>
    <w:p w:rsidR="00486127" w:rsidRPr="00486127" w:rsidRDefault="00486127" w:rsidP="00486127">
      <w:r w:rsidRPr="00486127">
        <w:t>Việc kiểm tra chính sách, tập luật này nhắm tới hai mục tiêu:</w:t>
      </w:r>
    </w:p>
    <w:p w:rsidR="00486127" w:rsidRPr="00486127" w:rsidRDefault="00486127" w:rsidP="00486127">
      <w:pPr>
        <w:numPr>
          <w:ilvl w:val="0"/>
          <w:numId w:val="1"/>
        </w:numPr>
      </w:pPr>
      <w:r w:rsidRPr="00486127">
        <w:t>O1 (Security): Tăng cường bảo mật của hệ thống kiểm soát</w:t>
      </w:r>
    </w:p>
    <w:p w:rsidR="00486127" w:rsidRPr="00486127" w:rsidRDefault="00486127" w:rsidP="00486127">
      <w:pPr>
        <w:numPr>
          <w:ilvl w:val="0"/>
          <w:numId w:val="1"/>
        </w:numPr>
      </w:pPr>
      <w:r w:rsidRPr="00486127">
        <w:t>O2 (Performance): Cải thiện hiệu năng hoạt động của hệ thống kiểm soát</w:t>
      </w:r>
    </w:p>
    <w:p w:rsidR="00486127" w:rsidRPr="00486127" w:rsidRDefault="00486127" w:rsidP="00486127">
      <w:r w:rsidRPr="00486127">
        <w:t>Các chính sách, luật trên các loại hệ thống khác nhau được phân loại như sau:</w:t>
      </w:r>
    </w:p>
    <w:p w:rsidR="00486127" w:rsidRPr="00486127" w:rsidRDefault="00486127" w:rsidP="00486127">
      <w:pPr>
        <w:numPr>
          <w:ilvl w:val="0"/>
          <w:numId w:val="2"/>
        </w:numPr>
      </w:pPr>
      <w:r w:rsidRPr="00486127">
        <w:t>Chính sách kiểm soát truy cập (Access rule)</w:t>
      </w:r>
    </w:p>
    <w:p w:rsidR="00486127" w:rsidRPr="00486127" w:rsidRDefault="00486127" w:rsidP="00486127">
      <w:pPr>
        <w:numPr>
          <w:ilvl w:val="0"/>
          <w:numId w:val="2"/>
        </w:numPr>
      </w:pPr>
      <w:r w:rsidRPr="00486127">
        <w:t>Chính sách kiểm soát nội dung (Content rule)</w:t>
      </w:r>
    </w:p>
    <w:p w:rsidR="00486127" w:rsidRPr="00486127" w:rsidRDefault="00486127" w:rsidP="00486127">
      <w:pPr>
        <w:numPr>
          <w:ilvl w:val="0"/>
          <w:numId w:val="2"/>
        </w:numPr>
      </w:pPr>
      <w:r w:rsidRPr="00486127">
        <w:t>Chính sách kiểm soát hành vi (Behavior rule)</w:t>
      </w:r>
    </w:p>
    <w:p w:rsidR="00486127" w:rsidRDefault="00486127" w:rsidP="00486127">
      <w:r w:rsidRPr="00486127">
        <w:t>Do đặc điểm của từng loại chính sách khác nhau, việc rà soát, kiểm tra, tối ưu những chúng theo từng mục tiêu khác nhau cũng cần áp dụng các phương pháp khác nhau. Chi tiết được mô tả trong bảng sau:</w:t>
      </w:r>
    </w:p>
    <w:p w:rsidR="00F12A4A" w:rsidRDefault="00F12A4A" w:rsidP="00486127"/>
    <w:p w:rsidR="00F12A4A" w:rsidRDefault="00F12A4A" w:rsidP="00486127"/>
    <w:p w:rsidR="00F12A4A" w:rsidRDefault="00F12A4A" w:rsidP="00486127"/>
    <w:p w:rsidR="00F12A4A" w:rsidRDefault="00F12A4A" w:rsidP="00486127"/>
    <w:p w:rsidR="00F12A4A" w:rsidRDefault="00F12A4A" w:rsidP="00486127"/>
    <w:p w:rsidR="00F12A4A" w:rsidRDefault="00F12A4A" w:rsidP="00486127"/>
    <w:p w:rsidR="00F12A4A" w:rsidRDefault="00F12A4A" w:rsidP="00486127"/>
    <w:p w:rsidR="00F12A4A" w:rsidRDefault="00F12A4A" w:rsidP="00486127"/>
    <w:p w:rsidR="00F12A4A" w:rsidRDefault="00F12A4A" w:rsidP="00486127"/>
    <w:p w:rsidR="00F12A4A" w:rsidRDefault="00F12A4A" w:rsidP="00486127">
      <w:pPr>
        <w:sectPr w:rsidR="00F12A4A" w:rsidSect="00CE6D61">
          <w:pgSz w:w="12240" w:h="15840"/>
          <w:pgMar w:top="1440" w:right="1440" w:bottom="1440" w:left="1440" w:header="720" w:footer="720" w:gutter="0"/>
          <w:cols w:space="720"/>
          <w:docGrid w:linePitch="360"/>
        </w:sectPr>
      </w:pPr>
    </w:p>
    <w:p w:rsidR="00F12A4A" w:rsidRDefault="00F12A4A" w:rsidP="00486127"/>
    <w:p w:rsidR="00F12A4A" w:rsidRDefault="00F12A4A" w:rsidP="00486127"/>
    <w:tbl>
      <w:tblPr>
        <w:tblStyle w:val="TableGrid"/>
        <w:tblW w:w="5000" w:type="pct"/>
        <w:tblLayout w:type="fixed"/>
        <w:tblCellMar>
          <w:left w:w="115" w:type="dxa"/>
          <w:right w:w="115" w:type="dxa"/>
        </w:tblCellMar>
        <w:tblLook w:val="04A0" w:firstRow="1" w:lastRow="0" w:firstColumn="1" w:lastColumn="0" w:noHBand="0" w:noVBand="1"/>
      </w:tblPr>
      <w:tblGrid>
        <w:gridCol w:w="1435"/>
        <w:gridCol w:w="1891"/>
        <w:gridCol w:w="1981"/>
        <w:gridCol w:w="2339"/>
        <w:gridCol w:w="1831"/>
        <w:gridCol w:w="1738"/>
        <w:gridCol w:w="1735"/>
      </w:tblGrid>
      <w:tr w:rsidR="00DB216C" w:rsidRPr="00486127" w:rsidTr="00DB216C">
        <w:tc>
          <w:tcPr>
            <w:tcW w:w="554" w:type="pct"/>
            <w:vAlign w:val="center"/>
          </w:tcPr>
          <w:p w:rsidR="00486127" w:rsidRPr="00486127" w:rsidRDefault="00486127" w:rsidP="00486127">
            <w:pPr>
              <w:spacing w:line="259" w:lineRule="auto"/>
            </w:pPr>
          </w:p>
        </w:tc>
        <w:tc>
          <w:tcPr>
            <w:tcW w:w="1495" w:type="pct"/>
            <w:gridSpan w:val="2"/>
            <w:vAlign w:val="center"/>
          </w:tcPr>
          <w:p w:rsidR="00486127" w:rsidRPr="00486127" w:rsidRDefault="00486127" w:rsidP="00F12A4A">
            <w:pPr>
              <w:spacing w:line="259" w:lineRule="auto"/>
              <w:jc w:val="center"/>
              <w:rPr>
                <w:b/>
              </w:rPr>
            </w:pPr>
            <w:r w:rsidRPr="00486127">
              <w:rPr>
                <w:b/>
              </w:rPr>
              <w:t>Access rule</w:t>
            </w:r>
          </w:p>
        </w:tc>
        <w:tc>
          <w:tcPr>
            <w:tcW w:w="1610" w:type="pct"/>
            <w:gridSpan w:val="2"/>
            <w:vAlign w:val="center"/>
          </w:tcPr>
          <w:p w:rsidR="00486127" w:rsidRPr="00486127" w:rsidRDefault="00486127" w:rsidP="00F12A4A">
            <w:pPr>
              <w:spacing w:line="259" w:lineRule="auto"/>
              <w:jc w:val="center"/>
              <w:rPr>
                <w:b/>
              </w:rPr>
            </w:pPr>
            <w:r w:rsidRPr="00486127">
              <w:rPr>
                <w:b/>
              </w:rPr>
              <w:t>Content rule</w:t>
            </w:r>
          </w:p>
        </w:tc>
        <w:tc>
          <w:tcPr>
            <w:tcW w:w="1341" w:type="pct"/>
            <w:gridSpan w:val="2"/>
            <w:vAlign w:val="center"/>
          </w:tcPr>
          <w:p w:rsidR="00486127" w:rsidRPr="00486127" w:rsidRDefault="00486127" w:rsidP="00F12A4A">
            <w:pPr>
              <w:spacing w:line="259" w:lineRule="auto"/>
              <w:jc w:val="center"/>
              <w:rPr>
                <w:b/>
              </w:rPr>
            </w:pPr>
            <w:r w:rsidRPr="00486127">
              <w:rPr>
                <w:b/>
              </w:rPr>
              <w:t>Behavior rule</w:t>
            </w:r>
          </w:p>
        </w:tc>
      </w:tr>
      <w:tr w:rsidR="00DB216C" w:rsidRPr="00486127" w:rsidTr="00DB216C">
        <w:tc>
          <w:tcPr>
            <w:tcW w:w="554" w:type="pct"/>
            <w:vAlign w:val="center"/>
          </w:tcPr>
          <w:p w:rsidR="00486127" w:rsidRPr="00486127" w:rsidRDefault="00486127" w:rsidP="00486127">
            <w:pPr>
              <w:spacing w:line="259" w:lineRule="auto"/>
              <w:rPr>
                <w:b/>
              </w:rPr>
            </w:pPr>
            <w:r w:rsidRPr="00486127">
              <w:rPr>
                <w:b/>
              </w:rPr>
              <w:t>Định nghĩa, phân loại</w:t>
            </w:r>
          </w:p>
        </w:tc>
        <w:tc>
          <w:tcPr>
            <w:tcW w:w="1495" w:type="pct"/>
            <w:gridSpan w:val="2"/>
            <w:vAlign w:val="center"/>
          </w:tcPr>
          <w:p w:rsidR="00486127" w:rsidRPr="00486127" w:rsidRDefault="00486127" w:rsidP="00486127">
            <w:pPr>
              <w:spacing w:line="259" w:lineRule="auto"/>
            </w:pPr>
            <w:r w:rsidRPr="00486127">
              <w:t>- Kiểm tra siêu dữ liệu (metadata) của đối tượng để thực hiện permit/deny/inspect</w:t>
            </w:r>
          </w:p>
          <w:p w:rsidR="00486127" w:rsidRPr="00486127" w:rsidRDefault="00486127" w:rsidP="00486127">
            <w:pPr>
              <w:spacing w:line="259" w:lineRule="auto"/>
            </w:pPr>
            <w:r w:rsidRPr="00486127">
              <w:t>- Thường nằm ở lớp dưới (lớp đầu tiên) và có thể quyết định có tiếp tục kiểm tra sâu hơn ở các lớp trên hay không</w:t>
            </w:r>
          </w:p>
        </w:tc>
        <w:tc>
          <w:tcPr>
            <w:tcW w:w="1610" w:type="pct"/>
            <w:gridSpan w:val="2"/>
            <w:vAlign w:val="center"/>
          </w:tcPr>
          <w:p w:rsidR="00486127" w:rsidRPr="00486127" w:rsidRDefault="00486127" w:rsidP="00486127">
            <w:pPr>
              <w:spacing w:line="259" w:lineRule="auto"/>
            </w:pPr>
            <w:r w:rsidRPr="00486127">
              <w:t>- Kiểm tra nội dung (content) của đối tượng để phát hiện ra các mối đe dọa</w:t>
            </w:r>
          </w:p>
          <w:p w:rsidR="00486127" w:rsidRPr="00486127" w:rsidRDefault="00486127" w:rsidP="00486127">
            <w:pPr>
              <w:spacing w:line="259" w:lineRule="auto"/>
            </w:pPr>
            <w:r w:rsidRPr="00486127">
              <w:t>- Sử dụng các bộ mẫu, cơ sở dữ liệu có sẵn (từ nhà cung cấp hoặc do người dùng định nghĩa)</w:t>
            </w:r>
          </w:p>
        </w:tc>
        <w:tc>
          <w:tcPr>
            <w:tcW w:w="1341" w:type="pct"/>
            <w:gridSpan w:val="2"/>
            <w:vAlign w:val="center"/>
          </w:tcPr>
          <w:p w:rsidR="00486127" w:rsidRPr="00486127" w:rsidRDefault="00486127" w:rsidP="00486127">
            <w:pPr>
              <w:spacing w:line="259" w:lineRule="auto"/>
            </w:pPr>
            <w:r w:rsidRPr="00486127">
              <w:t>- Kiểm tra hành vi (behavior) của đối tượng để phát hiện ra các trường hợp bất thường</w:t>
            </w:r>
          </w:p>
          <w:p w:rsidR="00486127" w:rsidRPr="00486127" w:rsidRDefault="00486127" w:rsidP="00486127">
            <w:pPr>
              <w:spacing w:line="259" w:lineRule="auto"/>
            </w:pPr>
            <w:r w:rsidRPr="00486127">
              <w:t>- Sử dụng các bộ mẫu, cơ sở dữ liệu có sẵn (từ nhà cung cấp hoặc do người dùng định nghĩa)</w:t>
            </w:r>
          </w:p>
        </w:tc>
      </w:tr>
      <w:tr w:rsidR="00DB216C" w:rsidRPr="00486127" w:rsidTr="00DB216C">
        <w:tc>
          <w:tcPr>
            <w:tcW w:w="554" w:type="pct"/>
            <w:vAlign w:val="center"/>
          </w:tcPr>
          <w:p w:rsidR="00486127" w:rsidRPr="00486127" w:rsidRDefault="00486127" w:rsidP="00486127">
            <w:pPr>
              <w:spacing w:line="259" w:lineRule="auto"/>
              <w:rPr>
                <w:b/>
              </w:rPr>
            </w:pPr>
            <w:r w:rsidRPr="00486127">
              <w:rPr>
                <w:b/>
              </w:rPr>
              <w:t>Thiết bị điển hình</w:t>
            </w:r>
          </w:p>
        </w:tc>
        <w:tc>
          <w:tcPr>
            <w:tcW w:w="1495" w:type="pct"/>
            <w:gridSpan w:val="2"/>
            <w:vAlign w:val="center"/>
          </w:tcPr>
          <w:p w:rsidR="00486127" w:rsidRPr="00486127" w:rsidRDefault="00486127" w:rsidP="00486127">
            <w:pPr>
              <w:spacing w:line="259" w:lineRule="auto"/>
            </w:pPr>
            <w:r w:rsidRPr="00486127">
              <w:t>FW, DBFW, WebGW: URL/category filter, MailGW: mail flow policy, MailGW: spam by reputation, PIM, Encryption, NAC, Authentication, VPN</w:t>
            </w:r>
          </w:p>
        </w:tc>
        <w:tc>
          <w:tcPr>
            <w:tcW w:w="1610" w:type="pct"/>
            <w:gridSpan w:val="2"/>
            <w:vAlign w:val="center"/>
          </w:tcPr>
          <w:p w:rsidR="00486127" w:rsidRPr="00486127" w:rsidRDefault="00486127" w:rsidP="00486127">
            <w:pPr>
              <w:spacing w:line="259" w:lineRule="auto"/>
            </w:pPr>
            <w:r w:rsidRPr="00486127">
              <w:t>AV, IPS, WAF, Mail/WebGW: content filter, MailGW: spam by content, App Scanning</w:t>
            </w:r>
          </w:p>
        </w:tc>
        <w:tc>
          <w:tcPr>
            <w:tcW w:w="1341" w:type="pct"/>
            <w:gridSpan w:val="2"/>
            <w:vAlign w:val="center"/>
          </w:tcPr>
          <w:p w:rsidR="00486127" w:rsidRPr="00486127" w:rsidRDefault="00486127" w:rsidP="00486127">
            <w:pPr>
              <w:spacing w:line="259" w:lineRule="auto"/>
            </w:pPr>
            <w:r w:rsidRPr="00486127">
              <w:t>DDOS, Sandbox, APT, SIEM</w:t>
            </w:r>
          </w:p>
        </w:tc>
      </w:tr>
      <w:tr w:rsidR="00DB216C" w:rsidRPr="00486127" w:rsidTr="00DB216C">
        <w:tc>
          <w:tcPr>
            <w:tcW w:w="554" w:type="pct"/>
            <w:vAlign w:val="center"/>
          </w:tcPr>
          <w:p w:rsidR="00486127" w:rsidRPr="00486127" w:rsidRDefault="00486127" w:rsidP="00486127">
            <w:pPr>
              <w:spacing w:line="259" w:lineRule="auto"/>
              <w:rPr>
                <w:b/>
              </w:rPr>
            </w:pPr>
            <w:r w:rsidRPr="00486127">
              <w:rPr>
                <w:b/>
              </w:rPr>
              <w:t>Thiết bị áp dụng được trong phạm vi dự án</w:t>
            </w:r>
          </w:p>
        </w:tc>
        <w:tc>
          <w:tcPr>
            <w:tcW w:w="1495" w:type="pct"/>
            <w:gridSpan w:val="2"/>
            <w:vAlign w:val="center"/>
          </w:tcPr>
          <w:p w:rsidR="00486127" w:rsidRPr="00486127" w:rsidRDefault="00486127" w:rsidP="00486127">
            <w:pPr>
              <w:spacing w:line="259" w:lineRule="auto"/>
            </w:pPr>
            <w:r w:rsidRPr="00486127">
              <w:t>Switch, Firewall, VPN, ESG</w:t>
            </w:r>
          </w:p>
        </w:tc>
        <w:tc>
          <w:tcPr>
            <w:tcW w:w="1610" w:type="pct"/>
            <w:gridSpan w:val="2"/>
            <w:vAlign w:val="center"/>
          </w:tcPr>
          <w:p w:rsidR="00486127" w:rsidRPr="00486127" w:rsidRDefault="00486127" w:rsidP="00486127">
            <w:pPr>
              <w:spacing w:line="259" w:lineRule="auto"/>
            </w:pPr>
            <w:r w:rsidRPr="00486127">
              <w:t>WAF, ESG, AV</w:t>
            </w:r>
          </w:p>
        </w:tc>
        <w:tc>
          <w:tcPr>
            <w:tcW w:w="1341" w:type="pct"/>
            <w:gridSpan w:val="2"/>
            <w:vAlign w:val="center"/>
          </w:tcPr>
          <w:p w:rsidR="00486127" w:rsidRPr="00486127" w:rsidRDefault="00486127" w:rsidP="00486127">
            <w:pPr>
              <w:spacing w:line="259" w:lineRule="auto"/>
            </w:pPr>
            <w:r w:rsidRPr="00486127">
              <w:t>Không có</w:t>
            </w:r>
          </w:p>
        </w:tc>
      </w:tr>
      <w:tr w:rsidR="00DB216C" w:rsidRPr="00486127" w:rsidTr="00DB216C">
        <w:tc>
          <w:tcPr>
            <w:tcW w:w="554" w:type="pct"/>
            <w:vAlign w:val="center"/>
          </w:tcPr>
          <w:p w:rsidR="00486127" w:rsidRPr="00486127" w:rsidRDefault="00486127" w:rsidP="00486127">
            <w:pPr>
              <w:spacing w:line="259" w:lineRule="auto"/>
              <w:rPr>
                <w:b/>
              </w:rPr>
            </w:pPr>
            <w:r w:rsidRPr="00486127">
              <w:rPr>
                <w:b/>
              </w:rPr>
              <w:t>Đặc điểm</w:t>
            </w:r>
          </w:p>
        </w:tc>
        <w:tc>
          <w:tcPr>
            <w:tcW w:w="1495" w:type="pct"/>
            <w:gridSpan w:val="2"/>
            <w:vAlign w:val="center"/>
          </w:tcPr>
          <w:p w:rsidR="00486127" w:rsidRPr="00486127" w:rsidRDefault="00486127" w:rsidP="00486127">
            <w:pPr>
              <w:spacing w:line="259" w:lineRule="auto"/>
            </w:pPr>
            <w:r w:rsidRPr="00486127">
              <w:t>- Bộ luật có thứ tự (first match). Do vậy sẽ có thể tồn tại các loại luật bao trùm, trùng lặp, sai logic, không cần thiết</w:t>
            </w:r>
          </w:p>
          <w:p w:rsidR="00486127" w:rsidRPr="00486127" w:rsidRDefault="00486127" w:rsidP="00486127">
            <w:pPr>
              <w:spacing w:line="259" w:lineRule="auto"/>
            </w:pPr>
            <w:r w:rsidRPr="00486127">
              <w:lastRenderedPageBreak/>
              <w:t>- Luật là dạng nhị phân (permit/deny) do vậy không có cán cân bảo mật / hiệu năng</w:t>
            </w:r>
          </w:p>
        </w:tc>
        <w:tc>
          <w:tcPr>
            <w:tcW w:w="1610" w:type="pct"/>
            <w:gridSpan w:val="2"/>
            <w:vAlign w:val="center"/>
          </w:tcPr>
          <w:p w:rsidR="00486127" w:rsidRPr="00486127" w:rsidRDefault="00486127" w:rsidP="00486127">
            <w:pPr>
              <w:spacing w:line="259" w:lineRule="auto"/>
            </w:pPr>
            <w:r w:rsidRPr="00486127">
              <w:lastRenderedPageBreak/>
              <w:t>- Bộ luật không có thứ tự. Tất cả luật đều được kiểm tra</w:t>
            </w:r>
          </w:p>
          <w:p w:rsidR="00486127" w:rsidRPr="00486127" w:rsidRDefault="00486127" w:rsidP="00486127">
            <w:pPr>
              <w:spacing w:line="259" w:lineRule="auto"/>
            </w:pPr>
            <w:r w:rsidRPr="00486127">
              <w:lastRenderedPageBreak/>
              <w:t>- Luật có các trường hợp khẳng định hoặc phủ định sai, do vậy có cán cân bảo mật / hiệu năng</w:t>
            </w:r>
          </w:p>
        </w:tc>
        <w:tc>
          <w:tcPr>
            <w:tcW w:w="1341" w:type="pct"/>
            <w:gridSpan w:val="2"/>
            <w:vAlign w:val="center"/>
          </w:tcPr>
          <w:p w:rsidR="00486127" w:rsidRPr="00486127" w:rsidRDefault="00486127" w:rsidP="00486127">
            <w:pPr>
              <w:spacing w:line="259" w:lineRule="auto"/>
            </w:pPr>
            <w:r w:rsidRPr="00486127">
              <w:lastRenderedPageBreak/>
              <w:t>- Bộ luật không có thứ tự. Tất cả luật đều được kiểm tra</w:t>
            </w:r>
          </w:p>
          <w:p w:rsidR="00486127" w:rsidRPr="00486127" w:rsidRDefault="00486127" w:rsidP="00486127">
            <w:pPr>
              <w:spacing w:line="259" w:lineRule="auto"/>
            </w:pPr>
            <w:r w:rsidRPr="00486127">
              <w:t xml:space="preserve">- Luật có các trường hợp khẳng định hoặc phủ định sai, </w:t>
            </w:r>
            <w:r w:rsidRPr="00486127">
              <w:lastRenderedPageBreak/>
              <w:t>do vậy có cán cân bảo mật / hiệu năng</w:t>
            </w:r>
          </w:p>
        </w:tc>
      </w:tr>
      <w:tr w:rsidR="00DB216C" w:rsidRPr="00486127" w:rsidTr="00DB216C">
        <w:tc>
          <w:tcPr>
            <w:tcW w:w="554" w:type="pct"/>
            <w:vAlign w:val="center"/>
          </w:tcPr>
          <w:p w:rsidR="00486127" w:rsidRPr="00486127" w:rsidRDefault="00486127" w:rsidP="00D21516">
            <w:pPr>
              <w:spacing w:line="259" w:lineRule="auto"/>
              <w:jc w:val="center"/>
              <w:rPr>
                <w:b/>
              </w:rPr>
            </w:pPr>
          </w:p>
        </w:tc>
        <w:tc>
          <w:tcPr>
            <w:tcW w:w="730" w:type="pct"/>
            <w:vAlign w:val="center"/>
          </w:tcPr>
          <w:p w:rsidR="00486127" w:rsidRPr="00486127" w:rsidRDefault="00486127" w:rsidP="00D21516">
            <w:pPr>
              <w:spacing w:line="259" w:lineRule="auto"/>
              <w:jc w:val="center"/>
              <w:rPr>
                <w:b/>
              </w:rPr>
            </w:pPr>
            <w:r w:rsidRPr="00486127">
              <w:rPr>
                <w:b/>
              </w:rPr>
              <w:t>Tiêu chí</w:t>
            </w:r>
          </w:p>
        </w:tc>
        <w:tc>
          <w:tcPr>
            <w:tcW w:w="765" w:type="pct"/>
            <w:vAlign w:val="center"/>
          </w:tcPr>
          <w:p w:rsidR="00486127" w:rsidRPr="00486127" w:rsidRDefault="00486127" w:rsidP="00D21516">
            <w:pPr>
              <w:spacing w:line="259" w:lineRule="auto"/>
              <w:jc w:val="center"/>
              <w:rPr>
                <w:b/>
              </w:rPr>
            </w:pPr>
            <w:r w:rsidRPr="00486127">
              <w:rPr>
                <w:b/>
              </w:rPr>
              <w:t>Phương pháp</w:t>
            </w:r>
          </w:p>
        </w:tc>
        <w:tc>
          <w:tcPr>
            <w:tcW w:w="903" w:type="pct"/>
            <w:vAlign w:val="center"/>
          </w:tcPr>
          <w:p w:rsidR="00486127" w:rsidRPr="00486127" w:rsidRDefault="00486127" w:rsidP="00D21516">
            <w:pPr>
              <w:spacing w:line="259" w:lineRule="auto"/>
              <w:jc w:val="center"/>
            </w:pPr>
            <w:r w:rsidRPr="00486127">
              <w:rPr>
                <w:b/>
              </w:rPr>
              <w:t>Tiêu chí</w:t>
            </w:r>
          </w:p>
        </w:tc>
        <w:tc>
          <w:tcPr>
            <w:tcW w:w="707" w:type="pct"/>
            <w:vAlign w:val="center"/>
          </w:tcPr>
          <w:p w:rsidR="00486127" w:rsidRPr="00486127" w:rsidRDefault="00486127" w:rsidP="00D21516">
            <w:pPr>
              <w:spacing w:line="259" w:lineRule="auto"/>
              <w:jc w:val="center"/>
            </w:pPr>
            <w:r w:rsidRPr="00486127">
              <w:rPr>
                <w:b/>
              </w:rPr>
              <w:t>Phương pháp</w:t>
            </w:r>
          </w:p>
        </w:tc>
        <w:tc>
          <w:tcPr>
            <w:tcW w:w="671" w:type="pct"/>
            <w:vAlign w:val="center"/>
          </w:tcPr>
          <w:p w:rsidR="00486127" w:rsidRPr="00486127" w:rsidRDefault="00486127" w:rsidP="00D21516">
            <w:pPr>
              <w:spacing w:line="259" w:lineRule="auto"/>
              <w:jc w:val="center"/>
            </w:pPr>
            <w:r w:rsidRPr="00486127">
              <w:rPr>
                <w:b/>
              </w:rPr>
              <w:t>Tiêu chí</w:t>
            </w:r>
          </w:p>
        </w:tc>
        <w:tc>
          <w:tcPr>
            <w:tcW w:w="670" w:type="pct"/>
            <w:vAlign w:val="center"/>
          </w:tcPr>
          <w:p w:rsidR="00486127" w:rsidRPr="00486127" w:rsidRDefault="00486127" w:rsidP="00D21516">
            <w:pPr>
              <w:spacing w:line="259" w:lineRule="auto"/>
              <w:jc w:val="center"/>
            </w:pPr>
            <w:r w:rsidRPr="00486127">
              <w:rPr>
                <w:b/>
              </w:rPr>
              <w:t>Phương pháp</w:t>
            </w:r>
          </w:p>
        </w:tc>
      </w:tr>
      <w:tr w:rsidR="00DB216C" w:rsidRPr="00486127" w:rsidTr="00DB216C">
        <w:tc>
          <w:tcPr>
            <w:tcW w:w="554" w:type="pct"/>
            <w:vMerge w:val="restart"/>
            <w:vAlign w:val="center"/>
          </w:tcPr>
          <w:p w:rsidR="00486127" w:rsidRPr="00486127" w:rsidRDefault="00486127" w:rsidP="00486127">
            <w:pPr>
              <w:spacing w:line="259" w:lineRule="auto"/>
              <w:rPr>
                <w:b/>
              </w:rPr>
            </w:pPr>
            <w:r w:rsidRPr="00486127">
              <w:rPr>
                <w:b/>
              </w:rPr>
              <w:t>Phương pháp đạt O1 - Security</w:t>
            </w:r>
          </w:p>
        </w:tc>
        <w:tc>
          <w:tcPr>
            <w:tcW w:w="730" w:type="pct"/>
            <w:vAlign w:val="center"/>
          </w:tcPr>
          <w:p w:rsidR="00486127" w:rsidRPr="00486127" w:rsidRDefault="00486127" w:rsidP="00486127">
            <w:pPr>
              <w:spacing w:line="259" w:lineRule="auto"/>
            </w:pPr>
            <w:r w:rsidRPr="00486127">
              <w:t>1. Loại bỏ các trường hợp phủ định sai (false negative)</w:t>
            </w:r>
          </w:p>
        </w:tc>
        <w:tc>
          <w:tcPr>
            <w:tcW w:w="765" w:type="pct"/>
            <w:vAlign w:val="center"/>
          </w:tcPr>
          <w:p w:rsidR="00486127" w:rsidRPr="00486127" w:rsidRDefault="00486127" w:rsidP="00486127">
            <w:pPr>
              <w:spacing w:line="259" w:lineRule="auto"/>
            </w:pPr>
            <w:r w:rsidRPr="00486127">
              <w:t>Áp dụng mô hình quyền tối thiểu (least privilege)</w:t>
            </w:r>
          </w:p>
          <w:p w:rsidR="00486127" w:rsidRPr="00486127" w:rsidRDefault="00486127" w:rsidP="00486127">
            <w:pPr>
              <w:spacing w:line="259" w:lineRule="auto"/>
            </w:pPr>
            <w:r w:rsidRPr="00486127">
              <w:t>+ Sử dụng luật từ chối mặc định (implicit deny) ở dưới cùng</w:t>
            </w:r>
          </w:p>
          <w:p w:rsidR="00486127" w:rsidRPr="00486127" w:rsidRDefault="00486127" w:rsidP="00486127">
            <w:pPr>
              <w:spacing w:line="259" w:lineRule="auto"/>
            </w:pPr>
            <w:r w:rsidRPr="00486127">
              <w:t>+ Chỉ cho phép những gì thực sự cần thiết</w:t>
            </w:r>
          </w:p>
        </w:tc>
        <w:tc>
          <w:tcPr>
            <w:tcW w:w="903" w:type="pct"/>
            <w:vAlign w:val="center"/>
          </w:tcPr>
          <w:p w:rsidR="00486127" w:rsidRPr="00486127" w:rsidRDefault="00486127" w:rsidP="00486127">
            <w:pPr>
              <w:spacing w:line="259" w:lineRule="auto"/>
            </w:pPr>
            <w:r w:rsidRPr="00486127">
              <w:t>1. Loại bỏ các trường hợp phủ định sai (false negative) mà hệ thống không phát hiện ra</w:t>
            </w:r>
          </w:p>
        </w:tc>
        <w:tc>
          <w:tcPr>
            <w:tcW w:w="707" w:type="pct"/>
            <w:vAlign w:val="center"/>
          </w:tcPr>
          <w:p w:rsidR="00486127" w:rsidRPr="00486127" w:rsidRDefault="00486127" w:rsidP="00486127">
            <w:pPr>
              <w:spacing w:line="259" w:lineRule="auto"/>
            </w:pPr>
            <w:r w:rsidRPr="00486127">
              <w:t>Kiểm thử bộ signature/database bằng cách sử dụn</w:t>
            </w:r>
            <w:bookmarkStart w:id="0" w:name="_GoBack"/>
            <w:bookmarkEnd w:id="0"/>
            <w:r w:rsidRPr="00486127">
              <w:t>g:</w:t>
            </w:r>
          </w:p>
          <w:p w:rsidR="00486127" w:rsidRPr="00486127" w:rsidRDefault="00486127" w:rsidP="00486127">
            <w:pPr>
              <w:spacing w:line="259" w:lineRule="auto"/>
            </w:pPr>
            <w:r w:rsidRPr="00486127">
              <w:t>+ Các mẫu tấn công cũ/mới nhất</w:t>
            </w:r>
          </w:p>
          <w:p w:rsidR="00486127" w:rsidRPr="00486127" w:rsidRDefault="00486127" w:rsidP="00486127">
            <w:pPr>
              <w:spacing w:line="259" w:lineRule="auto"/>
            </w:pPr>
            <w:r w:rsidRPr="00486127">
              <w:t>+ Các mẫu tấn công nguy hiểm nhất</w:t>
            </w:r>
          </w:p>
          <w:p w:rsidR="00486127" w:rsidRPr="00486127" w:rsidRDefault="00486127" w:rsidP="00486127">
            <w:pPr>
              <w:spacing w:line="259" w:lineRule="auto"/>
            </w:pPr>
            <w:r w:rsidRPr="00486127">
              <w:t>+ Các mẫu tấn công có liên quan đến môi trường, hệ thống đích</w:t>
            </w:r>
          </w:p>
        </w:tc>
        <w:tc>
          <w:tcPr>
            <w:tcW w:w="671" w:type="pct"/>
            <w:vAlign w:val="center"/>
          </w:tcPr>
          <w:p w:rsidR="00486127" w:rsidRPr="00486127" w:rsidRDefault="00486127" w:rsidP="00486127">
            <w:pPr>
              <w:spacing w:line="259" w:lineRule="auto"/>
            </w:pPr>
            <w:r w:rsidRPr="00486127">
              <w:t>1. Loại bỏ các trường hợp phủ định sai (false negative) mà hệ thống không phát hiện ra</w:t>
            </w:r>
          </w:p>
        </w:tc>
        <w:tc>
          <w:tcPr>
            <w:tcW w:w="670" w:type="pct"/>
            <w:vAlign w:val="center"/>
          </w:tcPr>
          <w:p w:rsidR="00486127" w:rsidRPr="00486127" w:rsidRDefault="00486127" w:rsidP="00486127">
            <w:pPr>
              <w:spacing w:line="259" w:lineRule="auto"/>
            </w:pPr>
            <w:r w:rsidRPr="00486127">
              <w:t>Kiểm thử bộ signature/database bằng cách sử dụng:</w:t>
            </w:r>
          </w:p>
          <w:p w:rsidR="00486127" w:rsidRPr="00486127" w:rsidRDefault="00486127" w:rsidP="00486127">
            <w:pPr>
              <w:spacing w:line="259" w:lineRule="auto"/>
            </w:pPr>
            <w:r w:rsidRPr="00486127">
              <w:t>+ Các mẫu tấn công cũ/mới nhất</w:t>
            </w:r>
          </w:p>
          <w:p w:rsidR="00486127" w:rsidRPr="00486127" w:rsidRDefault="00486127" w:rsidP="00486127">
            <w:pPr>
              <w:spacing w:line="259" w:lineRule="auto"/>
            </w:pPr>
            <w:r w:rsidRPr="00486127">
              <w:t>+ Các mẫu tấn công nguy hiểm nhất</w:t>
            </w:r>
          </w:p>
          <w:p w:rsidR="00486127" w:rsidRPr="00486127" w:rsidRDefault="00486127" w:rsidP="00486127">
            <w:pPr>
              <w:spacing w:line="259" w:lineRule="auto"/>
            </w:pPr>
            <w:r w:rsidRPr="00486127">
              <w:t>+ Các mẫu tấn công có liên quan đến môi trường, hệ thống đích</w:t>
            </w:r>
          </w:p>
        </w:tc>
      </w:tr>
      <w:tr w:rsidR="00DB216C" w:rsidRPr="00486127" w:rsidTr="00DB216C">
        <w:tc>
          <w:tcPr>
            <w:tcW w:w="554" w:type="pct"/>
            <w:vMerge/>
            <w:vAlign w:val="center"/>
          </w:tcPr>
          <w:p w:rsidR="00486127" w:rsidRPr="00486127" w:rsidRDefault="00486127" w:rsidP="00486127">
            <w:pPr>
              <w:spacing w:line="259" w:lineRule="auto"/>
              <w:rPr>
                <w:b/>
              </w:rPr>
            </w:pPr>
          </w:p>
        </w:tc>
        <w:tc>
          <w:tcPr>
            <w:tcW w:w="730" w:type="pct"/>
            <w:vAlign w:val="center"/>
          </w:tcPr>
          <w:p w:rsidR="00486127" w:rsidRPr="00486127" w:rsidRDefault="00486127" w:rsidP="00486127">
            <w:pPr>
              <w:spacing w:line="259" w:lineRule="auto"/>
            </w:pPr>
          </w:p>
        </w:tc>
        <w:tc>
          <w:tcPr>
            <w:tcW w:w="765" w:type="pct"/>
            <w:vAlign w:val="center"/>
          </w:tcPr>
          <w:p w:rsidR="00486127" w:rsidRPr="00486127" w:rsidRDefault="00486127" w:rsidP="00486127">
            <w:pPr>
              <w:spacing w:line="259" w:lineRule="auto"/>
            </w:pPr>
          </w:p>
        </w:tc>
        <w:tc>
          <w:tcPr>
            <w:tcW w:w="903" w:type="pct"/>
            <w:vAlign w:val="center"/>
          </w:tcPr>
          <w:p w:rsidR="00486127" w:rsidRPr="00486127" w:rsidRDefault="00486127" w:rsidP="00486127">
            <w:pPr>
              <w:spacing w:line="259" w:lineRule="auto"/>
            </w:pPr>
            <w:r w:rsidRPr="00486127">
              <w:t>2. Loại bỏ các trường hợp đối tượng cần kiểm tra bị bỏ sót</w:t>
            </w:r>
          </w:p>
        </w:tc>
        <w:tc>
          <w:tcPr>
            <w:tcW w:w="707" w:type="pct"/>
            <w:vAlign w:val="center"/>
          </w:tcPr>
          <w:p w:rsidR="00486127" w:rsidRPr="00486127" w:rsidRDefault="00486127" w:rsidP="00486127">
            <w:pPr>
              <w:spacing w:line="259" w:lineRule="auto"/>
            </w:pPr>
            <w:r w:rsidRPr="00486127">
              <w:t xml:space="preserve">Rà soát thủ công cấu hình, chính sách để đảm bảo toàn bộ các đối tượng cần </w:t>
            </w:r>
            <w:r w:rsidRPr="00486127">
              <w:lastRenderedPageBreak/>
              <w:t>kiểm tra đã được đưa vào các luật để kiểm tra</w:t>
            </w:r>
          </w:p>
        </w:tc>
        <w:tc>
          <w:tcPr>
            <w:tcW w:w="671" w:type="pct"/>
            <w:vAlign w:val="center"/>
          </w:tcPr>
          <w:p w:rsidR="00486127" w:rsidRPr="00486127" w:rsidRDefault="00486127" w:rsidP="00486127">
            <w:pPr>
              <w:spacing w:line="259" w:lineRule="auto"/>
            </w:pPr>
            <w:r w:rsidRPr="00486127">
              <w:lastRenderedPageBreak/>
              <w:t>2. Loại bỏ các trường hợp đối tượng cần kiểm tra bị bỏ sót</w:t>
            </w:r>
          </w:p>
        </w:tc>
        <w:tc>
          <w:tcPr>
            <w:tcW w:w="670" w:type="pct"/>
            <w:vAlign w:val="center"/>
          </w:tcPr>
          <w:p w:rsidR="00486127" w:rsidRPr="00486127" w:rsidRDefault="00486127" w:rsidP="00486127">
            <w:pPr>
              <w:spacing w:line="259" w:lineRule="auto"/>
            </w:pPr>
            <w:r w:rsidRPr="00486127">
              <w:t xml:space="preserve">Rà soát thủ công cấu hình, chính sách để đảm bảo toàn bộ các đối tượng </w:t>
            </w:r>
            <w:r w:rsidRPr="00486127">
              <w:lastRenderedPageBreak/>
              <w:t>cần kiểm tra đã được đưa vào các luật để kiểm tra</w:t>
            </w:r>
          </w:p>
        </w:tc>
      </w:tr>
      <w:tr w:rsidR="00DB216C" w:rsidRPr="00486127" w:rsidTr="00DB216C">
        <w:tc>
          <w:tcPr>
            <w:tcW w:w="554" w:type="pct"/>
            <w:vMerge w:val="restart"/>
            <w:vAlign w:val="center"/>
          </w:tcPr>
          <w:p w:rsidR="00486127" w:rsidRPr="00486127" w:rsidRDefault="00486127" w:rsidP="00486127">
            <w:pPr>
              <w:spacing w:line="259" w:lineRule="auto"/>
              <w:rPr>
                <w:b/>
              </w:rPr>
            </w:pPr>
            <w:r w:rsidRPr="00486127">
              <w:rPr>
                <w:b/>
              </w:rPr>
              <w:lastRenderedPageBreak/>
              <w:t>Phương pháp đạt O2 - Performance</w:t>
            </w:r>
          </w:p>
        </w:tc>
        <w:tc>
          <w:tcPr>
            <w:tcW w:w="730" w:type="pct"/>
            <w:vAlign w:val="center"/>
          </w:tcPr>
          <w:p w:rsidR="00486127" w:rsidRPr="00486127" w:rsidRDefault="00486127" w:rsidP="00486127">
            <w:pPr>
              <w:spacing w:line="259" w:lineRule="auto"/>
            </w:pPr>
            <w:r w:rsidRPr="00486127">
              <w:t>1. Loại bỏ các luật bao trùm</w:t>
            </w:r>
          </w:p>
        </w:tc>
        <w:tc>
          <w:tcPr>
            <w:tcW w:w="765" w:type="pct"/>
            <w:vAlign w:val="center"/>
          </w:tcPr>
          <w:p w:rsidR="00486127" w:rsidRPr="00486127" w:rsidRDefault="00486127" w:rsidP="00486127">
            <w:pPr>
              <w:spacing w:line="259" w:lineRule="auto"/>
            </w:pPr>
            <w:r w:rsidRPr="00486127">
              <w:t>Đưa các luật chi tiết hơn lên trên</w:t>
            </w:r>
          </w:p>
        </w:tc>
        <w:tc>
          <w:tcPr>
            <w:tcW w:w="903" w:type="pct"/>
            <w:vAlign w:val="center"/>
          </w:tcPr>
          <w:p w:rsidR="00486127" w:rsidRPr="00486127" w:rsidRDefault="00486127" w:rsidP="00486127">
            <w:pPr>
              <w:spacing w:line="259" w:lineRule="auto"/>
            </w:pPr>
            <w:r w:rsidRPr="00486127">
              <w:t>1. Giảm số trường hợp cảnh báo sai</w:t>
            </w:r>
          </w:p>
        </w:tc>
        <w:tc>
          <w:tcPr>
            <w:tcW w:w="707" w:type="pct"/>
            <w:vAlign w:val="center"/>
          </w:tcPr>
          <w:p w:rsidR="00486127" w:rsidRPr="00486127" w:rsidRDefault="00486127" w:rsidP="00486127">
            <w:pPr>
              <w:spacing w:line="259" w:lineRule="auto"/>
            </w:pPr>
            <w:r w:rsidRPr="00486127">
              <w:t>Rà soát thủ công các cảnh báo đã sinh ra</w:t>
            </w:r>
          </w:p>
        </w:tc>
        <w:tc>
          <w:tcPr>
            <w:tcW w:w="671" w:type="pct"/>
            <w:vAlign w:val="center"/>
          </w:tcPr>
          <w:p w:rsidR="00486127" w:rsidRPr="00486127" w:rsidRDefault="00486127" w:rsidP="00486127">
            <w:pPr>
              <w:spacing w:line="259" w:lineRule="auto"/>
            </w:pPr>
            <w:r w:rsidRPr="00486127">
              <w:t>1. Giảm số trường hợp cảnh báo sai</w:t>
            </w:r>
          </w:p>
        </w:tc>
        <w:tc>
          <w:tcPr>
            <w:tcW w:w="670" w:type="pct"/>
            <w:vAlign w:val="center"/>
          </w:tcPr>
          <w:p w:rsidR="00486127" w:rsidRPr="00486127" w:rsidRDefault="00486127" w:rsidP="00486127">
            <w:pPr>
              <w:spacing w:line="259" w:lineRule="auto"/>
            </w:pPr>
            <w:r w:rsidRPr="00486127">
              <w:t>Rà soát thủ công các cảnh báo đã sinh ra</w:t>
            </w:r>
          </w:p>
        </w:tc>
      </w:tr>
      <w:tr w:rsidR="00DB216C" w:rsidRPr="00486127" w:rsidTr="00DB216C">
        <w:tc>
          <w:tcPr>
            <w:tcW w:w="554" w:type="pct"/>
            <w:vMerge/>
            <w:vAlign w:val="center"/>
          </w:tcPr>
          <w:p w:rsidR="00486127" w:rsidRPr="00486127" w:rsidRDefault="00486127" w:rsidP="00486127">
            <w:pPr>
              <w:spacing w:line="259" w:lineRule="auto"/>
            </w:pPr>
          </w:p>
        </w:tc>
        <w:tc>
          <w:tcPr>
            <w:tcW w:w="730" w:type="pct"/>
            <w:vAlign w:val="center"/>
          </w:tcPr>
          <w:p w:rsidR="00486127" w:rsidRPr="00486127" w:rsidRDefault="00486127" w:rsidP="00486127">
            <w:pPr>
              <w:spacing w:line="259" w:lineRule="auto"/>
            </w:pPr>
            <w:r w:rsidRPr="00486127">
              <w:t>2. Loại bỏ các luật trùng lặp</w:t>
            </w:r>
          </w:p>
        </w:tc>
        <w:tc>
          <w:tcPr>
            <w:tcW w:w="765" w:type="pct"/>
            <w:vAlign w:val="center"/>
          </w:tcPr>
          <w:p w:rsidR="00486127" w:rsidRPr="00486127" w:rsidRDefault="00486127" w:rsidP="00486127">
            <w:pPr>
              <w:spacing w:line="259" w:lineRule="auto"/>
            </w:pPr>
            <w:r w:rsidRPr="00486127">
              <w:t>Rà soát thủ công các luật</w:t>
            </w:r>
          </w:p>
        </w:tc>
        <w:tc>
          <w:tcPr>
            <w:tcW w:w="903" w:type="pct"/>
            <w:vAlign w:val="center"/>
          </w:tcPr>
          <w:p w:rsidR="00486127" w:rsidRPr="00486127" w:rsidRDefault="00486127" w:rsidP="00486127">
            <w:pPr>
              <w:spacing w:line="259" w:lineRule="auto"/>
            </w:pPr>
            <w:r w:rsidRPr="00486127">
              <w:t>2. Loại bỏ các trường hợp kiểm tra thừa</w:t>
            </w:r>
          </w:p>
        </w:tc>
        <w:tc>
          <w:tcPr>
            <w:tcW w:w="707" w:type="pct"/>
            <w:vAlign w:val="center"/>
          </w:tcPr>
          <w:p w:rsidR="00486127" w:rsidRPr="00486127" w:rsidRDefault="00486127" w:rsidP="00486127">
            <w:pPr>
              <w:spacing w:line="259" w:lineRule="auto"/>
            </w:pPr>
            <w:r w:rsidRPr="00486127">
              <w:t>- Whitelist các đối tượng chắc chắn là tin cậy</w:t>
            </w:r>
          </w:p>
          <w:p w:rsidR="00486127" w:rsidRPr="00486127" w:rsidRDefault="00486127" w:rsidP="00486127">
            <w:pPr>
              <w:spacing w:line="259" w:lineRule="auto"/>
            </w:pPr>
            <w:r w:rsidRPr="00486127">
              <w:t>- Blackslist các đối tượng chắc chắn là độc hại</w:t>
            </w:r>
          </w:p>
        </w:tc>
        <w:tc>
          <w:tcPr>
            <w:tcW w:w="671" w:type="pct"/>
            <w:vAlign w:val="center"/>
          </w:tcPr>
          <w:p w:rsidR="00486127" w:rsidRPr="00486127" w:rsidRDefault="00486127" w:rsidP="00486127">
            <w:pPr>
              <w:spacing w:line="259" w:lineRule="auto"/>
            </w:pPr>
            <w:r w:rsidRPr="00486127">
              <w:t>2. Loại bỏ các trường hợp kiểm tra thừa</w:t>
            </w:r>
          </w:p>
        </w:tc>
        <w:tc>
          <w:tcPr>
            <w:tcW w:w="670" w:type="pct"/>
            <w:vAlign w:val="center"/>
          </w:tcPr>
          <w:p w:rsidR="00486127" w:rsidRPr="00486127" w:rsidRDefault="00486127" w:rsidP="00486127">
            <w:pPr>
              <w:spacing w:line="259" w:lineRule="auto"/>
            </w:pPr>
            <w:r w:rsidRPr="00486127">
              <w:t>- Whitelist các đối tượng chắc chắn là tin cậy</w:t>
            </w:r>
          </w:p>
          <w:p w:rsidR="00486127" w:rsidRPr="00486127" w:rsidRDefault="00486127" w:rsidP="00486127">
            <w:pPr>
              <w:spacing w:line="259" w:lineRule="auto"/>
            </w:pPr>
            <w:r w:rsidRPr="00486127">
              <w:t>- Blackslist các đối tượng chắc chắn là độc hại</w:t>
            </w:r>
          </w:p>
        </w:tc>
      </w:tr>
      <w:tr w:rsidR="00DB216C" w:rsidRPr="00486127" w:rsidTr="00DB216C">
        <w:tc>
          <w:tcPr>
            <w:tcW w:w="554" w:type="pct"/>
            <w:vMerge/>
            <w:vAlign w:val="center"/>
          </w:tcPr>
          <w:p w:rsidR="00486127" w:rsidRPr="00486127" w:rsidRDefault="00486127" w:rsidP="00486127">
            <w:pPr>
              <w:spacing w:line="259" w:lineRule="auto"/>
            </w:pPr>
          </w:p>
        </w:tc>
        <w:tc>
          <w:tcPr>
            <w:tcW w:w="730" w:type="pct"/>
            <w:vAlign w:val="center"/>
          </w:tcPr>
          <w:p w:rsidR="00486127" w:rsidRPr="00486127" w:rsidRDefault="00486127" w:rsidP="00486127">
            <w:pPr>
              <w:spacing w:line="259" w:lineRule="auto"/>
            </w:pPr>
            <w:r w:rsidRPr="00486127">
              <w:t>3. Loại bỏ các luật sai logic</w:t>
            </w:r>
          </w:p>
        </w:tc>
        <w:tc>
          <w:tcPr>
            <w:tcW w:w="765" w:type="pct"/>
            <w:vAlign w:val="center"/>
          </w:tcPr>
          <w:p w:rsidR="00486127" w:rsidRPr="00486127" w:rsidRDefault="00486127" w:rsidP="00486127">
            <w:pPr>
              <w:spacing w:line="259" w:lineRule="auto"/>
            </w:pPr>
            <w:r w:rsidRPr="00486127">
              <w:t>Rà soát thủ công các luật</w:t>
            </w:r>
          </w:p>
        </w:tc>
        <w:tc>
          <w:tcPr>
            <w:tcW w:w="903" w:type="pct"/>
            <w:vAlign w:val="center"/>
          </w:tcPr>
          <w:p w:rsidR="00486127" w:rsidRPr="00486127" w:rsidRDefault="00486127" w:rsidP="00486127">
            <w:pPr>
              <w:spacing w:line="259" w:lineRule="auto"/>
            </w:pPr>
          </w:p>
        </w:tc>
        <w:tc>
          <w:tcPr>
            <w:tcW w:w="707" w:type="pct"/>
            <w:vAlign w:val="center"/>
          </w:tcPr>
          <w:p w:rsidR="00486127" w:rsidRPr="00486127" w:rsidRDefault="00486127" w:rsidP="00486127">
            <w:pPr>
              <w:spacing w:line="259" w:lineRule="auto"/>
            </w:pPr>
          </w:p>
        </w:tc>
        <w:tc>
          <w:tcPr>
            <w:tcW w:w="671" w:type="pct"/>
            <w:vAlign w:val="center"/>
          </w:tcPr>
          <w:p w:rsidR="00486127" w:rsidRPr="00486127" w:rsidRDefault="00486127" w:rsidP="00486127">
            <w:pPr>
              <w:spacing w:line="259" w:lineRule="auto"/>
            </w:pPr>
          </w:p>
        </w:tc>
        <w:tc>
          <w:tcPr>
            <w:tcW w:w="670" w:type="pct"/>
            <w:vAlign w:val="center"/>
          </w:tcPr>
          <w:p w:rsidR="00486127" w:rsidRPr="00486127" w:rsidRDefault="00486127" w:rsidP="00486127">
            <w:pPr>
              <w:spacing w:line="259" w:lineRule="auto"/>
            </w:pPr>
          </w:p>
        </w:tc>
      </w:tr>
      <w:tr w:rsidR="00DB216C" w:rsidRPr="00486127" w:rsidTr="00DB216C">
        <w:tc>
          <w:tcPr>
            <w:tcW w:w="554" w:type="pct"/>
            <w:vMerge/>
            <w:vAlign w:val="center"/>
          </w:tcPr>
          <w:p w:rsidR="00486127" w:rsidRPr="00486127" w:rsidRDefault="00486127" w:rsidP="00486127">
            <w:pPr>
              <w:spacing w:line="259" w:lineRule="auto"/>
            </w:pPr>
          </w:p>
        </w:tc>
        <w:tc>
          <w:tcPr>
            <w:tcW w:w="730" w:type="pct"/>
            <w:vAlign w:val="center"/>
          </w:tcPr>
          <w:p w:rsidR="00486127" w:rsidRPr="00486127" w:rsidRDefault="00486127" w:rsidP="00486127">
            <w:pPr>
              <w:spacing w:line="259" w:lineRule="auto"/>
            </w:pPr>
            <w:r w:rsidRPr="00486127">
              <w:t>4. Loại bỏ các luật thừa</w:t>
            </w:r>
          </w:p>
        </w:tc>
        <w:tc>
          <w:tcPr>
            <w:tcW w:w="765" w:type="pct"/>
            <w:vAlign w:val="center"/>
          </w:tcPr>
          <w:p w:rsidR="00486127" w:rsidRPr="00486127" w:rsidRDefault="00486127" w:rsidP="00486127">
            <w:pPr>
              <w:spacing w:line="259" w:lineRule="auto"/>
            </w:pPr>
            <w:r w:rsidRPr="00486127">
              <w:t>Tuân theo khuyến nghị  khi viết luật</w:t>
            </w:r>
            <w:r w:rsidR="008A48B7">
              <w:t xml:space="preserve"> (*)</w:t>
            </w:r>
          </w:p>
        </w:tc>
        <w:tc>
          <w:tcPr>
            <w:tcW w:w="903" w:type="pct"/>
            <w:vAlign w:val="center"/>
          </w:tcPr>
          <w:p w:rsidR="00486127" w:rsidRPr="00486127" w:rsidRDefault="00486127" w:rsidP="00486127">
            <w:pPr>
              <w:spacing w:line="259" w:lineRule="auto"/>
            </w:pPr>
          </w:p>
        </w:tc>
        <w:tc>
          <w:tcPr>
            <w:tcW w:w="707" w:type="pct"/>
            <w:vAlign w:val="center"/>
          </w:tcPr>
          <w:p w:rsidR="00486127" w:rsidRPr="00486127" w:rsidRDefault="00486127" w:rsidP="00486127">
            <w:pPr>
              <w:spacing w:line="259" w:lineRule="auto"/>
            </w:pPr>
          </w:p>
        </w:tc>
        <w:tc>
          <w:tcPr>
            <w:tcW w:w="671" w:type="pct"/>
            <w:vAlign w:val="center"/>
          </w:tcPr>
          <w:p w:rsidR="00486127" w:rsidRPr="00486127" w:rsidRDefault="00486127" w:rsidP="00486127">
            <w:pPr>
              <w:spacing w:line="259" w:lineRule="auto"/>
            </w:pPr>
          </w:p>
        </w:tc>
        <w:tc>
          <w:tcPr>
            <w:tcW w:w="670" w:type="pct"/>
            <w:vAlign w:val="center"/>
          </w:tcPr>
          <w:p w:rsidR="00486127" w:rsidRPr="00486127" w:rsidRDefault="00486127" w:rsidP="00486127">
            <w:pPr>
              <w:spacing w:line="259" w:lineRule="auto"/>
            </w:pPr>
          </w:p>
        </w:tc>
      </w:tr>
    </w:tbl>
    <w:p w:rsidR="008A48B7" w:rsidRDefault="008A48B7" w:rsidP="008A48B7">
      <w:r>
        <w:t xml:space="preserve">(*) </w:t>
      </w:r>
      <w:r>
        <w:t>khuyến nghị</w:t>
      </w:r>
      <w:r w:rsidR="00CA0762">
        <w:t xml:space="preserve"> khi xây dựng và quản lý access rule</w:t>
      </w:r>
      <w:r>
        <w:t>: (</w:t>
      </w:r>
      <w:r>
        <w:t>cùng áp dụng cho mục tiêu thứ 3 (O3)</w:t>
      </w:r>
      <w:r>
        <w:t xml:space="preserve">: </w:t>
      </w:r>
      <w:r>
        <w:t>O</w:t>
      </w:r>
      <w:r>
        <w:t>peration)</w:t>
      </w:r>
    </w:p>
    <w:p w:rsidR="008A48B7" w:rsidRDefault="008A48B7" w:rsidP="008A48B7">
      <w:pPr>
        <w:pStyle w:val="ListParagraph"/>
        <w:numPr>
          <w:ilvl w:val="0"/>
          <w:numId w:val="5"/>
        </w:numPr>
        <w:spacing w:before="120" w:line="240" w:lineRule="auto"/>
        <w:jc w:val="both"/>
      </w:pPr>
      <w:r>
        <w:t>Documenting, description:</w:t>
      </w:r>
    </w:p>
    <w:p w:rsidR="008A48B7" w:rsidRDefault="008A48B7" w:rsidP="008A48B7">
      <w:pPr>
        <w:pStyle w:val="ListParagraph"/>
        <w:numPr>
          <w:ilvl w:val="1"/>
          <w:numId w:val="5"/>
        </w:numPr>
        <w:spacing w:before="120" w:line="240" w:lineRule="auto"/>
        <w:jc w:val="both"/>
      </w:pPr>
      <w:r>
        <w:t>Purpose, owner, service/system</w:t>
      </w:r>
    </w:p>
    <w:p w:rsidR="008A48B7" w:rsidRDefault="008A48B7" w:rsidP="008A48B7">
      <w:pPr>
        <w:pStyle w:val="ListParagraph"/>
        <w:numPr>
          <w:ilvl w:val="0"/>
          <w:numId w:val="5"/>
        </w:numPr>
        <w:spacing w:before="120" w:line="240" w:lineRule="auto"/>
        <w:jc w:val="both"/>
      </w:pPr>
      <w:r>
        <w:t>Expire whenever possible</w:t>
      </w:r>
    </w:p>
    <w:p w:rsidR="008A48B7" w:rsidRDefault="008A48B7" w:rsidP="008A48B7">
      <w:pPr>
        <w:pStyle w:val="ListParagraph"/>
        <w:numPr>
          <w:ilvl w:val="0"/>
          <w:numId w:val="5"/>
        </w:numPr>
        <w:spacing w:before="120" w:line="240" w:lineRule="auto"/>
        <w:jc w:val="both"/>
      </w:pPr>
      <w:r>
        <w:lastRenderedPageBreak/>
        <w:t>Change procedure/management</w:t>
      </w:r>
    </w:p>
    <w:p w:rsidR="008A48B7" w:rsidRDefault="008A48B7" w:rsidP="008A48B7">
      <w:pPr>
        <w:pStyle w:val="ListParagraph"/>
        <w:numPr>
          <w:ilvl w:val="0"/>
          <w:numId w:val="5"/>
        </w:numPr>
        <w:spacing w:before="120" w:line="240" w:lineRule="auto"/>
        <w:jc w:val="both"/>
      </w:pPr>
      <w:r>
        <w:t>Logging action: is it necessary?</w:t>
      </w:r>
    </w:p>
    <w:p w:rsidR="00F12A4A" w:rsidRDefault="00F12A4A">
      <w:pPr>
        <w:sectPr w:rsidR="00F12A4A" w:rsidSect="00F12A4A">
          <w:pgSz w:w="15840" w:h="12240" w:orient="landscape"/>
          <w:pgMar w:top="1440" w:right="1440" w:bottom="1440" w:left="1440" w:header="720" w:footer="720" w:gutter="0"/>
          <w:cols w:space="720"/>
          <w:docGrid w:linePitch="360"/>
        </w:sectPr>
      </w:pPr>
    </w:p>
    <w:p w:rsidR="00486127" w:rsidRDefault="00876526" w:rsidP="00876526">
      <w:pPr>
        <w:pStyle w:val="Heading1"/>
      </w:pPr>
      <w:r>
        <w:lastRenderedPageBreak/>
        <w:t>QRadar rule tuning</w:t>
      </w:r>
    </w:p>
    <w:p w:rsidR="005F706A" w:rsidRPr="005F706A" w:rsidRDefault="005F706A" w:rsidP="005F706A">
      <w:r w:rsidRPr="005F706A">
        <w:t>- Mục đích &amp; quy trình tuning rule</w:t>
      </w:r>
    </w:p>
    <w:p w:rsidR="005F706A" w:rsidRPr="00DD161A" w:rsidRDefault="005F706A" w:rsidP="005F706A">
      <w:pPr>
        <w:rPr>
          <w:b/>
          <w:u w:val="single"/>
        </w:rPr>
      </w:pPr>
      <w:r w:rsidRPr="00DD161A">
        <w:rPr>
          <w:b/>
          <w:u w:val="single"/>
        </w:rPr>
        <w:t>O1: Security</w:t>
      </w:r>
    </w:p>
    <w:p w:rsidR="005F706A" w:rsidRPr="005F706A" w:rsidRDefault="005F706A" w:rsidP="005F706A">
      <w:r w:rsidRPr="005F706A">
        <w:t xml:space="preserve">1. Rà soát lại logic của rule </w:t>
      </w:r>
      <w:r w:rsidRPr="005F706A">
        <w:rPr>
          <w:b/>
        </w:rPr>
        <w:t>so với ý tưởng, yêu cầu ban đầu</w:t>
      </w:r>
    </w:p>
    <w:p w:rsidR="005F706A" w:rsidRPr="005F706A" w:rsidRDefault="005F706A" w:rsidP="005F706A">
      <w:r w:rsidRPr="005F706A">
        <w:t>(việc này đã làm từ giai đoạn 1 =&gt; logic chắc chắn phải là đúng)</w:t>
      </w:r>
    </w:p>
    <w:p w:rsidR="005F706A" w:rsidRPr="005F706A" w:rsidRDefault="005F706A" w:rsidP="005F706A"/>
    <w:p w:rsidR="005F706A" w:rsidRPr="005F706A" w:rsidRDefault="005F706A" w:rsidP="005F706A">
      <w:r w:rsidRPr="005F706A">
        <w:t xml:space="preserve">2. </w:t>
      </w:r>
      <w:r w:rsidRPr="005F706A">
        <w:rPr>
          <w:b/>
        </w:rPr>
        <w:t>Rule match ít</w:t>
      </w:r>
      <w:r w:rsidRPr="005F706A">
        <w:t xml:space="preserve"> (gồm cả không match) =&gt; khả năng bỏ sót false negative</w:t>
      </w:r>
    </w:p>
    <w:p w:rsidR="005F706A" w:rsidRPr="005F706A" w:rsidRDefault="005F706A" w:rsidP="005F706A">
      <w:r w:rsidRPr="005F706A">
        <w:t>=&gt; mục tiêu: bắt thêm được false negative</w:t>
      </w:r>
      <w:r w:rsidR="00EC509F">
        <w:t>,</w:t>
      </w:r>
      <w:r w:rsidRPr="005F706A">
        <w:t xml:space="preserve"> để </w:t>
      </w:r>
      <w:r w:rsidR="00EC509F">
        <w:t xml:space="preserve">biến nó thành </w:t>
      </w:r>
      <w:r w:rsidRPr="005F706A">
        <w:t>true positive</w:t>
      </w:r>
    </w:p>
    <w:p w:rsidR="00C235D8" w:rsidRPr="005F706A" w:rsidRDefault="00DB216C" w:rsidP="005F706A">
      <w:pPr>
        <w:numPr>
          <w:ilvl w:val="0"/>
          <w:numId w:val="3"/>
        </w:numPr>
      </w:pPr>
      <w:r w:rsidRPr="005F706A">
        <w:t>trường hợp lý tưởng:</w:t>
      </w:r>
      <w:r w:rsidR="005F706A" w:rsidRPr="005F706A">
        <w:t xml:space="preserve"> rule chạy đúng, chỉ toàn true negative, ít hoặc không có true positive</w:t>
      </w:r>
    </w:p>
    <w:p w:rsidR="005F706A" w:rsidRPr="005F706A" w:rsidRDefault="005F706A" w:rsidP="005F706A">
      <w:r w:rsidRPr="005F706A">
        <w:t>- kiểm tra lại logic, ngưỡng để xem có bỏ sót thật không</w:t>
      </w:r>
    </w:p>
    <w:p w:rsidR="005F706A" w:rsidRPr="005F706A" w:rsidRDefault="00DB216C" w:rsidP="005F706A">
      <w:pPr>
        <w:numPr>
          <w:ilvl w:val="0"/>
          <w:numId w:val="4"/>
        </w:numPr>
      </w:pPr>
      <w:r w:rsidRPr="005F706A">
        <w:t xml:space="preserve">logic: đáng ra </w:t>
      </w:r>
      <w:r w:rsidR="005F706A" w:rsidRPr="005F706A">
        <w:t xml:space="preserve">phải match với traffic đó nhưng thực tế lại không match.VD: </w:t>
      </w:r>
    </w:p>
    <w:p w:rsidR="005F706A" w:rsidRPr="005F706A" w:rsidRDefault="005F706A" w:rsidP="005F706A">
      <w:pPr>
        <w:numPr>
          <w:ilvl w:val="1"/>
          <w:numId w:val="4"/>
        </w:numPr>
      </w:pPr>
      <w:r w:rsidRPr="005F706A">
        <w:t>logic sai:</w:t>
      </w:r>
    </w:p>
    <w:p w:rsidR="005F706A" w:rsidRPr="005F706A" w:rsidRDefault="005F706A" w:rsidP="005F706A">
      <w:pPr>
        <w:numPr>
          <w:ilvl w:val="2"/>
          <w:numId w:val="4"/>
        </w:numPr>
      </w:pPr>
      <w:r w:rsidRPr="005F706A">
        <w:t>các test phủ định nhau</w:t>
      </w:r>
    </w:p>
    <w:p w:rsidR="005F706A" w:rsidRPr="005F706A" w:rsidRDefault="005F706A" w:rsidP="005F706A">
      <w:pPr>
        <w:numPr>
          <w:ilvl w:val="2"/>
          <w:numId w:val="4"/>
        </w:numPr>
      </w:pPr>
      <w:r w:rsidRPr="005F706A">
        <w:t>test ở trên lọc mất traffic mà đáng ra phải ăn vào test ở dưới</w:t>
      </w:r>
    </w:p>
    <w:p w:rsidR="005F706A" w:rsidRPr="005F706A" w:rsidRDefault="005F706A" w:rsidP="005F706A">
      <w:pPr>
        <w:numPr>
          <w:ilvl w:val="2"/>
          <w:numId w:val="4"/>
        </w:numPr>
      </w:pPr>
      <w:r w:rsidRPr="005F706A">
        <w:t>tham số test sai:</w:t>
      </w:r>
    </w:p>
    <w:p w:rsidR="005F706A" w:rsidRPr="005F706A" w:rsidRDefault="005F706A" w:rsidP="005F706A">
      <w:pPr>
        <w:numPr>
          <w:ilvl w:val="3"/>
          <w:numId w:val="4"/>
        </w:numPr>
      </w:pPr>
      <w:r w:rsidRPr="005F706A">
        <w:t>chọn sai trường same xxx, different xxx</w:t>
      </w:r>
    </w:p>
    <w:p w:rsidR="005F706A" w:rsidRPr="005F706A" w:rsidRDefault="005F706A" w:rsidP="005F706A">
      <w:pPr>
        <w:numPr>
          <w:ilvl w:val="3"/>
          <w:numId w:val="4"/>
        </w:numPr>
      </w:pPr>
      <w:r w:rsidRPr="005F706A">
        <w:t>sai AQL syntax</w:t>
      </w:r>
    </w:p>
    <w:p w:rsidR="007933B1" w:rsidRPr="005F706A" w:rsidRDefault="00DB216C" w:rsidP="005F706A">
      <w:pPr>
        <w:numPr>
          <w:ilvl w:val="1"/>
          <w:numId w:val="4"/>
        </w:numPr>
      </w:pPr>
      <w:r w:rsidRPr="005F706A">
        <w:t>logic đúng nhưng đầu vào sai:</w:t>
      </w:r>
    </w:p>
    <w:p w:rsidR="005F706A" w:rsidRPr="005F706A" w:rsidRDefault="005F706A" w:rsidP="005F706A">
      <w:pPr>
        <w:numPr>
          <w:ilvl w:val="2"/>
          <w:numId w:val="4"/>
        </w:numPr>
      </w:pPr>
      <w:r w:rsidRPr="005F706A">
        <w:t>custom property không có (chưa tạo, bị xóa, bị đổi tên...)</w:t>
      </w:r>
    </w:p>
    <w:p w:rsidR="005F706A" w:rsidRPr="005F706A" w:rsidRDefault="005F706A" w:rsidP="005F706A">
      <w:pPr>
        <w:numPr>
          <w:ilvl w:val="2"/>
          <w:numId w:val="4"/>
        </w:numPr>
      </w:pPr>
      <w:r w:rsidRPr="005F706A">
        <w:t>custom property không parse được (value là N/A, blank...)</w:t>
      </w:r>
    </w:p>
    <w:p w:rsidR="005F706A" w:rsidRPr="005F706A" w:rsidRDefault="005F706A" w:rsidP="005F706A">
      <w:pPr>
        <w:numPr>
          <w:ilvl w:val="2"/>
          <w:numId w:val="4"/>
        </w:numPr>
      </w:pPr>
      <w:r w:rsidRPr="005F706A">
        <w:t>refset không có (chưa tạo, bị xóa, bị đổi tên...)</w:t>
      </w:r>
    </w:p>
    <w:p w:rsidR="005F706A" w:rsidRPr="005F706A" w:rsidRDefault="005F706A" w:rsidP="005F706A">
      <w:pPr>
        <w:numPr>
          <w:ilvl w:val="2"/>
          <w:numId w:val="4"/>
        </w:numPr>
      </w:pPr>
      <w:r w:rsidRPr="005F706A">
        <w:t>refset sai kiểu (IP, numeric, alphanumeric...)</w:t>
      </w:r>
    </w:p>
    <w:p w:rsidR="005F706A" w:rsidRPr="005F706A" w:rsidRDefault="005F706A" w:rsidP="005F706A">
      <w:pPr>
        <w:numPr>
          <w:ilvl w:val="2"/>
          <w:numId w:val="4"/>
        </w:numPr>
      </w:pPr>
      <w:r w:rsidRPr="005F706A">
        <w:t>refset không có dữ liệu, thiếu dữ liệu</w:t>
      </w:r>
    </w:p>
    <w:p w:rsidR="005F706A" w:rsidRPr="005F706A" w:rsidRDefault="005F706A" w:rsidP="005F706A">
      <w:pPr>
        <w:numPr>
          <w:ilvl w:val="0"/>
          <w:numId w:val="4"/>
        </w:numPr>
      </w:pPr>
      <w:r w:rsidRPr="005F706A">
        <w:t>ngưỡng:</w:t>
      </w:r>
    </w:p>
    <w:p w:rsidR="005F706A" w:rsidRPr="005F706A" w:rsidRDefault="005F706A" w:rsidP="005F706A">
      <w:pPr>
        <w:numPr>
          <w:ilvl w:val="1"/>
          <w:numId w:val="4"/>
        </w:numPr>
      </w:pPr>
      <w:r w:rsidRPr="005F706A">
        <w:t>số trường hợp match chưa đủ =&gt; ngưỡng quá cao so với thực tế</w:t>
      </w:r>
    </w:p>
    <w:p w:rsidR="005F706A" w:rsidRPr="005F706A" w:rsidRDefault="005F706A" w:rsidP="005F706A">
      <w:r w:rsidRPr="005F706A">
        <w:t>=&gt; điều chỉnh &amp; theo dõi</w:t>
      </w:r>
    </w:p>
    <w:p w:rsidR="005F706A" w:rsidRPr="005F706A" w:rsidRDefault="005F706A" w:rsidP="005F706A">
      <w:r w:rsidRPr="005F706A">
        <w:t>- kiểm tra flow thực tế trên network activity để tìm false negative</w:t>
      </w:r>
    </w:p>
    <w:p w:rsidR="005F706A" w:rsidRPr="005F706A" w:rsidRDefault="005F706A" w:rsidP="005F706A"/>
    <w:p w:rsidR="005F706A" w:rsidRPr="005F706A" w:rsidRDefault="005F706A" w:rsidP="005F706A">
      <w:r w:rsidRPr="005F706A">
        <w:t xml:space="preserve">3. </w:t>
      </w:r>
      <w:r w:rsidRPr="005F706A">
        <w:rPr>
          <w:b/>
        </w:rPr>
        <w:t>Rule match nhiều</w:t>
      </w:r>
      <w:r w:rsidRPr="005F706A">
        <w:t xml:space="preserve"> =&gt; khả năng bắt nhầm quá nhiều false positive</w:t>
      </w:r>
    </w:p>
    <w:p w:rsidR="005F706A" w:rsidRPr="005F706A" w:rsidRDefault="005F706A" w:rsidP="005F706A">
      <w:r w:rsidRPr="005F706A">
        <w:t>=&gt; mục tiêu: giảm bớt số trường hợp bắt phải false positive mà vẫn giữ nguyên true positive</w:t>
      </w:r>
    </w:p>
    <w:p w:rsidR="00C235D8" w:rsidRPr="005F706A" w:rsidRDefault="00DB216C" w:rsidP="005F706A">
      <w:pPr>
        <w:numPr>
          <w:ilvl w:val="0"/>
          <w:numId w:val="3"/>
        </w:numPr>
      </w:pPr>
      <w:r w:rsidRPr="005F706A">
        <w:t>trường hợp lý tưởng:</w:t>
      </w:r>
      <w:r w:rsidR="005F706A" w:rsidRPr="005F706A">
        <w:t xml:space="preserve"> rule chạy đúng, rất nhiều true positive</w:t>
      </w:r>
    </w:p>
    <w:p w:rsidR="005F706A" w:rsidRPr="005F706A" w:rsidRDefault="005F706A" w:rsidP="005F706A">
      <w:r w:rsidRPr="005F706A">
        <w:t>- kiểm tra lại logic, ngưỡng để xem có đúng là nhiều false positive không</w:t>
      </w:r>
    </w:p>
    <w:p w:rsidR="005F706A" w:rsidRPr="005F706A" w:rsidRDefault="005F706A" w:rsidP="005F706A">
      <w:pPr>
        <w:numPr>
          <w:ilvl w:val="0"/>
          <w:numId w:val="4"/>
        </w:numPr>
      </w:pPr>
      <w:r w:rsidRPr="005F706A">
        <w:t>logic:</w:t>
      </w:r>
    </w:p>
    <w:p w:rsidR="005F706A" w:rsidRPr="005F706A" w:rsidRDefault="005F706A" w:rsidP="005F706A">
      <w:pPr>
        <w:numPr>
          <w:ilvl w:val="1"/>
          <w:numId w:val="4"/>
        </w:numPr>
      </w:pPr>
      <w:r w:rsidRPr="005F706A">
        <w:t>test để tham số quá rộng</w:t>
      </w:r>
    </w:p>
    <w:p w:rsidR="005F706A" w:rsidRPr="005F706A" w:rsidRDefault="005F706A" w:rsidP="005F706A">
      <w:pPr>
        <w:numPr>
          <w:ilvl w:val="1"/>
          <w:numId w:val="4"/>
        </w:numPr>
      </w:pPr>
      <w:r w:rsidRPr="005F706A">
        <w:t>tham số test sai:</w:t>
      </w:r>
    </w:p>
    <w:p w:rsidR="005F706A" w:rsidRPr="005F706A" w:rsidRDefault="005F706A" w:rsidP="005F706A">
      <w:pPr>
        <w:numPr>
          <w:ilvl w:val="2"/>
          <w:numId w:val="4"/>
        </w:numPr>
      </w:pPr>
    </w:p>
    <w:p w:rsidR="005F706A" w:rsidRPr="005F706A" w:rsidRDefault="005F706A" w:rsidP="005F706A">
      <w:pPr>
        <w:numPr>
          <w:ilvl w:val="0"/>
          <w:numId w:val="4"/>
        </w:numPr>
      </w:pPr>
      <w:r w:rsidRPr="005F706A">
        <w:t>ngưỡng</w:t>
      </w:r>
    </w:p>
    <w:p w:rsidR="009937FF" w:rsidRPr="005F706A" w:rsidRDefault="005F706A" w:rsidP="005F706A">
      <w:pPr>
        <w:numPr>
          <w:ilvl w:val="1"/>
          <w:numId w:val="4"/>
        </w:numPr>
      </w:pPr>
      <w:r w:rsidRPr="005F706A">
        <w:t>số trường hợp match quá nhiều =&gt; ngưỡng quá thấp so với thực tế</w:t>
      </w:r>
    </w:p>
    <w:p w:rsidR="005F706A" w:rsidRPr="005F706A" w:rsidRDefault="005F706A" w:rsidP="005F706A">
      <w:r w:rsidRPr="005F706A">
        <w:t>=&gt; điều chỉnh &amp; theo dõi</w:t>
      </w:r>
    </w:p>
    <w:p w:rsidR="005F706A" w:rsidRPr="005F706A" w:rsidRDefault="005F706A" w:rsidP="005F706A">
      <w:r w:rsidRPr="005F706A">
        <w:t>- kiểm tra flow thực tế trên network activity để tìm ???</w:t>
      </w:r>
    </w:p>
    <w:p w:rsidR="005F706A" w:rsidRPr="005F706A" w:rsidRDefault="005F706A" w:rsidP="005F706A"/>
    <w:p w:rsidR="005F706A" w:rsidRPr="00DD161A" w:rsidRDefault="005F706A" w:rsidP="005F706A">
      <w:pPr>
        <w:rPr>
          <w:b/>
          <w:u w:val="single"/>
        </w:rPr>
      </w:pPr>
      <w:r w:rsidRPr="00DD161A">
        <w:rPr>
          <w:b/>
          <w:u w:val="single"/>
        </w:rPr>
        <w:t>O2: Performance</w:t>
      </w:r>
    </w:p>
    <w:p w:rsidR="00876526" w:rsidRDefault="00876526"/>
    <w:sectPr w:rsidR="0087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B5BE9"/>
    <w:multiLevelType w:val="hybridMultilevel"/>
    <w:tmpl w:val="AD1A5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01498"/>
    <w:multiLevelType w:val="hybridMultilevel"/>
    <w:tmpl w:val="6A6A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07FBD"/>
    <w:multiLevelType w:val="hybridMultilevel"/>
    <w:tmpl w:val="97B6A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A245D"/>
    <w:multiLevelType w:val="hybridMultilevel"/>
    <w:tmpl w:val="3B745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A6255"/>
    <w:multiLevelType w:val="hybridMultilevel"/>
    <w:tmpl w:val="54DA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4C9"/>
    <w:rsid w:val="00076B3A"/>
    <w:rsid w:val="00485F7D"/>
    <w:rsid w:val="00486127"/>
    <w:rsid w:val="005F706A"/>
    <w:rsid w:val="006C0009"/>
    <w:rsid w:val="007068D3"/>
    <w:rsid w:val="008534C9"/>
    <w:rsid w:val="00876526"/>
    <w:rsid w:val="008A48B7"/>
    <w:rsid w:val="008E03BE"/>
    <w:rsid w:val="00AF463B"/>
    <w:rsid w:val="00CA0762"/>
    <w:rsid w:val="00D21516"/>
    <w:rsid w:val="00DB216C"/>
    <w:rsid w:val="00DD161A"/>
    <w:rsid w:val="00EC509F"/>
    <w:rsid w:val="00F1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8167"/>
  <w15:chartTrackingRefBased/>
  <w15:docId w15:val="{9133FFE3-34D7-4644-AC1A-11A8B332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3BE"/>
    <w:pPr>
      <w:spacing w:after="120"/>
    </w:pPr>
    <w:rPr>
      <w:sz w:val="26"/>
    </w:rPr>
  </w:style>
  <w:style w:type="paragraph" w:styleId="Heading1">
    <w:name w:val="heading 1"/>
    <w:basedOn w:val="Normal"/>
    <w:next w:val="Normal"/>
    <w:link w:val="Heading1Char"/>
    <w:uiPriority w:val="9"/>
    <w:qFormat/>
    <w:rsid w:val="004861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6127"/>
    <w:rPr>
      <w:rFonts w:asciiTheme="majorHAnsi" w:eastAsiaTheme="majorEastAsia" w:hAnsiTheme="majorHAnsi" w:cstheme="majorBidi"/>
      <w:color w:val="2E74B5" w:themeColor="accent1" w:themeShade="BF"/>
      <w:sz w:val="32"/>
      <w:szCs w:val="32"/>
    </w:rPr>
  </w:style>
  <w:style w:type="paragraph" w:styleId="ListParagraph">
    <w:name w:val="List Paragraph"/>
    <w:aliases w:val="bullet 1,List Paragraph 1,lp1,bullet,heading6,My checklist,Bullet_1,VNA - List Paragraph,List Paragraph2,List Paragraph1,Medium Grid 1 - Accent 21,Colorful List - Accent 12,Table Sequence,List Paragraph11,Bullet List,FooterText,numbered"/>
    <w:basedOn w:val="Normal"/>
    <w:link w:val="ListParagraphChar"/>
    <w:uiPriority w:val="34"/>
    <w:qFormat/>
    <w:rsid w:val="008A48B7"/>
    <w:pPr>
      <w:ind w:left="720"/>
      <w:contextualSpacing/>
    </w:pPr>
  </w:style>
  <w:style w:type="character" w:customStyle="1" w:styleId="ListParagraphChar">
    <w:name w:val="List Paragraph Char"/>
    <w:aliases w:val="bullet 1 Char,List Paragraph 1 Char,lp1 Char,bullet Char,heading6 Char,My checklist Char,Bullet_1 Char,VNA - List Paragraph Char,List Paragraph2 Char,List Paragraph1 Char,Medium Grid 1 - Accent 21 Char,Colorful List - Accent 12 Char"/>
    <w:link w:val="ListParagraph"/>
    <w:uiPriority w:val="34"/>
    <w:rsid w:val="008A48B7"/>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Do Nhat</dc:creator>
  <cp:keywords/>
  <dc:description/>
  <cp:lastModifiedBy>Tan, Do Nhat</cp:lastModifiedBy>
  <cp:revision>14</cp:revision>
  <dcterms:created xsi:type="dcterms:W3CDTF">2022-10-22T03:17:00Z</dcterms:created>
  <dcterms:modified xsi:type="dcterms:W3CDTF">2022-10-24T03:15:00Z</dcterms:modified>
</cp:coreProperties>
</file>