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38FF7E2" w:rsidR="00682D60" w:rsidRPr="00D74999" w:rsidRDefault="00D74999" w:rsidP="00D7499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đều S.ABCD.AC cắt BD tại O.Gọi E là trung điểm CD.kẻ OH vuông góc với SE.</w:t>
            </w:r>
            <w:r w:rsidRPr="00D74999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54BA5A1" w:rsidR="00682D60" w:rsidRPr="005566A3" w:rsidRDefault="00303223" w:rsidP="003032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\[BC \bot \left( {SBA}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01DC0B8" w:rsidR="00682D60" w:rsidRPr="005566A3" w:rsidRDefault="00303223" w:rsidP="003032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\[OH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6A4830B" w:rsidR="00682D60" w:rsidRPr="005566A3" w:rsidRDefault="00303223" w:rsidP="003032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\[CE \bot \left( {HBE}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043DF04" w:rsidR="00682D60" w:rsidRPr="005566A3" w:rsidRDefault="00303223" w:rsidP="003032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\[SE \bot \left( {HAC}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2C7BD0D" w:rsidR="00682D60" w:rsidRPr="005566A3" w:rsidRDefault="00D7499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012393" w14:textId="77777777" w:rsidR="00D74999" w:rsidRPr="00610552" w:rsidRDefault="00D74999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∆SCD cân tại S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(1)</w:t>
            </w:r>
          </w:p>
          <w:p w14:paraId="22BE7ADF" w14:textId="73FF2D0C" w:rsidR="00D74999" w:rsidRPr="00610552" w:rsidRDefault="00303223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\[\left. \begin{array}{l}OB = OD\\CE = ED\end{array} \right\}\]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OE // BC 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OE 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(2)</w:t>
            </w:r>
          </w:p>
          <w:p w14:paraId="007C86E5" w14:textId="77777777" w:rsidR="00D74999" w:rsidRPr="00610552" w:rsidRDefault="00D74999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(SOE)</w:t>
            </w:r>
          </w:p>
          <w:p w14:paraId="1B1E069E" w14:textId="1D535BA5" w:rsidR="00682D60" w:rsidRPr="005566A3" w:rsidRDefault="00303223" w:rsidP="00303223">
            <w:pPr>
              <w:rPr>
                <w:rFonts w:ascii="Cambria Math" w:hAnsi="Cambria Math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\[\left. \begin{array}{l}OH \bot SE\left( {gt} \right)\\OH \bot CD\left( {CD \bot \left( {SOE} \right)} \right)\end{array} \right\}\]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OH 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(SCD)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74999" w:rsidRPr="005566A3" w14:paraId="3696AD7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A75319" w14:textId="77777777" w:rsidR="00D74999" w:rsidRPr="005566A3" w:rsidRDefault="00D74999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2BD188" w14:textId="453F2813" w:rsidR="00D74999" w:rsidRPr="00610552" w:rsidRDefault="00D74999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F12BD5" wp14:editId="192B566F">
                  <wp:extent cx="2076450" cy="2047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121404" w14:textId="77777777" w:rsidR="00D74999" w:rsidRPr="005566A3" w:rsidRDefault="00D74999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0F887B0" w:rsidR="0001003F" w:rsidRPr="00D74999" w:rsidRDefault="00D74999" w:rsidP="00D7499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đều S.ABCD.AC cắt BD tại O.Gọi E là trung điểm CD.kẻ OH vuông góc với SE.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1B325B8" w:rsidR="0001003F" w:rsidRPr="005566A3" w:rsidRDefault="00303223" w:rsidP="003032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\[AC \bot \left( {SOB}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001128C" w:rsidR="0001003F" w:rsidRPr="005566A3" w:rsidRDefault="00303223" w:rsidP="003032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\[OH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A156068" w:rsidR="0001003F" w:rsidRPr="005566A3" w:rsidRDefault="00303223" w:rsidP="00303223">
            <w:pPr>
              <w:rPr>
                <w:rFonts w:ascii="Cambria Math" w:hAnsi="Cambria Math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\[CD \bot \left( {SOE}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19B6483" w:rsidR="0001003F" w:rsidRPr="005566A3" w:rsidRDefault="00303223" w:rsidP="00303223">
            <w:pPr>
              <w:rPr>
                <w:rFonts w:ascii="Cambria Math" w:hAnsi="Cambria Math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\[BC \bot \left( {SCE}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1D73B61" w:rsidR="0001003F" w:rsidRPr="005566A3" w:rsidRDefault="00D7499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C1BD29" w14:textId="77777777" w:rsidR="00D74999" w:rsidRPr="00610552" w:rsidRDefault="00D74999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∆SCD cân tại S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(1)</w:t>
            </w:r>
          </w:p>
          <w:p w14:paraId="6D829E11" w14:textId="0BBD9BA4" w:rsidR="00D74999" w:rsidRPr="00610552" w:rsidRDefault="00303223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\[\left. \begin{array}{l}OB = OD\\CE = ED\end{array} \right\}\]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OE // BC 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OE 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(2)</w:t>
            </w:r>
            <w:r w:rsidR="00D74999" w:rsidRPr="00D929B5">
              <w:rPr>
                <w:noProof/>
              </w:rPr>
              <w:t xml:space="preserve"> </w:t>
            </w:r>
          </w:p>
          <w:p w14:paraId="46F6D9A7" w14:textId="77777777" w:rsidR="00D74999" w:rsidRDefault="00D74999" w:rsidP="00D74999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(SOE)</w:t>
            </w:r>
            <w:r w:rsidRPr="007A2DBD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</w:p>
          <w:p w14:paraId="0708AFAB" w14:textId="6FBCE1BE" w:rsidR="00D74999" w:rsidRDefault="00303223" w:rsidP="00D74999">
            <w:pPr>
              <w:pStyle w:val="NoSpacing"/>
              <w:spacing w:line="360" w:lineRule="auto"/>
            </w:pPr>
            <w:r w:rsidRPr="00303223">
              <w:rPr>
                <w:rStyle w:val="MTConvertedEquation"/>
              </w:rPr>
              <w:t>\[\left. \begin{array}{l}SO \bot BD\left( {\Delta SBD\,can} \right)\\SO \bot CD\left( {CD \bot \left( {SOE} \right)} \right)\end{array} \right\} \Rightarrow SO \bot \left( {ABCD} \right)\]</w:t>
            </w:r>
          </w:p>
          <w:p w14:paraId="7347D7FC" w14:textId="4265CCF8" w:rsidR="00D74999" w:rsidRPr="00610552" w:rsidRDefault="00303223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\[\left. \begin{array}{l}BD \bot AC\left( {hv\,\,ABCD\,} \right)\\OS \bot AC\left( {SO \bot \left( {ABCD} \right)} \right)\end{array} \right\} \Rightarrow AC \bot \left( {SOB} \right)\]</w:t>
            </w:r>
          </w:p>
          <w:p w14:paraId="2635C679" w14:textId="6A5906A6" w:rsidR="00D74999" w:rsidRPr="00610552" w:rsidRDefault="00303223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223">
              <w:rPr>
                <w:rStyle w:val="MTConvertedEquation"/>
              </w:rPr>
              <w:t>\[\left. \begin{array}{l}OH \bot SE\left( {gt} \right)\\OH \bot CD\left( {CD \bot \left( {SOE} \right)} \right)\end{array} \right\}\]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OH </w:t>
            </w:r>
            <w:r w:rsidR="00D74999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D74999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(SCD)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74999" w:rsidRPr="005566A3" w14:paraId="6F28642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78DC86" w14:textId="77777777" w:rsidR="00D74999" w:rsidRPr="005566A3" w:rsidRDefault="00D74999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B0C610" w14:textId="404A42C6" w:rsidR="00D74999" w:rsidRPr="00610552" w:rsidRDefault="00D74999" w:rsidP="00D7499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F06D09" wp14:editId="5193E8F5">
                  <wp:extent cx="2076450" cy="2047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AB354C" w14:textId="77777777" w:rsidR="00D74999" w:rsidRPr="005566A3" w:rsidRDefault="00D74999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03223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74999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7499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0322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