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AF98D" w14:textId="77777777" w:rsidR="00535B54" w:rsidRDefault="00000000">
      <w:pPr>
        <w:pStyle w:val="GXTitle"/>
      </w:pPr>
      <w:r>
        <w:t>BỘ MẪU GIAO DỊCH THUÊ THIẾT BỊ ĐIỆN TỬ</w:t>
      </w:r>
    </w:p>
    <w:p w14:paraId="07948A5E" w14:textId="77777777" w:rsidR="00535B54" w:rsidRDefault="00000000">
      <w:pPr>
        <w:pStyle w:val="GXSubtitle"/>
        <w:jc w:val="center"/>
      </w:pPr>
      <w:r>
        <w:t>Áp dụng cho từng đơn thuê giữa Supplier và Customer trên nền tảng GearXpert</w:t>
      </w:r>
    </w:p>
    <w:p w14:paraId="688CDA3D" w14:textId="77777777" w:rsidR="00535B54" w:rsidRDefault="00000000">
      <w:pPr>
        <w:pStyle w:val="GXSmall"/>
        <w:jc w:val="center"/>
      </w:pPr>
      <w:r>
        <w:t>Gồm: Hợp đồng thuê điện tử - Biên bản bàn giao - Biên bản hoàn trả</w:t>
      </w:r>
    </w:p>
    <w:p w14:paraId="7E9D48CC" w14:textId="77777777" w:rsidR="00535B54" w:rsidRDefault="00535B54"/>
    <w:p w14:paraId="72FEB6DD" w14:textId="77777777" w:rsidR="00535B54" w:rsidRDefault="00000000">
      <w:pPr>
        <w:pStyle w:val="GXHeading1"/>
        <w:jc w:val="center"/>
      </w:pPr>
      <w:r>
        <w:t>MẪU 1</w:t>
      </w:r>
    </w:p>
    <w:p w14:paraId="30BA26C2" w14:textId="77777777" w:rsidR="00535B54" w:rsidRDefault="00000000">
      <w:pPr>
        <w:pStyle w:val="GXHeading1"/>
        <w:jc w:val="center"/>
      </w:pPr>
      <w:r>
        <w:t>HỢP ĐỒNG THUÊ THIẾT BỊ ĐIỆN TỬ</w:t>
      </w:r>
    </w:p>
    <w:p w14:paraId="706DBEA9" w14:textId="77777777" w:rsidR="00535B54" w:rsidRDefault="00000000">
      <w:pPr>
        <w:jc w:val="center"/>
      </w:pPr>
      <w:r>
        <w:t>(Áp dụng cho từng đơn thuê trên nền tảng GearXpert)</w:t>
      </w:r>
    </w:p>
    <w:tbl>
      <w:tblPr>
        <w:tblStyle w:val="TableGrid"/>
        <w:tblW w:w="0" w:type="auto"/>
        <w:jc w:val="center"/>
        <w:tblLook w:val="04A0" w:firstRow="1" w:lastRow="0" w:firstColumn="1" w:lastColumn="0" w:noHBand="0" w:noVBand="1"/>
      </w:tblPr>
      <w:tblGrid>
        <w:gridCol w:w="2381"/>
        <w:gridCol w:w="6803"/>
      </w:tblGrid>
      <w:tr w:rsidR="00535B54" w14:paraId="5DEE52F1" w14:textId="77777777">
        <w:trPr>
          <w:jc w:val="center"/>
        </w:trPr>
        <w:tc>
          <w:tcPr>
            <w:tcW w:w="2381" w:type="dxa"/>
            <w:tcMar>
              <w:top w:w="70" w:type="dxa"/>
              <w:left w:w="90" w:type="dxa"/>
              <w:bottom w:w="70" w:type="dxa"/>
              <w:right w:w="90" w:type="dxa"/>
            </w:tcMar>
            <w:vAlign w:val="center"/>
          </w:tcPr>
          <w:p w14:paraId="3D383F99" w14:textId="77777777" w:rsidR="00535B54" w:rsidRDefault="00000000">
            <w:r>
              <w:rPr>
                <w:b/>
                <w:sz w:val="22"/>
              </w:rPr>
              <w:t>Số hợp đồng/đơn thuê</w:t>
            </w:r>
          </w:p>
        </w:tc>
        <w:tc>
          <w:tcPr>
            <w:tcW w:w="6803" w:type="dxa"/>
            <w:tcMar>
              <w:top w:w="70" w:type="dxa"/>
              <w:left w:w="90" w:type="dxa"/>
              <w:bottom w:w="70" w:type="dxa"/>
              <w:right w:w="90" w:type="dxa"/>
            </w:tcMar>
            <w:vAlign w:val="center"/>
          </w:tcPr>
          <w:p w14:paraId="31ECA122" w14:textId="0A9D868C" w:rsidR="00535B54" w:rsidRDefault="006F4EAC">
            <w:r>
              <w:t>{{contract_number}}</w:t>
            </w:r>
          </w:p>
        </w:tc>
      </w:tr>
      <w:tr w:rsidR="00535B54" w14:paraId="08B4931E" w14:textId="77777777">
        <w:trPr>
          <w:jc w:val="center"/>
        </w:trPr>
        <w:tc>
          <w:tcPr>
            <w:tcW w:w="2381" w:type="dxa"/>
            <w:tcMar>
              <w:top w:w="70" w:type="dxa"/>
              <w:left w:w="90" w:type="dxa"/>
              <w:bottom w:w="70" w:type="dxa"/>
              <w:right w:w="90" w:type="dxa"/>
            </w:tcMar>
            <w:vAlign w:val="center"/>
          </w:tcPr>
          <w:p w14:paraId="1AF0CD3B" w14:textId="77777777" w:rsidR="00535B54" w:rsidRDefault="00000000">
            <w:r>
              <w:rPr>
                <w:b/>
                <w:sz w:val="22"/>
              </w:rPr>
              <w:t>Ngày tạo</w:t>
            </w:r>
          </w:p>
        </w:tc>
        <w:tc>
          <w:tcPr>
            <w:tcW w:w="6803" w:type="dxa"/>
            <w:tcMar>
              <w:top w:w="70" w:type="dxa"/>
              <w:left w:w="90" w:type="dxa"/>
              <w:bottom w:w="70" w:type="dxa"/>
              <w:right w:w="90" w:type="dxa"/>
            </w:tcMar>
            <w:vAlign w:val="center"/>
          </w:tcPr>
          <w:p w14:paraId="22FE1692" w14:textId="1998B91F" w:rsidR="00535B54" w:rsidRDefault="006F4EAC">
            <w:r>
              <w:t>{{contract_date}}</w:t>
            </w:r>
          </w:p>
        </w:tc>
      </w:tr>
      <w:tr w:rsidR="00535B54" w14:paraId="2159B9CD" w14:textId="77777777">
        <w:trPr>
          <w:jc w:val="center"/>
        </w:trPr>
        <w:tc>
          <w:tcPr>
            <w:tcW w:w="2381" w:type="dxa"/>
            <w:tcMar>
              <w:top w:w="70" w:type="dxa"/>
              <w:left w:w="90" w:type="dxa"/>
              <w:bottom w:w="70" w:type="dxa"/>
              <w:right w:w="90" w:type="dxa"/>
            </w:tcMar>
            <w:vAlign w:val="center"/>
          </w:tcPr>
          <w:p w14:paraId="127CA298" w14:textId="77777777" w:rsidR="00535B54" w:rsidRDefault="00000000">
            <w:r>
              <w:rPr>
                <w:b/>
                <w:sz w:val="22"/>
              </w:rPr>
              <w:t>Hình thức xác lập</w:t>
            </w:r>
          </w:p>
        </w:tc>
        <w:tc>
          <w:tcPr>
            <w:tcW w:w="6803" w:type="dxa"/>
            <w:tcMar>
              <w:top w:w="70" w:type="dxa"/>
              <w:left w:w="90" w:type="dxa"/>
              <w:bottom w:w="70" w:type="dxa"/>
              <w:right w:w="90" w:type="dxa"/>
            </w:tcMar>
            <w:vAlign w:val="center"/>
          </w:tcPr>
          <w:p w14:paraId="527659A4" w14:textId="77777777" w:rsidR="00535B54" w:rsidRDefault="00000000">
            <w:r>
              <w:rPr>
                <w:sz w:val="22"/>
              </w:rPr>
              <w:t>Được xác lập thông qua nền tảng GearXpert</w:t>
            </w:r>
          </w:p>
        </w:tc>
      </w:tr>
    </w:tbl>
    <w:p w14:paraId="0A39C36B" w14:textId="77777777" w:rsidR="00535B54" w:rsidRDefault="00535B54"/>
    <w:p w14:paraId="650AA075" w14:textId="77777777" w:rsidR="00535B54" w:rsidRDefault="00000000">
      <w:pPr>
        <w:pStyle w:val="GXHeading2"/>
      </w:pPr>
      <w:r>
        <w:t>Điều 1. Chủ thể hợp đồng</w:t>
      </w:r>
    </w:p>
    <w:p w14:paraId="63BA985F" w14:textId="77777777" w:rsidR="00535B54" w:rsidRDefault="00000000">
      <w:r>
        <w:t>1.1. Bên cho thuê (Supplier)</w:t>
      </w:r>
    </w:p>
    <w:p w14:paraId="0874559F" w14:textId="08A41102" w:rsidR="00535B54" w:rsidRDefault="00000000">
      <w:r>
        <w:t xml:space="preserve">- Họ tên/Tên đơn vị: </w:t>
      </w:r>
      <w:r w:rsidR="006F4EAC">
        <w:t>{{supplier_name}}</w:t>
      </w:r>
    </w:p>
    <w:p w14:paraId="720577D2" w14:textId="33E930A9" w:rsidR="00535B54" w:rsidRDefault="00000000">
      <w:r>
        <w:t xml:space="preserve">- CCCD/Mã số doanh nghiệp: </w:t>
      </w:r>
      <w:r w:rsidR="006F4EAC">
        <w:t>{{supplier_cccd}}</w:t>
      </w:r>
    </w:p>
    <w:p w14:paraId="56D2A2EE" w14:textId="29601FD7" w:rsidR="00535B54" w:rsidRDefault="00000000">
      <w:r>
        <w:t xml:space="preserve">- Địa chỉ: </w:t>
      </w:r>
      <w:r w:rsidR="006F4EAC">
        <w:t>{{supplier_address}}</w:t>
      </w:r>
    </w:p>
    <w:p w14:paraId="69C1772D" w14:textId="11843BE0" w:rsidR="00535B54" w:rsidRDefault="00000000">
      <w:r>
        <w:t>- Số điện thoại:</w:t>
      </w:r>
      <w:r w:rsidR="006F4EAC" w:rsidRPr="006F4EAC">
        <w:t xml:space="preserve"> </w:t>
      </w:r>
      <w:r w:rsidR="006F4EAC">
        <w:t>{{supplier_phone}}</w:t>
      </w:r>
    </w:p>
    <w:p w14:paraId="3E05D6B5" w14:textId="49AE2CF5" w:rsidR="00535B54" w:rsidRDefault="00000000">
      <w:r>
        <w:t xml:space="preserve">- Email: </w:t>
      </w:r>
      <w:r w:rsidR="006F4EAC">
        <w:t>{{supplier_email}}</w:t>
      </w:r>
    </w:p>
    <w:p w14:paraId="010AC409" w14:textId="06934E2D" w:rsidR="00535B54" w:rsidRDefault="00000000">
      <w:r>
        <w:t xml:space="preserve">- Tài khoản GearXpert: </w:t>
      </w:r>
      <w:r w:rsidR="006F4EAC">
        <w:t>{{supplier_gearxpert_account}}</w:t>
      </w:r>
    </w:p>
    <w:p w14:paraId="150F3E6D" w14:textId="77777777" w:rsidR="00535B54" w:rsidRDefault="00000000">
      <w:r>
        <w:t>Sau đây gọi là “Bên Cho Thuê”.</w:t>
      </w:r>
    </w:p>
    <w:p w14:paraId="04DA9513" w14:textId="77777777" w:rsidR="00535B54" w:rsidRDefault="00535B54"/>
    <w:p w14:paraId="50959EBB" w14:textId="77777777" w:rsidR="00535B54" w:rsidRDefault="00000000">
      <w:r>
        <w:t>1.2. Bên thuê (Customer)</w:t>
      </w:r>
    </w:p>
    <w:p w14:paraId="16F73D32" w14:textId="79AC776A" w:rsidR="00535B54" w:rsidRDefault="00000000">
      <w:r>
        <w:t xml:space="preserve">- Họ tên: </w:t>
      </w:r>
      <w:r w:rsidR="006F4EAC">
        <w:t>{{customer_name}}</w:t>
      </w:r>
    </w:p>
    <w:p w14:paraId="25F36D73" w14:textId="3CA8EA6D" w:rsidR="00535B54" w:rsidRDefault="00000000">
      <w:r>
        <w:t xml:space="preserve">- CCCD/Hộ chiếu: </w:t>
      </w:r>
      <w:r w:rsidR="006F4EAC">
        <w:t>{{customer_cccd}}</w:t>
      </w:r>
    </w:p>
    <w:p w14:paraId="06BA96CB" w14:textId="378055ED" w:rsidR="00535B54" w:rsidRDefault="00000000">
      <w:r>
        <w:t xml:space="preserve">- Địa chỉ: </w:t>
      </w:r>
      <w:r w:rsidR="006F4EAC">
        <w:t>{{customer_address}}</w:t>
      </w:r>
    </w:p>
    <w:p w14:paraId="3F379E32" w14:textId="1201A1EC" w:rsidR="00535B54" w:rsidRDefault="00000000">
      <w:r>
        <w:t xml:space="preserve">- Số điện thoại: </w:t>
      </w:r>
      <w:r w:rsidR="006F4EAC">
        <w:t>{{customer_phone}}</w:t>
      </w:r>
    </w:p>
    <w:p w14:paraId="53BCC3B2" w14:textId="05BABF93" w:rsidR="00535B54" w:rsidRDefault="00000000">
      <w:r>
        <w:t xml:space="preserve">- Email: </w:t>
      </w:r>
      <w:r w:rsidR="006F4EAC">
        <w:t>{{customer_email}}</w:t>
      </w:r>
    </w:p>
    <w:p w14:paraId="0BAC7436" w14:textId="38DD3FEB" w:rsidR="00535B54" w:rsidRDefault="00000000">
      <w:r>
        <w:t xml:space="preserve">- Tài khoản GearXpert: </w:t>
      </w:r>
      <w:r w:rsidR="006F4EAC">
        <w:t>{{customer_gearxpert_account}}</w:t>
      </w:r>
    </w:p>
    <w:p w14:paraId="71F2E859" w14:textId="77777777" w:rsidR="00535B54" w:rsidRDefault="00000000">
      <w:r>
        <w:t>Sau đây gọi là “Bên Thuê”.</w:t>
      </w:r>
    </w:p>
    <w:p w14:paraId="0EC88909" w14:textId="77777777" w:rsidR="00535B54" w:rsidRDefault="00535B54"/>
    <w:p w14:paraId="3E3DC48F" w14:textId="77777777" w:rsidR="00535B54" w:rsidRDefault="00000000">
      <w:r>
        <w:lastRenderedPageBreak/>
        <w:t>1.3. Nền tảng trung gian</w:t>
      </w:r>
    </w:p>
    <w:p w14:paraId="62AA74D1" w14:textId="77777777" w:rsidR="00535B54" w:rsidRDefault="00000000">
      <w:r>
        <w:t>- Tên nền tảng: GearXpert</w:t>
      </w:r>
    </w:p>
    <w:p w14:paraId="40507215" w14:textId="77777777" w:rsidR="00535B54" w:rsidRDefault="00000000">
      <w:r>
        <w:t>- Email hỗ trợ: support@gearxpert.vn</w:t>
      </w:r>
    </w:p>
    <w:p w14:paraId="693568A4" w14:textId="77777777" w:rsidR="00535B54" w:rsidRDefault="00000000">
      <w:r>
        <w:t>- Hotline: 0834 438 945</w:t>
      </w:r>
    </w:p>
    <w:p w14:paraId="40FC53B0" w14:textId="77777777" w:rsidR="00535B54" w:rsidRDefault="00000000">
      <w:r>
        <w:t>GearXpert là nền tảng trung gian kết nối Bên Cho Thuê và Bên Thuê, hỗ trợ tạo giao dịch điện tử, lưu trữ dữ liệu đơn thuê, biên bản bàn giao và hỗ trợ xử lý tranh chấp trong phạm vi chức năng hệ thống; GearXpert không sở hữu thiết bị và không trực tiếp là bên cho thuê trong giao dịch này, trừ phạm vi lỗi phát sinh trực tiếp từ nền tảng.</w:t>
      </w:r>
    </w:p>
    <w:p w14:paraId="2B23674C" w14:textId="77777777" w:rsidR="00535B54" w:rsidRDefault="00000000">
      <w:pPr>
        <w:pStyle w:val="GXHeading2"/>
      </w:pPr>
      <w:r>
        <w:t>Điều 2. Đối tượng thuê</w:t>
      </w:r>
    </w:p>
    <w:p w14:paraId="083E98B8" w14:textId="77777777" w:rsidR="00535B54" w:rsidRDefault="00000000">
      <w:r>
        <w:t>Bên Cho Thuê đồng ý cho Bên Thuê thuê thiết bị sau:</w:t>
      </w:r>
    </w:p>
    <w:p w14:paraId="6475709B" w14:textId="0D6B7E7B" w:rsidR="00535B54" w:rsidRDefault="00000000">
      <w:r>
        <w:t xml:space="preserve">- Tên thiết bị: </w:t>
      </w:r>
    </w:p>
    <w:p w14:paraId="7BA3A105" w14:textId="78DFB223" w:rsidR="0084248E" w:rsidRDefault="006F4EAC">
      <w:r>
        <w:t>{{device_name}}</w:t>
      </w:r>
    </w:p>
    <w:p w14:paraId="4C745D68" w14:textId="77777777" w:rsidR="0084248E" w:rsidRDefault="0084248E"/>
    <w:p w14:paraId="792F9343" w14:textId="273047AF" w:rsidR="00535B54" w:rsidRDefault="00000000">
      <w:r>
        <w:t xml:space="preserve">- Serial/IMEI/Mã nhận diện: </w:t>
      </w:r>
    </w:p>
    <w:p w14:paraId="236888BD" w14:textId="258C1BEC" w:rsidR="0084248E" w:rsidRDefault="006F4EAC">
      <w:r>
        <w:t>{{device_serial}}</w:t>
      </w:r>
    </w:p>
    <w:p w14:paraId="0523B1AE" w14:textId="77777777" w:rsidR="0084248E" w:rsidRDefault="0084248E"/>
    <w:p w14:paraId="31316E19" w14:textId="5370B56C" w:rsidR="00535B54" w:rsidRDefault="00000000">
      <w:r>
        <w:t xml:space="preserve">- Tình trạng thiết bị khi giao: </w:t>
      </w:r>
      <w:r w:rsidR="006F4EAC">
        <w:t>{{device_condition}}</w:t>
      </w:r>
    </w:p>
    <w:p w14:paraId="138B2AEA" w14:textId="5BCA2571" w:rsidR="00535B54" w:rsidRDefault="00000000">
      <w:r>
        <w:t xml:space="preserve">- Số lượng: </w:t>
      </w:r>
      <w:r w:rsidR="006F4EAC">
        <w:t>{{quantity}}</w:t>
      </w:r>
    </w:p>
    <w:p w14:paraId="08A8F9B3" w14:textId="77777777" w:rsidR="0084248E" w:rsidRDefault="0084248E"/>
    <w:p w14:paraId="28E920A9" w14:textId="77777777" w:rsidR="0084248E" w:rsidRDefault="0084248E"/>
    <w:p w14:paraId="5CFA0BE0" w14:textId="77777777" w:rsidR="00535B54" w:rsidRDefault="00000000">
      <w:r>
        <w:t>Thiết bị nêu trên phải thuộc quyền sở hữu hoặc quyền cho thuê hợp pháp của Bên Cho Thuê.</w:t>
      </w:r>
    </w:p>
    <w:p w14:paraId="7FA68B67" w14:textId="77777777" w:rsidR="00535B54" w:rsidRDefault="00000000">
      <w:pPr>
        <w:pStyle w:val="GXHeading2"/>
      </w:pPr>
      <w:r>
        <w:t>Điều 3. Thời hạn thuê</w:t>
      </w:r>
    </w:p>
    <w:p w14:paraId="333EF85D" w14:textId="1296AF91" w:rsidR="00535B54" w:rsidRDefault="00000000">
      <w:r>
        <w:t xml:space="preserve">- Thời điểm bắt đầu thuê: </w:t>
      </w:r>
    </w:p>
    <w:p w14:paraId="7A993047" w14:textId="080BD413" w:rsidR="0084248E" w:rsidRDefault="006F4EAC">
      <w:r>
        <w:t>{{rental_start}}</w:t>
      </w:r>
      <w:r>
        <w:tab/>
      </w:r>
    </w:p>
    <w:p w14:paraId="1EB7DA90" w14:textId="77777777" w:rsidR="0084248E" w:rsidRDefault="0084248E"/>
    <w:p w14:paraId="11CACAB3" w14:textId="0E48869B" w:rsidR="00535B54" w:rsidRDefault="00000000">
      <w:r>
        <w:t xml:space="preserve">- Thời điểm kết thúc thuê: </w:t>
      </w:r>
    </w:p>
    <w:p w14:paraId="076509C8" w14:textId="6A178E1E" w:rsidR="0084248E" w:rsidRDefault="006F4EAC">
      <w:r>
        <w:t>{{rental_end}}</w:t>
      </w:r>
    </w:p>
    <w:p w14:paraId="6E2FDEB5" w14:textId="77777777" w:rsidR="0084248E" w:rsidRDefault="0084248E"/>
    <w:p w14:paraId="107074A9" w14:textId="77777777" w:rsidR="002A05BA" w:rsidRDefault="002A05BA">
      <w:pPr>
        <w:spacing w:after="200"/>
      </w:pPr>
      <w:r>
        <w:br w:type="page"/>
      </w:r>
    </w:p>
    <w:p w14:paraId="2BCEF05F" w14:textId="7AD675C1" w:rsidR="00535B54" w:rsidRDefault="00000000">
      <w:r>
        <w:lastRenderedPageBreak/>
        <w:t xml:space="preserve">- Tổng thời gian thuê: </w:t>
      </w:r>
    </w:p>
    <w:p w14:paraId="45F2E2B3" w14:textId="19AA525B" w:rsidR="0084248E" w:rsidRDefault="006F4EAC">
      <w:r>
        <w:t>{{rental_duration}}</w:t>
      </w:r>
    </w:p>
    <w:p w14:paraId="1A3597A1" w14:textId="77777777" w:rsidR="002A05BA" w:rsidRDefault="002A05BA"/>
    <w:p w14:paraId="3CE840F5" w14:textId="77777777" w:rsidR="00535B54" w:rsidRDefault="00000000">
      <w:pPr>
        <w:pStyle w:val="GXHeading2"/>
      </w:pPr>
      <w:r>
        <w:t>Điều 4. Giá thuê, tiền cọc và thanh toán</w:t>
      </w:r>
    </w:p>
    <w:p w14:paraId="3510C5AE" w14:textId="55C95967" w:rsidR="00535B54" w:rsidRDefault="00000000">
      <w:r>
        <w:t xml:space="preserve">4.1. Giá thuê: </w:t>
      </w:r>
      <w:r w:rsidR="006F4EAC">
        <w:t>{{rent_price}}</w:t>
      </w:r>
    </w:p>
    <w:p w14:paraId="5F7C7369" w14:textId="25C2A946" w:rsidR="00535B54" w:rsidRDefault="00000000">
      <w:r>
        <w:t xml:space="preserve">4.2. Tiền đặt cọc: </w:t>
      </w:r>
      <w:r w:rsidR="006F4EAC">
        <w:t>{{deposit}}</w:t>
      </w:r>
    </w:p>
    <w:p w14:paraId="44645CC2" w14:textId="47BB59DE" w:rsidR="00535B54" w:rsidRDefault="00000000">
      <w:r>
        <w:t xml:space="preserve">4.3. Phí giao nhận (nếu có): </w:t>
      </w:r>
      <w:r w:rsidR="006F4EAC">
        <w:t>{{delivery_fee}}</w:t>
      </w:r>
    </w:p>
    <w:p w14:paraId="1C3281DD" w14:textId="0DEBD70D" w:rsidR="0084248E" w:rsidRDefault="00000000">
      <w:r>
        <w:t>4.</w:t>
      </w:r>
      <w:r w:rsidR="0084248E">
        <w:t>4</w:t>
      </w:r>
      <w:r>
        <w:t xml:space="preserve">. Tổng số tiền Bên Thuê phải thanh toán trước khi nhận thiết bị: </w:t>
      </w:r>
      <w:r w:rsidR="007B2673">
        <w:t>{{</w:t>
      </w:r>
      <w:r w:rsidR="007B2673" w:rsidRPr="007B2673">
        <w:t>total_payment</w:t>
      </w:r>
      <w:r w:rsidR="007B2673">
        <w:t>}}</w:t>
      </w:r>
    </w:p>
    <w:p w14:paraId="7E96FBE9" w14:textId="3B19DF1A" w:rsidR="00535B54" w:rsidRDefault="00000000">
      <w:r>
        <w:t>4.</w:t>
      </w:r>
      <w:r w:rsidR="0084248E">
        <w:t>5</w:t>
      </w:r>
      <w:r>
        <w:t>. Việc thanh toán được thực hiện qua nền tảng GearXpert hoặc phương thức khác được hệ thống cho phép.</w:t>
      </w:r>
    </w:p>
    <w:p w14:paraId="014B1654" w14:textId="4B8EDDD1" w:rsidR="00535B54" w:rsidRDefault="00000000">
      <w:r>
        <w:t>4.</w:t>
      </w:r>
      <w:r w:rsidR="0084248E">
        <w:t>6</w:t>
      </w:r>
      <w:r>
        <w:t>. Tiền đặt cọc nhằm bảo đảm nghĩa vụ thanh toán, hoàn trả thiết bị đúng hạn và bồi thường nếu có mất mát, hư hỏng, thiếu phụ kiện hoặc vi phạm thỏa thuận thuê.</w:t>
      </w:r>
    </w:p>
    <w:p w14:paraId="38A45195" w14:textId="77777777" w:rsidR="00535B54" w:rsidRDefault="00000000">
      <w:pPr>
        <w:pStyle w:val="GXHeading2"/>
      </w:pPr>
      <w:r>
        <w:t>Điều 5. Mục đích và phạm vi sử dụng thiết bị</w:t>
      </w:r>
    </w:p>
    <w:p w14:paraId="12DA9C65" w14:textId="77777777" w:rsidR="00535B54" w:rsidRDefault="00000000">
      <w:r>
        <w:t>5.1. Bên Thuê cam kết sử dụng thiết bị đúng công năng, đúng mục đích thông thường hoặc theo mục đích đã thỏa thuận.</w:t>
      </w:r>
    </w:p>
    <w:p w14:paraId="67AE96C5" w14:textId="77777777" w:rsidR="00535B54" w:rsidRDefault="00000000">
      <w:r>
        <w:t>5.2. Bên Thuê không được cho thuê lại, cho mượn lại hoặc chuyển giao cho người khác sử dụng nếu không có sự đồng ý của Bên Cho Thuê; không tự ý tháo lắp, sửa chữa, can thiệp phần cứng/phần mềm; không sử dụng vào mục đích trái pháp luật hoặc hoạt động có nguy cơ cao bất thường mà không thông báo trước.</w:t>
      </w:r>
    </w:p>
    <w:p w14:paraId="2FDAF9BB" w14:textId="77777777" w:rsidR="00535B54" w:rsidRDefault="00000000">
      <w:r>
        <w:t>5.3. Nếu Bên Thuê sử dụng sai mục đích, sai công năng gây thiệt hại, Bên Cho Thuê có quyền yêu cầu chấm dứt thuê và bồi thường.</w:t>
      </w:r>
    </w:p>
    <w:p w14:paraId="7EAB3F90" w14:textId="77777777" w:rsidR="00535B54" w:rsidRDefault="00000000">
      <w:pPr>
        <w:pStyle w:val="GXHeading2"/>
      </w:pPr>
      <w:r>
        <w:t>Điều 6. Giao nhận thiết bị</w:t>
      </w:r>
    </w:p>
    <w:p w14:paraId="0AB28634" w14:textId="77777777" w:rsidR="00535B54" w:rsidRDefault="00000000">
      <w:r>
        <w:t>6.1. Việc giao thiết bị được ghi nhận bằng Biên bản bàn giao thiết bị điện tử là một phần không tách rời của Hợp đồng này.</w:t>
      </w:r>
    </w:p>
    <w:p w14:paraId="7DD33B59" w14:textId="77777777" w:rsidR="00535B54" w:rsidRDefault="00000000">
      <w:r>
        <w:t>6.2. Tại thời điểm giao nhận, các bên phải kiểm tra tình trạng ngoại quan, khả năng hoạt động cơ bản, phụ kiện đi kèm, pin/nguồn/màn hình/cổng kết nối nếu phù hợp, và hình ảnh/video xác minh.</w:t>
      </w:r>
    </w:p>
    <w:p w14:paraId="2B98C9F5" w14:textId="77777777" w:rsidR="00535B54" w:rsidRDefault="00000000">
      <w:r>
        <w:t>6.3. Bên Thuê xác nhận rằng sau khi ký/xác nhận biên bản bàn giao, thiết bị được xem là đã được giao đúng tình trạng ghi nhận trong biên bản, trừ lỗi ẩn không thể phát hiện hợp lý tại thời điểm nhận.</w:t>
      </w:r>
    </w:p>
    <w:p w14:paraId="1F8882F7" w14:textId="77777777" w:rsidR="00535B54" w:rsidRDefault="00000000">
      <w:pPr>
        <w:pStyle w:val="GXHeading2"/>
      </w:pPr>
      <w:r>
        <w:t>Điều 7. Quyền và nghĩa vụ của Bên Cho Thuê</w:t>
      </w:r>
    </w:p>
    <w:p w14:paraId="5314F1BB" w14:textId="77777777" w:rsidR="00535B54" w:rsidRDefault="00000000">
      <w:r>
        <w:t>7.1. Quyền của Bên Cho Thuê: nhận tiền thuê, tiền cọc và các khoản thanh toán hợp lệ; yêu cầu Bên Thuê sử dụng thiết bị đúng mục đích; yêu cầu bồi thường nếu thiết bị bị mất, hư hỏng hoặc thiếu phụ kiện do lỗi của Bên Thuê; yêu cầu hoàn trả thiết bị đúng hạn.</w:t>
      </w:r>
    </w:p>
    <w:p w14:paraId="658A6F05" w14:textId="77777777" w:rsidR="00535B54" w:rsidRDefault="00000000">
      <w:r>
        <w:lastRenderedPageBreak/>
        <w:t>7.2. Nghĩa vụ của Bên Cho Thuê: có quyền cho thuê hợp pháp đối với thiết bị; cung cấp thông tin trung thực, đầy đủ về thiết bị; giao đúng thiết bị, đúng tình trạng, đúng phụ kiện như đã mô tả; bảo đảm quyền sử dụng ổn định của Bên Thuê trong thời hạn thuê, trừ trường hợp Bên Thuê vi phạm.</w:t>
      </w:r>
    </w:p>
    <w:p w14:paraId="0AD1F5BA" w14:textId="77777777" w:rsidR="00535B54" w:rsidRDefault="00000000">
      <w:pPr>
        <w:pStyle w:val="GXHeading2"/>
      </w:pPr>
      <w:r>
        <w:t>Điều 8. Quyền và nghĩa vụ của Bên Thuê</w:t>
      </w:r>
    </w:p>
    <w:p w14:paraId="33CC8B0E" w14:textId="77777777" w:rsidR="00535B54" w:rsidRDefault="00000000">
      <w:r>
        <w:t>8.1. Quyền của Bên Thuê: nhận đúng thiết bị như mô tả; yêu cầu Bên Cho Thuê giải thích về cách sử dụng cơ bản; yêu cầu đổi thiết bị, giảm giá hoặc hủy thuê nếu thiết bị không đúng mô tả hoặc không sử dụng được theo thỏa thuận, tùy mức độ vi phạm.</w:t>
      </w:r>
    </w:p>
    <w:p w14:paraId="48FF718D" w14:textId="77777777" w:rsidR="00535B54" w:rsidRDefault="00000000">
      <w:r>
        <w:t>8.2. Nghĩa vụ của Bên Thuê: thanh toán đầy đủ, đúng hạn; bảo quản thiết bị trong suốt thời gian thuê; sử dụng đúng công năng, mục đích; không làm mất, hư hỏng, thiếu phụ kiện; hoàn trả thiết bị đúng thời hạn, đúng địa điểm và đúng tình trạng, trừ hao mòn tự nhiên; phối hợp ký/xác nhận biên bản hoàn trả.</w:t>
      </w:r>
    </w:p>
    <w:p w14:paraId="0AB4036B" w14:textId="77777777" w:rsidR="00535B54" w:rsidRDefault="00000000">
      <w:pPr>
        <w:pStyle w:val="GXHeading2"/>
      </w:pPr>
      <w:r>
        <w:t>Điều 9. Hao mòn tự nhiên</w:t>
      </w:r>
    </w:p>
    <w:p w14:paraId="36F3E781" w14:textId="77777777" w:rsidR="00535B54" w:rsidRDefault="00000000">
      <w:r>
        <w:t>9.1. Hao mòn tự nhiên là sự xuống cấp hợp lý phát sinh từ việc sử dụng thiết bị đúng công năng, đúng hướng dẫn và trong phạm vi thông thường.</w:t>
      </w:r>
    </w:p>
    <w:p w14:paraId="46050C37" w14:textId="77777777" w:rsidR="00535B54" w:rsidRDefault="00000000">
      <w:r>
        <w:t>9.2. Hao mòn tự nhiên không bị xem là hư hỏng và không làm phát sinh nghĩa vụ bồi thường.</w:t>
      </w:r>
    </w:p>
    <w:p w14:paraId="4AB27757" w14:textId="77777777" w:rsidR="00535B54" w:rsidRDefault="00000000">
      <w:pPr>
        <w:pStyle w:val="GXHeading2"/>
      </w:pPr>
      <w:r>
        <w:t>Điều 10. Mất, hư hỏng thiết bị và phụ kiện</w:t>
      </w:r>
    </w:p>
    <w:p w14:paraId="3B992AE2" w14:textId="77777777" w:rsidR="00535B54" w:rsidRDefault="00000000">
      <w:r>
        <w:t>10.1. Trường hợp thiết bị hư hỏng vượt quá hao mòn tự nhiên, Bên Thuê phải bồi thường theo chi phí sửa chữa thực tế, hợp lý; hoặc giá trị giảm sút thực tế; hoặc giá trị còn lại/giá trị thị trường của thiết bị nếu mất hoặc hư hỏng nghiêm trọng không thể sửa chữa.</w:t>
      </w:r>
    </w:p>
    <w:p w14:paraId="7E0EF79D" w14:textId="77777777" w:rsidR="00535B54" w:rsidRDefault="00000000">
      <w:r>
        <w:t>10.2. Trường hợp mất phụ kiện, Bên Thuê phải bồi thường theo giá trị thị trường hoặc chi phí thay thế hợp lý của phụ kiện đó.</w:t>
      </w:r>
    </w:p>
    <w:p w14:paraId="1F3E483C" w14:textId="77777777" w:rsidR="00535B54" w:rsidRDefault="00000000">
      <w:r>
        <w:t>10.3. Việc xác định thiệt hại căn cứ vào biên bản bàn giao, biên bản hoàn trả, checklist tình trạng thiết bị, hình ảnh/video lưu trên hệ thống và dữ liệu giao dịch.</w:t>
      </w:r>
    </w:p>
    <w:p w14:paraId="3365E590" w14:textId="77777777" w:rsidR="00535B54" w:rsidRDefault="00000000">
      <w:pPr>
        <w:pStyle w:val="GXHeading2"/>
      </w:pPr>
      <w:r>
        <w:t>Điều 11. Trả chậm</w:t>
      </w:r>
    </w:p>
    <w:p w14:paraId="67248EE4" w14:textId="77777777" w:rsidR="00535B54" w:rsidRDefault="00000000">
      <w:r>
        <w:t>11.1. Nếu Bên Thuê trả thiết bị trễ hạn, Bên Thuê phải thông báo ngay cho Bên Cho Thuê và/hoặc GearXpert và thanh toán phí trả chậm theo mức đã hiển thị hoặc thỏa thuận.</w:t>
      </w:r>
    </w:p>
    <w:p w14:paraId="008AA8E8" w14:textId="77777777" w:rsidR="00535B54" w:rsidRDefault="00000000">
      <w:r>
        <w:t>11.2. Nếu việc trả chậm gây thiệt hại phát sinh thực tế cho Bên Cho Thuê, Bên Thuê còn phải bồi thường phần thiệt hại vượt ngoài phí trả chậm, nếu chứng minh được.</w:t>
      </w:r>
    </w:p>
    <w:p w14:paraId="627E8B38" w14:textId="77777777" w:rsidR="00535B54" w:rsidRDefault="00000000">
      <w:pPr>
        <w:pStyle w:val="GXHeading2"/>
      </w:pPr>
      <w:r>
        <w:t>Điều 12. Đặt cọc và hoàn cọc</w:t>
      </w:r>
    </w:p>
    <w:p w14:paraId="2BAFD35D" w14:textId="77777777" w:rsidR="00535B54" w:rsidRDefault="00000000">
      <w:r>
        <w:t>12.1. Tiền cọc được hoàn lại sau khi thiết bị được trả đúng hạn, tình trạng phù hợp với biên bản bàn giao, trừ hao mòn tự nhiên, và không còn khoản phải khấu trừ.</w:t>
      </w:r>
    </w:p>
    <w:p w14:paraId="134C6AEF" w14:textId="77777777" w:rsidR="00535B54" w:rsidRDefault="00000000">
      <w:r>
        <w:t>12.2. Tiền cọc có thể bị khấu trừ một phần hoặc toàn bộ trong các trường hợp hư hỏng vượt quá hao mòn tự nhiên; mất thiết bị hoặc mất phụ kiện; trả chậm; vi phạm nghĩa vụ thanh toán; hoặc vi phạm điều khoản thuê gây thiệt hại thực tế.</w:t>
      </w:r>
    </w:p>
    <w:p w14:paraId="75AF059F" w14:textId="77777777" w:rsidR="00535B54" w:rsidRDefault="00000000">
      <w:r>
        <w:t>12.3. Trong trường hợp phát sinh tranh chấp, GearXpert có thể tạm giữ khoản cọc hoặc khoản thanh toán liên quan để phục vụ xác minh theo chính sách nền tảng.</w:t>
      </w:r>
    </w:p>
    <w:p w14:paraId="5677AACF" w14:textId="77777777" w:rsidR="00535B54" w:rsidRDefault="00000000">
      <w:pPr>
        <w:pStyle w:val="GXHeading2"/>
      </w:pPr>
      <w:r>
        <w:lastRenderedPageBreak/>
        <w:t>Điều 13. Vai trò hỗ trợ của GearXpert</w:t>
      </w:r>
    </w:p>
    <w:p w14:paraId="47E09F64" w14:textId="77777777" w:rsidR="00535B54" w:rsidRDefault="00000000">
      <w:r>
        <w:t>13.1. GearXpert là nền tảng trung gian hỗ trợ ghi nhận đơn thuê điện tử, lưu trữ biên bản bàn giao/hoàn trả, lưu hình ảnh và log giao dịch, hỗ trợ thanh toán và hỗ trợ cung cấp dữ liệu phục vụ giải quyết tranh chấp.</w:t>
      </w:r>
    </w:p>
    <w:p w14:paraId="0F4F9127" w14:textId="77777777" w:rsidR="00535B54" w:rsidRDefault="00000000">
      <w:r>
        <w:t>13.2. GearXpert không trực tiếp chịu trách nhiệm thay cho Bên Cho Thuê hoặc Bên Thuê về nghĩa vụ thuê tài sản, trừ trường hợp thiệt hại phát sinh trực tiếp từ lỗi của nền tảng.</w:t>
      </w:r>
    </w:p>
    <w:p w14:paraId="7A804621" w14:textId="77777777" w:rsidR="00535B54" w:rsidRDefault="00000000">
      <w:pPr>
        <w:pStyle w:val="GXHeading2"/>
      </w:pPr>
      <w:r>
        <w:t>Điều 14. Bất khả kháng</w:t>
      </w:r>
    </w:p>
    <w:p w14:paraId="260F4C56" w14:textId="77777777" w:rsidR="00535B54" w:rsidRDefault="00000000">
      <w:r>
        <w:t>14.1. Các sự kiện như thiên tai, dịch bệnh, chiến tranh, bạo loạn, sự cố hạ tầng diện rộng hoặc sự kiện khách quan ngoài tầm kiểm soát hợp lý được xem là bất khả kháng.</w:t>
      </w:r>
    </w:p>
    <w:p w14:paraId="33F04BE5" w14:textId="77777777" w:rsidR="00535B54" w:rsidRDefault="00000000">
      <w:r>
        <w:t>14.2. Bên bị ảnh hưởng bởi sự kiện bất khả kháng không bị xem là vi phạm nghĩa vụ trong phạm vi bị ảnh hưởng, nhưng phải thông báo sớm và phối hợp giảm thiểu thiệt hại.</w:t>
      </w:r>
    </w:p>
    <w:p w14:paraId="249C6310" w14:textId="77777777" w:rsidR="00535B54" w:rsidRDefault="00000000">
      <w:pPr>
        <w:pStyle w:val="GXHeading2"/>
      </w:pPr>
      <w:r>
        <w:t>Điều 15. Giải quyết tranh chấp</w:t>
      </w:r>
    </w:p>
    <w:p w14:paraId="1E91329C" w14:textId="77777777" w:rsidR="00535B54" w:rsidRDefault="00000000">
      <w:r>
        <w:t>15.1. Tranh chấp phát sinh từ Hợp đồng này trước hết được ưu tiên giải quyết bằng thương lượng giữa Bên Cho Thuê và Bên Thuê.</w:t>
      </w:r>
    </w:p>
    <w:p w14:paraId="434F3D53" w14:textId="77777777" w:rsidR="00535B54" w:rsidRDefault="00000000">
      <w:r>
        <w:t>15.2. GearXpert có thể hỗ trợ cung cấp dữ liệu giao dịch, biên bản, hình ảnh, log hệ thống theo yêu cầu hợp lệ.</w:t>
      </w:r>
    </w:p>
    <w:p w14:paraId="51F06AE6" w14:textId="77777777" w:rsidR="00535B54" w:rsidRDefault="00000000">
      <w:r>
        <w:t>15.3. Nếu không thương lượng được, tranh chấp sẽ được giải quyết theo pháp luật Việt Nam tại Tòa án có thẩm quyền.</w:t>
      </w:r>
    </w:p>
    <w:p w14:paraId="0F41D9EA" w14:textId="77777777" w:rsidR="00535B54" w:rsidRDefault="00000000">
      <w:pPr>
        <w:pStyle w:val="GXHeading2"/>
      </w:pPr>
      <w:r>
        <w:t>Điều 16. Hiệu lực của hợp đồng điện tử</w:t>
      </w:r>
    </w:p>
    <w:p w14:paraId="6C51B01C" w14:textId="77777777" w:rsidR="00535B54" w:rsidRDefault="00000000">
      <w:r>
        <w:t>16.1. Hợp đồng này được xác lập dưới dạng điện tử thông qua nền tảng GearXpert.</w:t>
      </w:r>
    </w:p>
    <w:p w14:paraId="14DE14AA" w14:textId="77777777" w:rsidR="00535B54" w:rsidRDefault="00000000">
      <w:r>
        <w:t>16.2. Bằng việc nhấn 'Xác nhận thuê', 'Đồng ý', hoặc thực hiện hành vi điện tử tương đương trên nền tảng, Bên Thuê xác nhận đã đọc, hiểu và đồng ý với toàn bộ nội dung Hợp đồng này, Điều khoản sử dụng, Chính sách đặt cọc và bồi thường, cùng các chính sách liên quan được công bố trên hệ thống.</w:t>
      </w:r>
    </w:p>
    <w:p w14:paraId="26CB8637" w14:textId="77777777" w:rsidR="00535B54" w:rsidRDefault="00000000">
      <w:r>
        <w:t>16.3. Bằng việc xác nhận đơn thuê trên hệ thống, Bên Cho Thuê xác nhận chấp thuận giao kết Hợp đồng này với Bên Thuê.</w:t>
      </w:r>
    </w:p>
    <w:p w14:paraId="68E8B841" w14:textId="77777777" w:rsidR="00535B54" w:rsidRDefault="00535B54"/>
    <w:p w14:paraId="48890A8C" w14:textId="70CB2B30" w:rsidR="00535B54" w:rsidRDefault="00000000" w:rsidP="00016662">
      <w:pPr>
        <w:ind w:firstLine="720"/>
      </w:pPr>
      <w:r>
        <w:t xml:space="preserve">BÊN CHO THUÊ: </w:t>
      </w:r>
      <w:r w:rsidR="00016662">
        <w:tab/>
      </w:r>
      <w:r w:rsidR="00016662">
        <w:tab/>
      </w:r>
      <w:r w:rsidR="00016662">
        <w:tab/>
      </w:r>
      <w:r w:rsidR="00016662">
        <w:tab/>
      </w:r>
      <w:r w:rsidR="00016662">
        <w:tab/>
      </w:r>
      <w:r w:rsidR="00016662">
        <w:tab/>
      </w:r>
      <w:r w:rsidR="00016662">
        <w:tab/>
      </w:r>
      <w:r>
        <w:t xml:space="preserve">BÊN THUÊ: </w:t>
      </w:r>
    </w:p>
    <w:p w14:paraId="3C33534E" w14:textId="77777777" w:rsidR="006F4EAC" w:rsidRDefault="006F4EAC" w:rsidP="006F4EAC">
      <w:pPr>
        <w:jc w:val="center"/>
      </w:pPr>
      <w:r>
        <w:tab/>
      </w:r>
      <w:r>
        <w:tab/>
      </w:r>
      <w:r>
        <w:tab/>
      </w:r>
      <w:r>
        <w:tab/>
      </w:r>
      <w:r>
        <w:tab/>
      </w:r>
      <w:r>
        <w:tab/>
      </w:r>
      <w:r>
        <w:tab/>
      </w:r>
      <w:r>
        <w:tab/>
      </w:r>
      <w:r>
        <w:tab/>
      </w:r>
      <w:r>
        <w:tab/>
      </w:r>
    </w:p>
    <w:p w14:paraId="2A01E012" w14:textId="77777777" w:rsidR="006F4EAC" w:rsidRDefault="006F4EAC" w:rsidP="006F4EAC">
      <w:pPr>
        <w:jc w:val="center"/>
      </w:pPr>
    </w:p>
    <w:p w14:paraId="117D075C" w14:textId="14BB3AD3" w:rsidR="00535B54" w:rsidRDefault="00780963" w:rsidP="00780963">
      <w:pPr>
        <w:ind w:left="6480" w:firstLine="720"/>
      </w:pPr>
      <w:r w:rsidRPr="00780963">
        <w:t>{{signatureImage}}</w:t>
      </w:r>
    </w:p>
    <w:sectPr w:rsidR="00535B54"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847113">
    <w:abstractNumId w:val="8"/>
  </w:num>
  <w:num w:numId="2" w16cid:durableId="1782725921">
    <w:abstractNumId w:val="6"/>
  </w:num>
  <w:num w:numId="3" w16cid:durableId="789714055">
    <w:abstractNumId w:val="5"/>
  </w:num>
  <w:num w:numId="4" w16cid:durableId="2002199864">
    <w:abstractNumId w:val="4"/>
  </w:num>
  <w:num w:numId="5" w16cid:durableId="438649173">
    <w:abstractNumId w:val="7"/>
  </w:num>
  <w:num w:numId="6" w16cid:durableId="1618875025">
    <w:abstractNumId w:val="3"/>
  </w:num>
  <w:num w:numId="7" w16cid:durableId="888151837">
    <w:abstractNumId w:val="2"/>
  </w:num>
  <w:num w:numId="8" w16cid:durableId="1295257211">
    <w:abstractNumId w:val="1"/>
  </w:num>
  <w:num w:numId="9" w16cid:durableId="136841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662"/>
    <w:rsid w:val="00034616"/>
    <w:rsid w:val="0006063C"/>
    <w:rsid w:val="00092EE7"/>
    <w:rsid w:val="001430EF"/>
    <w:rsid w:val="0015074B"/>
    <w:rsid w:val="001C7171"/>
    <w:rsid w:val="00290424"/>
    <w:rsid w:val="0029639D"/>
    <w:rsid w:val="002A05BA"/>
    <w:rsid w:val="002B7149"/>
    <w:rsid w:val="00316A3C"/>
    <w:rsid w:val="00326F90"/>
    <w:rsid w:val="00423038"/>
    <w:rsid w:val="00535B54"/>
    <w:rsid w:val="005E1271"/>
    <w:rsid w:val="006F4EAC"/>
    <w:rsid w:val="00780963"/>
    <w:rsid w:val="007B2673"/>
    <w:rsid w:val="0084248E"/>
    <w:rsid w:val="00891D64"/>
    <w:rsid w:val="008C335B"/>
    <w:rsid w:val="009379F2"/>
    <w:rsid w:val="00993972"/>
    <w:rsid w:val="00A601D0"/>
    <w:rsid w:val="00AA1D8D"/>
    <w:rsid w:val="00AE4F3C"/>
    <w:rsid w:val="00B47730"/>
    <w:rsid w:val="00B74992"/>
    <w:rsid w:val="00CB0664"/>
    <w:rsid w:val="00DD5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5DD55"/>
  <w14:defaultImageDpi w14:val="300"/>
  <w15:docId w15:val="{412EDE0D-1FF0-4E61-84E9-7DE48300A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XTitle">
    <w:name w:val="GX Title"/>
    <w:basedOn w:val="Normal"/>
    <w:pPr>
      <w:jc w:val="center"/>
    </w:pPr>
    <w:rPr>
      <w:b/>
      <w:sz w:val="32"/>
    </w:rPr>
  </w:style>
  <w:style w:type="paragraph" w:customStyle="1" w:styleId="GXSubtitle">
    <w:name w:val="GX Subtitle"/>
    <w:basedOn w:val="Normal"/>
    <w:rPr>
      <w:sz w:val="22"/>
    </w:rPr>
  </w:style>
  <w:style w:type="paragraph" w:customStyle="1" w:styleId="GXHeading1">
    <w:name w:val="GX Heading 1"/>
    <w:basedOn w:val="Normal"/>
    <w:pPr>
      <w:spacing w:before="200" w:after="80"/>
    </w:pPr>
    <w:rPr>
      <w:b/>
      <w:sz w:val="26"/>
    </w:rPr>
  </w:style>
  <w:style w:type="paragraph" w:customStyle="1" w:styleId="GXHeading2">
    <w:name w:val="GX Heading 2"/>
    <w:basedOn w:val="Normal"/>
    <w:pPr>
      <w:spacing w:before="160" w:after="60"/>
    </w:pPr>
    <w:rPr>
      <w:b/>
    </w:rPr>
  </w:style>
  <w:style w:type="paragraph" w:customStyle="1" w:styleId="GXSmall">
    <w:name w:val="GX Small"/>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5</Pages>
  <Words>1240</Words>
  <Characters>7068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cp:lastModifiedBy>
  <cp:revision>14</cp:revision>
  <dcterms:created xsi:type="dcterms:W3CDTF">2013-12-23T23:15:00Z</dcterms:created>
  <dcterms:modified xsi:type="dcterms:W3CDTF">2026-04-14T12:44:00Z</dcterms:modified>
  <cp:category/>
</cp:coreProperties>
</file>