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TFTP (RFC 350) 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1.Tổng quan giao thức: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Phiên bản đơn giản của FTP. Loại bỏ toàn bộ các tính năng phức tạp như xác thực, mã hoá hay liệt kê thư mục.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Chạy trên UDP thay vì TCP. 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listen trên cổng 69 cho các yêu cầu mới. 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Khi nhận được yêu cầu, server và client giao tiếp thông qua cặp cổng ngẫu nhiên do hđh cấp.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Nguyên lý hoạt động: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Sử dụng cơ chế “stop and wait”. Mỗi gói data phải được ACK xác nhận trước khi gói data tiếp theo được gửi.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Luồng đọc file (RRQ): 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 xml:space="preserve">1. Client gửi RRQ: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Client gửi Read Request đến port 69 của server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Packet chứa tên file và chế độ truyền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  <w:t xml:space="preserve">2. Server gửi DATA block 1: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Server chọn một port ngẫu nhiên (ví dụ: 51234)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Gửi DATA block 1 từ port này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Client lưu lại port này làm TID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3. Client gửi ACK 1: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Client gửi ACK đến port mới của server (51234)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Xác nhận đã nhận được block 1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4. Tiếp tục: Server gửi DATA, client gửi ACK cho mỗi block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5. Kết thúc: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Block cuối có kích thước &lt; 512 bytes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Client gửi ACK cuối cùng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Kết thúc phiên truyền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Luồng ghi file (WRQ): 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1. Client gửi WRQ: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 Client gửi Write Request đến port 69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 Packet chứa tên file và chế độ truyền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2. Server gửi ACK 0: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 Server chọn port ngẫu nhiên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 Gửi ACK 0 để xác nhận sẵn sàng nhận dữ liệu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 ACK 0 = "OK, tôi sẵn sàng"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 xml:space="preserve">3. Client gửi DATA block 1: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 Client gửi block đầu tiên đến port mới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 Chứa tối đa 512 bytes dữ liệu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4. Server gửi ACK 1: Xác nhận nhận được block 1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 xml:space="preserve">5. Tiếp tục: Client gửi DATA, server gửi ACK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 xml:space="preserve">6. Kết thúc: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Block cuối &lt; 512 bytes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Server gửi ACK cuối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 Kết thúc phiên truyền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Các loại gói tin: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Mọi gói tin TFTP đều bắt đầu bằng 2 bytes </w:t>
      </w:r>
      <w:r w:rsidDel="00000000" w:rsidR="00000000" w:rsidRPr="00000000">
        <w:rPr>
          <w:b w:val="1"/>
          <w:bCs w:val="1"/>
          <w:rtl w:val="0"/>
        </w:rPr>
        <w:t xml:space="preserve">Opcode</w:t>
      </w:r>
      <w:r w:rsidDel="00000000" w:rsidR="00000000" w:rsidRPr="00000000">
        <w:rPr>
          <w:rtl w:val="0"/>
        </w:rPr>
        <w:t xml:space="preserve"> (mã lệnh) để xác định loại gói tin.  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640"/>
        <w:gridCol w:w="2205"/>
        <w:gridCol w:w="2625"/>
        <w:tblGridChange w:id="0">
          <w:tblGrid>
            <w:gridCol w:w="1290"/>
            <w:gridCol w:w="2640"/>
            <w:gridCol w:w="2205"/>
            <w:gridCol w:w="26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Opcode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Tên gói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Cấu trúc (Bytes)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RRQ</w:t>
            </w:r>
            <w:r w:rsidDel="00000000" w:rsidR="00000000" w:rsidRPr="00000000">
              <w:rPr>
                <w:color w:val="1b1c1d"/>
                <w:rtl w:val="0"/>
              </w:rPr>
              <w:t xml:space="preserve"> (Read Request)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 (filename) 00 (mode) 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Yêu cầu đọc file từ server.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WRQ</w:t>
            </w:r>
            <w:r w:rsidDel="00000000" w:rsidR="00000000" w:rsidRPr="00000000">
              <w:rPr>
                <w:color w:val="1b1c1d"/>
                <w:rtl w:val="0"/>
              </w:rPr>
              <w:t xml:space="preserve"> (Write Request)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 (filename) 00 (mode) 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Yêu cầu ghi file lên server.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 (Block #) (Data)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Gói tin chứa dữ liệu. (Block #) là 2 bytes, (Data) từ 0-512 bytes.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ACK</w:t>
            </w:r>
            <w:r w:rsidDel="00000000" w:rsidR="00000000" w:rsidRPr="00000000">
              <w:rPr>
                <w:color w:val="1b1c1d"/>
                <w:rtl w:val="0"/>
              </w:rPr>
              <w:t xml:space="preserve"> (Acknowledgement)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 (Block #)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Gói tin xác nhận đã nhận. (Block #) là 2 bytes.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 (ErrCode) (ErrMsg) 00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Gói tin báo lỗi.</w:t>
            </w:r>
          </w:p>
        </w:tc>
      </w:tr>
    </w:tbl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