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30 tháng 10 năm 2018</w:t>
      </w:r>
    </w:p>
    <w:p>
      <w:pPr>
        <w:jc w:val="center"/>
      </w:pPr>
      <w:r>
        <w:rPr>
          <w:b/>
        </w:rPr>
        <w:t>THỐNG KÊ CHẤM THI KẾT THÚC HỌC PHẦN(LẦN 1)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Lớp 10A1</w:t>
            </w:r>
          </w:p>
        </w:tc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27-12-2018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TL</w:t>
            </w:r>
          </w:p>
        </w:tc>
        <w:tc>
          <w:tcPr>
            <w:tcW w:type="dxa" w:w="1021"/>
          </w:tcPr>
          <w:p>
            <w:r>
              <w:t>cham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1021"/>
          </w:tcPr>
          <w:p>
            <w:r>
              <w:t>Lớp 10A2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27-12-2018</w:t>
            </w:r>
          </w:p>
        </w:tc>
        <w:tc>
          <w:tcPr>
            <w:tcW w:type="dxa" w:w="1021"/>
          </w:tcPr>
          <w:p>
            <w:r>
              <w:t>Văn</w:t>
            </w:r>
          </w:p>
        </w:tc>
        <w:tc>
          <w:tcPr>
            <w:tcW w:type="dxa" w:w="1021"/>
          </w:tcPr>
          <w:p>
            <w:r>
              <w:t>TN</w:t>
            </w:r>
          </w:p>
        </w:tc>
        <w:tc>
          <w:tcPr>
            <w:tcW w:type="dxa" w:w="1021"/>
          </w:tcPr>
          <w:p>
            <w:r>
              <w:t>cham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