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THỐNG KÊ SỐ LIỆU HỌC VIÊN HOÃN THI</w:t>
              <w:br/>
            </w:r>
            <w:r>
              <w:rPr>
                <w:b/>
                <w:u w:val="single"/>
              </w:rPr>
              <w:t>HỌC KỲ……, NĂM HỌC 20…. – 20….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>
        <w:tc>
          <w:tcPr>
            <w:tcW w:type="dxa" w:w="1276"/>
            <w:vMerge w:val="restart"/>
          </w:tcPr>
          <w:p>
            <w:r>
              <w:t>TT</w:t>
            </w:r>
          </w:p>
        </w:tc>
        <w:tc>
          <w:tcPr>
            <w:tcW w:type="dxa" w:w="1276"/>
            <w:vMerge w:val="restart"/>
          </w:tcPr>
          <w:p>
            <w:r>
              <w:t>Lớp</w:t>
            </w:r>
          </w:p>
        </w:tc>
        <w:tc>
          <w:tcPr>
            <w:tcW w:type="dxa" w:w="1276"/>
            <w:vMerge w:val="restart"/>
          </w:tcPr>
          <w:p>
            <w:r>
              <w:t>Ngày thi</w:t>
            </w:r>
          </w:p>
        </w:tc>
        <w:tc>
          <w:tcPr>
            <w:tcW w:type="dxa" w:w="1276"/>
            <w:vMerge w:val="restart"/>
          </w:tcPr>
          <w:p>
            <w:r>
              <w:t>Môn thi</w:t>
            </w:r>
          </w:p>
        </w:tc>
        <w:tc>
          <w:tcPr>
            <w:tcW w:type="dxa" w:w="1276"/>
            <w:vMerge w:val="restart"/>
          </w:tcPr>
          <w:p>
            <w:r>
              <w:t>Hình thức thi</w:t>
            </w:r>
          </w:p>
        </w:tc>
        <w:tc>
          <w:tcPr>
            <w:tcW w:type="dxa" w:w="2552"/>
            <w:gridSpan w:val="2"/>
          </w:tcPr>
          <w:p>
            <w:r>
              <w:t>Học viên hoãn thi</w:t>
            </w:r>
          </w:p>
        </w:tc>
        <w:tc>
          <w:tcPr>
            <w:tcW w:type="dxa" w:w="1276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</w:tcPr>
          <w:p>
            <w:r>
              <w:t>Họ và tên</w:t>
            </w:r>
          </w:p>
        </w:tc>
        <w:tc>
          <w:tcPr>
            <w:tcW w:type="dxa" w:w="1276"/>
          </w:tcPr>
          <w:p>
            <w:r>
              <w:t>lý do</w:t>
            </w:r>
          </w:p>
        </w:tc>
        <w:tc>
          <w:tcPr>
            <w:tcW w:type="dxa" w:w="1276"/>
            <w:vMerge/>
          </w:tcPr>
          <w:p/>
        </w:tc>
      </w:tr>
      <w:tr>
        <w:tc>
          <w:tcPr>
            <w:tcW w:type="dxa" w:w="1276"/>
          </w:tcPr>
          <w:p>
            <w:r>
              <w:t>1</w:t>
            </w:r>
          </w:p>
        </w:tc>
        <w:tc>
          <w:tcPr>
            <w:tcW w:type="dxa" w:w="1276"/>
          </w:tcPr>
          <w:p>
            <w:r>
              <w:t>Lớp 10A2</w:t>
            </w:r>
          </w:p>
        </w:tc>
        <w:tc>
          <w:tcPr>
            <w:tcW w:type="dxa" w:w="1276"/>
          </w:tcPr>
          <w:p>
            <w:r>
              <w:t>07-01-2019</w:t>
            </w:r>
          </w:p>
        </w:tc>
        <w:tc>
          <w:tcPr>
            <w:tcW w:type="dxa" w:w="1276"/>
          </w:tcPr>
          <w:p>
            <w:r>
              <w:t>Văn</w:t>
            </w:r>
          </w:p>
        </w:tc>
        <w:tc>
          <w:tcPr>
            <w:tcW w:type="dxa" w:w="1276"/>
          </w:tcPr>
          <w:p>
            <w:r>
              <w:t>TN</w:t>
            </w:r>
          </w:p>
        </w:tc>
        <w:tc>
          <w:tcPr>
            <w:tcW w:type="dxa" w:w="1276"/>
          </w:tcPr>
          <w:p>
            <w:r>
              <w:t>Kim Mã</w:t>
            </w:r>
          </w:p>
        </w:tc>
        <w:tc>
          <w:tcPr>
            <w:tcW w:type="dxa" w:w="1276"/>
          </w:tcPr>
          <w:p>
            <w:r>
              <w:t>sngu</w:t>
            </w:r>
          </w:p>
        </w:tc>
        <w:tc>
          <w:tcPr>
            <w:tcW w:type="dxa" w:w="1276"/>
          </w:tcPr>
          <w:p>
            <w:r>
              <w:t>fdsdf</w:t>
            </w:r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