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E79" w:rsidRPr="004B33D8" w:rsidRDefault="004B33D8" w:rsidP="004B33D8">
      <w:pPr>
        <w:jc w:val="center"/>
        <w:rPr>
          <w:b/>
        </w:rPr>
      </w:pPr>
      <w:r w:rsidRPr="004B33D8">
        <w:rPr>
          <w:b/>
        </w:rPr>
        <w:t>MENSAJEROS</w:t>
      </w:r>
      <w:r>
        <w:rPr>
          <w:b/>
        </w:rPr>
        <w:t xml:space="preserve"> Y AGENTES</w:t>
      </w:r>
    </w:p>
    <w:p w:rsidR="004B33D8" w:rsidRDefault="004B33D8">
      <w:pPr>
        <w:rPr>
          <w:b/>
        </w:rPr>
      </w:pPr>
      <w:r w:rsidRPr="004B33D8">
        <w:rPr>
          <w:b/>
        </w:rPr>
        <w:t>PROCESOS DE CONTRATACION:</w:t>
      </w:r>
    </w:p>
    <w:p w:rsidR="004B33D8" w:rsidRDefault="004B33D8">
      <w:r>
        <w:rPr>
          <w:b/>
        </w:rPr>
        <w:t xml:space="preserve">1º </w:t>
      </w:r>
      <w:r w:rsidRPr="004B33D8">
        <w:t>E</w:t>
      </w:r>
      <w:r>
        <w:t xml:space="preserve">l Dpto. de Personal selecciona al personal idóneo para lo cual se llena la ficha de Personal donde entre otros datos contempla los datos personales </w:t>
      </w:r>
      <w:proofErr w:type="gramStart"/>
      <w:r>
        <w:t>mas</w:t>
      </w:r>
      <w:proofErr w:type="gramEnd"/>
      <w:r>
        <w:t xml:space="preserve"> importantes como nombre, dirección etc.</w:t>
      </w:r>
    </w:p>
    <w:p w:rsidR="004B33D8" w:rsidRDefault="004B33D8">
      <w:r w:rsidRPr="004B33D8">
        <w:rPr>
          <w:b/>
        </w:rPr>
        <w:t>2º</w:t>
      </w:r>
      <w:r>
        <w:rPr>
          <w:b/>
        </w:rPr>
        <w:t xml:space="preserve"> </w:t>
      </w:r>
      <w:r w:rsidR="001D4714" w:rsidRPr="001D4714">
        <w:t>Un</w:t>
      </w:r>
      <w:r w:rsidR="001D4714">
        <w:t>a vez registrada la ficha se genera el código de personal, código que no debe repetirse por ninguna razón</w:t>
      </w:r>
      <w:r w:rsidR="00E725F2">
        <w:t>. En los casos de movimientos internos del personal se debe de contar con el histórico de dichos movimientos indicando causales.</w:t>
      </w:r>
    </w:p>
    <w:p w:rsidR="007A628F" w:rsidRDefault="007A628F">
      <w:r>
        <w:t xml:space="preserve">3º Para efectos de control de planillas se tiene que registrar </w:t>
      </w:r>
      <w:r w:rsidR="00252F8C">
        <w:t xml:space="preserve">si está en planilla o no, </w:t>
      </w:r>
      <w:r>
        <w:t xml:space="preserve">el </w:t>
      </w:r>
      <w:r w:rsidR="00252F8C">
        <w:t>número</w:t>
      </w:r>
      <w:r>
        <w:t xml:space="preserve"> de contrato y fecha de vencimiento, el cual debe avisar a las jefaturas 2 días antes de vencer dicho contrato a fin de tomar medidas.</w:t>
      </w:r>
    </w:p>
    <w:p w:rsidR="00E725F2" w:rsidRDefault="00252F8C">
      <w:r>
        <w:t>4</w:t>
      </w:r>
      <w:r w:rsidR="00E725F2">
        <w:t xml:space="preserve">º </w:t>
      </w:r>
      <w:r w:rsidR="007A628F">
        <w:t>El mensajero antes de empezar a trabajar recibe una capacitación previa la misma que debe estar registrada</w:t>
      </w:r>
      <w:r>
        <w:t xml:space="preserve"> en el sistema</w:t>
      </w:r>
      <w:r w:rsidR="007A628F">
        <w:t>, indicando fecha y hora.</w:t>
      </w:r>
    </w:p>
    <w:p w:rsidR="004B33D8" w:rsidRPr="002A2BFF" w:rsidRDefault="004B33D8">
      <w:pPr>
        <w:rPr>
          <w:b/>
        </w:rPr>
      </w:pPr>
      <w:r w:rsidRPr="002A2BFF">
        <w:rPr>
          <w:b/>
        </w:rPr>
        <w:t>MENSAJEROS A SUELDO:</w:t>
      </w:r>
      <w:r w:rsidR="00252F8C" w:rsidRPr="002A2BFF">
        <w:rPr>
          <w:b/>
        </w:rPr>
        <w:t xml:space="preserve"> </w:t>
      </w:r>
    </w:p>
    <w:p w:rsidR="00252F8C" w:rsidRDefault="00252F8C">
      <w:r>
        <w:t xml:space="preserve">Se refiere al personal que </w:t>
      </w:r>
      <w:proofErr w:type="gramStart"/>
      <w:r>
        <w:t>tienen</w:t>
      </w:r>
      <w:proofErr w:type="gramEnd"/>
      <w:r>
        <w:t xml:space="preserve"> un sueldo fijo mensual. Aquí se tiene que considerar los bonos adicionales por producción que están distribuidas de acuerdo a las zonas de reparto: A</w:t>
      </w:r>
      <w:proofErr w:type="gramStart"/>
      <w:r>
        <w:t>,B,C,D</w:t>
      </w:r>
      <w:proofErr w:type="gramEnd"/>
      <w:r>
        <w:t>.</w:t>
      </w:r>
    </w:p>
    <w:p w:rsidR="004B33D8" w:rsidRPr="002A2BFF" w:rsidRDefault="004B33D8">
      <w:pPr>
        <w:rPr>
          <w:b/>
        </w:rPr>
      </w:pPr>
      <w:r w:rsidRPr="002A2BFF">
        <w:rPr>
          <w:b/>
        </w:rPr>
        <w:t>MENSAJEROS A DESTAJO:</w:t>
      </w:r>
    </w:p>
    <w:p w:rsidR="00252F8C" w:rsidRDefault="00252F8C">
      <w:r>
        <w:t xml:space="preserve">Se refiere al personal que recibe sus ingresos por producción y no está sujeto a un horario establecido y que no tienen relación laboral directa con la empresa. Aquí se tiene que tener en cuenta a los </w:t>
      </w:r>
      <w:r w:rsidRPr="00252F8C">
        <w:rPr>
          <w:b/>
        </w:rPr>
        <w:t>SERVICES</w:t>
      </w:r>
      <w:r>
        <w:rPr>
          <w:b/>
        </w:rPr>
        <w:t xml:space="preserve">, </w:t>
      </w:r>
      <w:r w:rsidR="00462912" w:rsidRPr="00462912">
        <w:t>Q</w:t>
      </w:r>
      <w:r w:rsidR="00462912">
        <w:t xml:space="preserve">ue vienen a ser personas naturales o jurídicas </w:t>
      </w:r>
      <w:r w:rsidR="0038184C">
        <w:t>que manejan tarifas especiales y la producción debe generarse automáticamente y debe estar colgado en la web.</w:t>
      </w:r>
    </w:p>
    <w:p w:rsidR="004B33D8" w:rsidRPr="002A2BFF" w:rsidRDefault="004B33D8">
      <w:pPr>
        <w:rPr>
          <w:b/>
        </w:rPr>
      </w:pPr>
      <w:r w:rsidRPr="002A2BFF">
        <w:rPr>
          <w:b/>
        </w:rPr>
        <w:t>AGENTES:</w:t>
      </w:r>
    </w:p>
    <w:p w:rsidR="00462912" w:rsidRDefault="0038184C">
      <w:r>
        <w:t>Es el personal encargado de reparto a nivel nacional, pueden ser personas naturales o jurídicas, los pagos se efectúan en base a producción la misma que debe generarse automáticamente y debe estar colgado en la web.</w:t>
      </w:r>
    </w:p>
    <w:p w:rsidR="00332951" w:rsidRDefault="00332951">
      <w:pPr>
        <w:rPr>
          <w:b/>
        </w:rPr>
      </w:pPr>
      <w:r w:rsidRPr="00332951">
        <w:rPr>
          <w:b/>
        </w:rPr>
        <w:t>PROCESO DE CONTROL DE ASISTENCIA DE MENSAJEROS</w:t>
      </w:r>
    </w:p>
    <w:p w:rsidR="00332951" w:rsidRDefault="00332951">
      <w:r>
        <w:rPr>
          <w:b/>
        </w:rPr>
        <w:t xml:space="preserve">1º </w:t>
      </w:r>
      <w:r w:rsidRPr="00332951">
        <w:t>E</w:t>
      </w:r>
      <w:r>
        <w:t>L registro de ingreso se hace a través de la Garita de Control de Vigilancia donde el personal al ingresar se registra con su DNI y al salir con el número de GUIA.</w:t>
      </w:r>
    </w:p>
    <w:p w:rsidR="00332951" w:rsidRDefault="00332951">
      <w:r>
        <w:t>2º Esta información es corroborada con el área de Tesorería quien registra la salida del mensajero al entregar su respectivo pasaje.</w:t>
      </w:r>
    </w:p>
    <w:p w:rsidR="006071E2" w:rsidRPr="00332951" w:rsidRDefault="006071E2">
      <w:pPr>
        <w:rPr>
          <w:b/>
        </w:rPr>
      </w:pPr>
    </w:p>
    <w:sectPr w:rsidR="006071E2" w:rsidRPr="00332951" w:rsidSect="00BB3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B33D8"/>
    <w:rsid w:val="001D4714"/>
    <w:rsid w:val="00217C1A"/>
    <w:rsid w:val="00252F8C"/>
    <w:rsid w:val="002A2BFF"/>
    <w:rsid w:val="00332951"/>
    <w:rsid w:val="0038184C"/>
    <w:rsid w:val="00462912"/>
    <w:rsid w:val="004B33D8"/>
    <w:rsid w:val="006071E2"/>
    <w:rsid w:val="007A628F"/>
    <w:rsid w:val="00BB3E79"/>
    <w:rsid w:val="00E725F2"/>
    <w:rsid w:val="00E83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E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wveliz</dc:creator>
  <cp:keywords/>
  <dc:description/>
  <cp:lastModifiedBy>wveliz</cp:lastModifiedBy>
  <cp:revision>3</cp:revision>
  <dcterms:created xsi:type="dcterms:W3CDTF">2009-01-09T15:46:00Z</dcterms:created>
  <dcterms:modified xsi:type="dcterms:W3CDTF">2009-01-15T22:18:00Z</dcterms:modified>
</cp:coreProperties>
</file>