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385" w:rsidRDefault="00C218D1">
      <w:r w:rsidRPr="00E26991">
        <w:rPr>
          <w:highlight w:val="yellow"/>
        </w:rPr>
        <w:t xml:space="preserve">1. </w:t>
      </w:r>
      <w:r w:rsidR="00A72F85" w:rsidRPr="00E26991">
        <w:rPr>
          <w:highlight w:val="yellow"/>
        </w:rPr>
        <w:t>MÔ TẢ</w:t>
      </w:r>
      <w:r w:rsidR="00E24BF9" w:rsidRPr="00E26991">
        <w:rPr>
          <w:highlight w:val="yellow"/>
        </w:rPr>
        <w:t xml:space="preserve"> CHUNG</w:t>
      </w:r>
    </w:p>
    <w:p w:rsidR="00A72F85" w:rsidRDefault="003D157B">
      <w:r>
        <w:t xml:space="preserve">Sử dụng 2 Camera A, B quay đồng thời cùng 1 </w:t>
      </w:r>
      <w:r w:rsidR="0017430B">
        <w:t>vị trí xe chạy qua</w:t>
      </w:r>
      <w:r>
        <w:t>. Những gì Camera A thu được thì Camera B cũng thu được.</w:t>
      </w:r>
      <w:r w:rsidR="00A16CC1">
        <w:t xml:space="preserve"> </w:t>
      </w:r>
      <w:r w:rsidR="009B3CA8">
        <w:t>Kết quả thu hình được là</w:t>
      </w:r>
      <w:r w:rsidR="00A16CC1">
        <w:t xml:space="preserve"> </w:t>
      </w:r>
      <w:r w:rsidR="00730CCB">
        <w:t>10 file video đánh số 1A, 1B, ...5A, 5B</w:t>
      </w:r>
      <w:r>
        <w:t>. Những nội dung trong file 1A chính là do camera A quay được, đồng thời với những nội dung 1B do Camera B quay được.</w:t>
      </w:r>
      <w:r w:rsidR="0051712A">
        <w:t xml:space="preserve"> Tương tự cho những cặp file khác có cùng chỉ số.</w:t>
      </w:r>
    </w:p>
    <w:tbl>
      <w:tblPr>
        <w:tblStyle w:val="TableGrid"/>
        <w:tblW w:w="0" w:type="auto"/>
        <w:jc w:val="center"/>
        <w:tblLook w:val="04A0"/>
      </w:tblPr>
      <w:tblGrid>
        <w:gridCol w:w="2128"/>
        <w:gridCol w:w="1064"/>
        <w:gridCol w:w="1064"/>
        <w:gridCol w:w="1064"/>
        <w:gridCol w:w="1064"/>
        <w:gridCol w:w="1064"/>
      </w:tblGrid>
      <w:tr w:rsidR="00A16CC1" w:rsidTr="00A16CC1">
        <w:trPr>
          <w:jc w:val="center"/>
        </w:trPr>
        <w:tc>
          <w:tcPr>
            <w:tcW w:w="2128" w:type="dxa"/>
          </w:tcPr>
          <w:p w:rsidR="00A16CC1" w:rsidRDefault="00A16CC1"/>
        </w:tc>
        <w:tc>
          <w:tcPr>
            <w:tcW w:w="5320" w:type="dxa"/>
            <w:gridSpan w:val="5"/>
          </w:tcPr>
          <w:p w:rsidR="00A16CC1" w:rsidRDefault="00A16CC1" w:rsidP="00A16CC1">
            <w:pPr>
              <w:jc w:val="center"/>
            </w:pPr>
            <w:r>
              <w:t>File video quay được lưu ở folder video_shot</w:t>
            </w:r>
          </w:p>
        </w:tc>
      </w:tr>
      <w:tr w:rsidR="00A16CC1" w:rsidTr="00A16CC1">
        <w:trPr>
          <w:jc w:val="center"/>
        </w:trPr>
        <w:tc>
          <w:tcPr>
            <w:tcW w:w="2128" w:type="dxa"/>
          </w:tcPr>
          <w:p w:rsidR="00A16CC1" w:rsidRDefault="00A16CC1">
            <w:r>
              <w:t>Camera A</w:t>
            </w:r>
          </w:p>
        </w:tc>
        <w:tc>
          <w:tcPr>
            <w:tcW w:w="1064" w:type="dxa"/>
          </w:tcPr>
          <w:p w:rsidR="00A16CC1" w:rsidRDefault="00A16CC1" w:rsidP="00A16CC1">
            <w:pPr>
              <w:jc w:val="center"/>
            </w:pPr>
            <w:r>
              <w:t>1A.mov</w:t>
            </w:r>
          </w:p>
        </w:tc>
        <w:tc>
          <w:tcPr>
            <w:tcW w:w="1064" w:type="dxa"/>
          </w:tcPr>
          <w:p w:rsidR="00A16CC1" w:rsidRDefault="00A16CC1" w:rsidP="00A16CC1">
            <w:pPr>
              <w:jc w:val="center"/>
            </w:pPr>
            <w:r>
              <w:t>2A.mov</w:t>
            </w:r>
          </w:p>
        </w:tc>
        <w:tc>
          <w:tcPr>
            <w:tcW w:w="1064" w:type="dxa"/>
          </w:tcPr>
          <w:p w:rsidR="00A16CC1" w:rsidRDefault="00A16CC1" w:rsidP="00A16CC1">
            <w:pPr>
              <w:jc w:val="center"/>
            </w:pPr>
            <w:r>
              <w:t>3A.mov</w:t>
            </w:r>
          </w:p>
        </w:tc>
        <w:tc>
          <w:tcPr>
            <w:tcW w:w="1064" w:type="dxa"/>
          </w:tcPr>
          <w:p w:rsidR="00A16CC1" w:rsidRDefault="00A16CC1" w:rsidP="00A16CC1">
            <w:pPr>
              <w:jc w:val="center"/>
            </w:pPr>
            <w:r>
              <w:t>4A.mov</w:t>
            </w:r>
          </w:p>
        </w:tc>
        <w:tc>
          <w:tcPr>
            <w:tcW w:w="1064" w:type="dxa"/>
          </w:tcPr>
          <w:p w:rsidR="00A16CC1" w:rsidRDefault="00A16CC1" w:rsidP="00A16CC1">
            <w:pPr>
              <w:jc w:val="center"/>
            </w:pPr>
            <w:r>
              <w:t>5A.mov</w:t>
            </w:r>
          </w:p>
        </w:tc>
      </w:tr>
      <w:tr w:rsidR="00A16CC1" w:rsidTr="00A16CC1">
        <w:trPr>
          <w:jc w:val="center"/>
        </w:trPr>
        <w:tc>
          <w:tcPr>
            <w:tcW w:w="2128" w:type="dxa"/>
          </w:tcPr>
          <w:p w:rsidR="00A16CC1" w:rsidRDefault="00A16CC1">
            <w:r>
              <w:t>Camera B</w:t>
            </w:r>
          </w:p>
        </w:tc>
        <w:tc>
          <w:tcPr>
            <w:tcW w:w="1064" w:type="dxa"/>
          </w:tcPr>
          <w:p w:rsidR="00A16CC1" w:rsidRDefault="00A16CC1" w:rsidP="00A16CC1">
            <w:pPr>
              <w:jc w:val="center"/>
            </w:pPr>
            <w:r>
              <w:t>1B.mov</w:t>
            </w:r>
          </w:p>
        </w:tc>
        <w:tc>
          <w:tcPr>
            <w:tcW w:w="1064" w:type="dxa"/>
          </w:tcPr>
          <w:p w:rsidR="00A16CC1" w:rsidRDefault="00A16CC1" w:rsidP="00A16CC1">
            <w:pPr>
              <w:jc w:val="center"/>
            </w:pPr>
            <w:r>
              <w:t>2B.mov</w:t>
            </w:r>
          </w:p>
        </w:tc>
        <w:tc>
          <w:tcPr>
            <w:tcW w:w="1064" w:type="dxa"/>
          </w:tcPr>
          <w:p w:rsidR="00A16CC1" w:rsidRDefault="00A16CC1" w:rsidP="00A16CC1">
            <w:pPr>
              <w:jc w:val="center"/>
            </w:pPr>
            <w:r>
              <w:t>3B.mov</w:t>
            </w:r>
          </w:p>
        </w:tc>
        <w:tc>
          <w:tcPr>
            <w:tcW w:w="1064" w:type="dxa"/>
          </w:tcPr>
          <w:p w:rsidR="00A16CC1" w:rsidRDefault="00A16CC1" w:rsidP="00A16CC1">
            <w:pPr>
              <w:jc w:val="center"/>
            </w:pPr>
            <w:r>
              <w:t>4B.mov</w:t>
            </w:r>
          </w:p>
        </w:tc>
        <w:tc>
          <w:tcPr>
            <w:tcW w:w="1064" w:type="dxa"/>
          </w:tcPr>
          <w:p w:rsidR="00A16CC1" w:rsidRDefault="000A3DF3" w:rsidP="00A16CC1">
            <w:pPr>
              <w:jc w:val="center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75.35pt;margin-top:11.45pt;width:24pt;height:24.75pt;z-index:251659264;mso-position-horizontal-relative:text;mso-position-vertical-relative:text" stroked="f">
                  <v:textbox>
                    <w:txbxContent>
                      <w:p w:rsidR="00A16CC1" w:rsidRDefault="00A16CC1">
                        <w:r>
                          <w:t>t</w:t>
                        </w:r>
                      </w:p>
                    </w:txbxContent>
                  </v:textbox>
                </v:shape>
              </w:pict>
            </w:r>
            <w:r w:rsidR="00A16CC1">
              <w:t>5B.mov</w:t>
            </w:r>
          </w:p>
        </w:tc>
      </w:tr>
    </w:tbl>
    <w:p w:rsidR="00A16CC1" w:rsidRDefault="000A3DF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5pt;margin-top:9.5pt;width:296.25pt;height:0;z-index:251658240;mso-position-horizontal-relative:text;mso-position-vertical-relative:text" o:connectortype="straight">
            <v:stroke endarrow="block"/>
          </v:shape>
        </w:pict>
      </w:r>
    </w:p>
    <w:p w:rsidR="003D157B" w:rsidRDefault="00C16A48">
      <w:r>
        <w:t xml:space="preserve">Mỗi file </w:t>
      </w:r>
      <w:r w:rsidR="006C61EA">
        <w:t>v</w:t>
      </w:r>
      <w:r>
        <w:t>ideo sẽ được xử lý, cắt ra thành nhiều file ảnh .png, mỗi file  ảnh</w:t>
      </w:r>
      <w:r w:rsidR="0051712A">
        <w:t xml:space="preserve"> (dạng combined)</w:t>
      </w:r>
      <w:r>
        <w:t xml:space="preserve"> ứng  với 1 vehicle</w:t>
      </w:r>
      <w:r w:rsidR="006C61EA">
        <w:t xml:space="preserve"> (tuy nhiên 1 vehicle thường lại có nhiều ảnh)</w:t>
      </w:r>
      <w:r>
        <w:t>, lưu ở folder cùng tên.</w:t>
      </w:r>
    </w:p>
    <w:p w:rsidR="00C16A48" w:rsidRDefault="00C16A48">
      <w:r>
        <w:t>VD: file 1A.mov được cắt ra thành nhiều ảnh 4360 ảnh .png lưu ở folder 1A.</w:t>
      </w:r>
    </w:p>
    <w:p w:rsidR="00C16A48" w:rsidRDefault="00C16A48">
      <w:r>
        <w:t>Trong folder 1A, mỗi vehicle được xuất hiện nhiều lần</w:t>
      </w:r>
      <w:r w:rsidR="0092681F">
        <w:t>. Chẳng hạn:</w:t>
      </w:r>
    </w:p>
    <w:p w:rsidR="00C16A48" w:rsidRDefault="0092681F">
      <w:r>
        <w:t xml:space="preserve">10_2375_combined.png, 10_2377_combined.png, </w:t>
      </w:r>
      <w:r w:rsidRPr="0092681F">
        <w:rPr>
          <w:b/>
        </w:rPr>
        <w:t>10_2377_representative.png</w:t>
      </w:r>
      <w:r>
        <w:t xml:space="preserve">, 10_2379_combined.png, 10_2381_combined.png, 10_2385_combined.png, 10_2387_combined.png, 10_2389_combined.png, 10_2391_combined.png, 10_2393_combined.png, 10_2395_combined.png, 10_2397_combined.png, 10_2399_combined.png, </w:t>
      </w:r>
    </w:p>
    <w:p w:rsidR="0092681F" w:rsidRDefault="0092681F" w:rsidP="00A16CC1">
      <w:r>
        <w:t>Trong đó, có 1 file</w:t>
      </w:r>
      <w:r w:rsidR="00664F2E">
        <w:t xml:space="preserve"> ảnh</w:t>
      </w:r>
      <w:r>
        <w:t xml:space="preserve"> được chọn ra để đại diện cho vehicle,</w:t>
      </w:r>
      <w:r w:rsidR="00664F2E">
        <w:t xml:space="preserve"> được đặt tên có</w:t>
      </w:r>
      <w:r>
        <w:t xml:space="preserve"> đó là </w:t>
      </w:r>
      <w:r w:rsidRPr="0092681F">
        <w:rPr>
          <w:b/>
        </w:rPr>
        <w:t>10_2377_representative.png</w:t>
      </w:r>
    </w:p>
    <w:p w:rsidR="009731A9" w:rsidRDefault="009B3CA8" w:rsidP="00A16CC1">
      <w:r>
        <w:t xml:space="preserve">Cùng 01 vehicle, </w:t>
      </w:r>
      <w:r w:rsidR="009731A9">
        <w:t>nếu xuất hiện trong 1</w:t>
      </w:r>
      <w:r>
        <w:t xml:space="preserve"> folder</w:t>
      </w:r>
      <w:r w:rsidR="009731A9">
        <w:t xml:space="preserve"> thì sẽ xuất hiện trong 1 folder khác có cùng chỉ số. (VD, vehicle ứng với  </w:t>
      </w:r>
      <w:r w:rsidR="009731A9" w:rsidRPr="009731A9">
        <w:t>10_2377_representative.png</w:t>
      </w:r>
      <w:r w:rsidR="009731A9">
        <w:t xml:space="preserve"> tại folder 1A,  cũng chính là vehicle ứng với 2_1970_representative.png trong folder 1B). Tập các tương ứng này được ghi lại trên các file </w:t>
      </w:r>
      <w:r w:rsidR="009731A9" w:rsidRPr="009731A9">
        <w:t>ground_truth_shot_</w:t>
      </w:r>
      <w:r w:rsidR="009731A9">
        <w:t>*</w:t>
      </w:r>
      <w:r w:rsidR="009731A9" w:rsidRPr="009731A9">
        <w:t>.csv</w:t>
      </w:r>
    </w:p>
    <w:p w:rsidR="00A16CC1" w:rsidRDefault="00A16CC1" w:rsidP="00A16CC1">
      <w:r>
        <w:t>Số vehicle</w:t>
      </w:r>
      <w:r w:rsidR="006C61EA">
        <w:t xml:space="preserve"> ghi nhận được trong data set</w:t>
      </w:r>
      <w:r>
        <w:t>: trên 800</w:t>
      </w:r>
    </w:p>
    <w:p w:rsidR="00DA3AF2" w:rsidRDefault="00DA3AF2" w:rsidP="00A16CC1">
      <w:r w:rsidRPr="00DA3AF2">
        <w:rPr>
          <w:highlight w:val="yellow"/>
        </w:rPr>
        <w:t>2. TỔ CHỨC CỦA DATA SET</w:t>
      </w:r>
    </w:p>
    <w:p w:rsidR="00B34997" w:rsidRDefault="00512C26" w:rsidP="00B34997">
      <w:r>
        <w:t xml:space="preserve">Toàn bộ dataset đã tải về từ </w:t>
      </w:r>
      <w:r w:rsidRPr="00512C26">
        <w:t>https://medusa.fit.vutbr.cz/traffic/datasets/</w:t>
      </w:r>
      <w:r>
        <w:t xml:space="preserve"> được giải nén và được lưu tại </w:t>
      </w:r>
      <w:r w:rsidR="00B34997">
        <w:t xml:space="preserve"> C:\</w:t>
      </w:r>
      <w:r>
        <w:t>Projects\Vehicle-ID</w:t>
      </w:r>
      <w:r w:rsidR="00B34997">
        <w:t>\Data</w:t>
      </w:r>
    </w:p>
    <w:tbl>
      <w:tblPr>
        <w:tblStyle w:val="TableGrid"/>
        <w:tblW w:w="0" w:type="auto"/>
        <w:tblLayout w:type="fixed"/>
        <w:tblLook w:val="04A0"/>
      </w:tblPr>
      <w:tblGrid>
        <w:gridCol w:w="2538"/>
        <w:gridCol w:w="798"/>
        <w:gridCol w:w="5952"/>
      </w:tblGrid>
      <w:tr w:rsidR="00B34997" w:rsidRPr="00B34997" w:rsidTr="00B34997">
        <w:tc>
          <w:tcPr>
            <w:tcW w:w="2538" w:type="dxa"/>
          </w:tcPr>
          <w:p w:rsidR="00B34997" w:rsidRPr="00B34997" w:rsidRDefault="00B34997" w:rsidP="000A3FD9">
            <w:r>
              <w:t>1A</w:t>
            </w:r>
          </w:p>
        </w:tc>
        <w:tc>
          <w:tcPr>
            <w:tcW w:w="798" w:type="dxa"/>
          </w:tcPr>
          <w:p w:rsidR="00B34997" w:rsidRDefault="00B34997" w:rsidP="000A3FD9">
            <w:r>
              <w:t>Folder</w:t>
            </w:r>
          </w:p>
        </w:tc>
        <w:tc>
          <w:tcPr>
            <w:tcW w:w="5952" w:type="dxa"/>
          </w:tcPr>
          <w:p w:rsidR="00B34997" w:rsidRDefault="00B34997" w:rsidP="000A3FD9">
            <w:r>
              <w:t>Chứa các combined file được cắt ra từ đoạn video 1A.mov</w:t>
            </w:r>
          </w:p>
          <w:p w:rsidR="00B34997" w:rsidRDefault="00B34997" w:rsidP="000A3FD9">
            <w:r>
              <w:t>Các file có cùng 2 chỉ số đầu tiên là của cùng 1 vehicle. File có tên representative là file đại diện cho nhóm các file của cùng 1 vehicle.</w:t>
            </w:r>
          </w:p>
        </w:tc>
      </w:tr>
      <w:tr w:rsidR="00B34997" w:rsidRPr="00B34997" w:rsidTr="00B34997">
        <w:tc>
          <w:tcPr>
            <w:tcW w:w="2538" w:type="dxa"/>
          </w:tcPr>
          <w:p w:rsidR="00B34997" w:rsidRPr="00B34997" w:rsidRDefault="00B34997" w:rsidP="000A3FD9">
            <w:r>
              <w:t>1B</w:t>
            </w:r>
          </w:p>
        </w:tc>
        <w:tc>
          <w:tcPr>
            <w:tcW w:w="798" w:type="dxa"/>
          </w:tcPr>
          <w:p w:rsidR="00B34997" w:rsidRDefault="00B34997" w:rsidP="000A3FD9">
            <w:r>
              <w:t>Folder</w:t>
            </w:r>
          </w:p>
        </w:tc>
        <w:tc>
          <w:tcPr>
            <w:tcW w:w="5952" w:type="dxa"/>
          </w:tcPr>
          <w:p w:rsidR="00B34997" w:rsidRDefault="00B34997" w:rsidP="000A3FD9">
            <w:r>
              <w:t>Tương tự như trên</w:t>
            </w:r>
          </w:p>
        </w:tc>
      </w:tr>
      <w:tr w:rsidR="00B34997" w:rsidRPr="00B34997" w:rsidTr="00B34997">
        <w:tc>
          <w:tcPr>
            <w:tcW w:w="2538" w:type="dxa"/>
          </w:tcPr>
          <w:p w:rsidR="00B34997" w:rsidRPr="00B34997" w:rsidRDefault="00B34997" w:rsidP="000A3FD9">
            <w:r>
              <w:t>2A</w:t>
            </w:r>
          </w:p>
        </w:tc>
        <w:tc>
          <w:tcPr>
            <w:tcW w:w="798" w:type="dxa"/>
          </w:tcPr>
          <w:p w:rsidR="00B34997" w:rsidRDefault="00B34997" w:rsidP="000A3FD9">
            <w:r>
              <w:t>Folder</w:t>
            </w:r>
          </w:p>
        </w:tc>
        <w:tc>
          <w:tcPr>
            <w:tcW w:w="5952" w:type="dxa"/>
          </w:tcPr>
          <w:p w:rsidR="00B34997" w:rsidRDefault="00B64163" w:rsidP="000A3FD9">
            <w:r>
              <w:t>Tương tự như trên</w:t>
            </w:r>
          </w:p>
        </w:tc>
      </w:tr>
      <w:tr w:rsidR="00B34997" w:rsidRPr="00B34997" w:rsidTr="00B34997">
        <w:tc>
          <w:tcPr>
            <w:tcW w:w="2538" w:type="dxa"/>
          </w:tcPr>
          <w:p w:rsidR="00B34997" w:rsidRPr="00B34997" w:rsidRDefault="00B34997" w:rsidP="000A3FD9">
            <w:r>
              <w:t>2B</w:t>
            </w:r>
          </w:p>
        </w:tc>
        <w:tc>
          <w:tcPr>
            <w:tcW w:w="798" w:type="dxa"/>
          </w:tcPr>
          <w:p w:rsidR="00B34997" w:rsidRDefault="00B34997" w:rsidP="000A3FD9">
            <w:r>
              <w:t>Folder</w:t>
            </w:r>
          </w:p>
        </w:tc>
        <w:tc>
          <w:tcPr>
            <w:tcW w:w="5952" w:type="dxa"/>
          </w:tcPr>
          <w:p w:rsidR="00B34997" w:rsidRDefault="00B64163" w:rsidP="000A3FD9">
            <w:r>
              <w:t>Tương tự như trên</w:t>
            </w:r>
          </w:p>
        </w:tc>
      </w:tr>
      <w:tr w:rsidR="00B34997" w:rsidRPr="00B34997" w:rsidTr="00B34997">
        <w:tc>
          <w:tcPr>
            <w:tcW w:w="2538" w:type="dxa"/>
          </w:tcPr>
          <w:p w:rsidR="00B34997" w:rsidRPr="00B34997" w:rsidRDefault="00B34997" w:rsidP="000A3FD9">
            <w:r>
              <w:t>3A</w:t>
            </w:r>
          </w:p>
        </w:tc>
        <w:tc>
          <w:tcPr>
            <w:tcW w:w="798" w:type="dxa"/>
          </w:tcPr>
          <w:p w:rsidR="00B34997" w:rsidRDefault="00B34997" w:rsidP="000A3FD9">
            <w:r>
              <w:t>Folder</w:t>
            </w:r>
          </w:p>
        </w:tc>
        <w:tc>
          <w:tcPr>
            <w:tcW w:w="5952" w:type="dxa"/>
          </w:tcPr>
          <w:p w:rsidR="00B34997" w:rsidRDefault="00B64163" w:rsidP="000A3FD9">
            <w:r>
              <w:t>Tương tự như trên</w:t>
            </w:r>
          </w:p>
        </w:tc>
      </w:tr>
      <w:tr w:rsidR="00B34997" w:rsidRPr="00B34997" w:rsidTr="00B34997">
        <w:tc>
          <w:tcPr>
            <w:tcW w:w="2538" w:type="dxa"/>
          </w:tcPr>
          <w:p w:rsidR="00B34997" w:rsidRPr="00B34997" w:rsidRDefault="00B34997" w:rsidP="00B34997">
            <w:r>
              <w:lastRenderedPageBreak/>
              <w:t>3B</w:t>
            </w:r>
          </w:p>
        </w:tc>
        <w:tc>
          <w:tcPr>
            <w:tcW w:w="798" w:type="dxa"/>
          </w:tcPr>
          <w:p w:rsidR="00B34997" w:rsidRDefault="00B34997" w:rsidP="000A3FD9">
            <w:r>
              <w:t>Folder</w:t>
            </w:r>
          </w:p>
        </w:tc>
        <w:tc>
          <w:tcPr>
            <w:tcW w:w="5952" w:type="dxa"/>
          </w:tcPr>
          <w:p w:rsidR="00B34997" w:rsidRDefault="00B64163" w:rsidP="000A3FD9">
            <w:r>
              <w:t>Tương tự như trên</w:t>
            </w:r>
          </w:p>
        </w:tc>
      </w:tr>
      <w:tr w:rsidR="00B34997" w:rsidRPr="00B34997" w:rsidTr="00B34997">
        <w:tc>
          <w:tcPr>
            <w:tcW w:w="2538" w:type="dxa"/>
          </w:tcPr>
          <w:p w:rsidR="00B34997" w:rsidRPr="00B34997" w:rsidRDefault="00B34997" w:rsidP="000A3FD9">
            <w:r>
              <w:t>4A</w:t>
            </w:r>
          </w:p>
        </w:tc>
        <w:tc>
          <w:tcPr>
            <w:tcW w:w="798" w:type="dxa"/>
          </w:tcPr>
          <w:p w:rsidR="00B34997" w:rsidRDefault="00B34997" w:rsidP="000A3FD9">
            <w:r>
              <w:t>Folder</w:t>
            </w:r>
          </w:p>
        </w:tc>
        <w:tc>
          <w:tcPr>
            <w:tcW w:w="5952" w:type="dxa"/>
          </w:tcPr>
          <w:p w:rsidR="00B34997" w:rsidRDefault="00B34997" w:rsidP="000A3FD9"/>
        </w:tc>
      </w:tr>
      <w:tr w:rsidR="00B34997" w:rsidRPr="00B34997" w:rsidTr="00B34997">
        <w:tc>
          <w:tcPr>
            <w:tcW w:w="2538" w:type="dxa"/>
          </w:tcPr>
          <w:p w:rsidR="00B34997" w:rsidRPr="00B34997" w:rsidRDefault="00B34997" w:rsidP="000A3FD9">
            <w:r>
              <w:t>4B</w:t>
            </w:r>
          </w:p>
        </w:tc>
        <w:tc>
          <w:tcPr>
            <w:tcW w:w="798" w:type="dxa"/>
          </w:tcPr>
          <w:p w:rsidR="00B34997" w:rsidRDefault="00B34997" w:rsidP="000A3FD9">
            <w:r>
              <w:t>Folder</w:t>
            </w:r>
          </w:p>
        </w:tc>
        <w:tc>
          <w:tcPr>
            <w:tcW w:w="5952" w:type="dxa"/>
          </w:tcPr>
          <w:p w:rsidR="00B34997" w:rsidRDefault="00B64163" w:rsidP="000A3FD9">
            <w:r>
              <w:t>Tương tự như trên</w:t>
            </w:r>
          </w:p>
        </w:tc>
      </w:tr>
      <w:tr w:rsidR="00B34997" w:rsidRPr="00B34997" w:rsidTr="00B34997">
        <w:tc>
          <w:tcPr>
            <w:tcW w:w="2538" w:type="dxa"/>
          </w:tcPr>
          <w:p w:rsidR="00B34997" w:rsidRPr="00B34997" w:rsidRDefault="00B34997" w:rsidP="000A3FD9">
            <w:r>
              <w:t>5A</w:t>
            </w:r>
          </w:p>
        </w:tc>
        <w:tc>
          <w:tcPr>
            <w:tcW w:w="798" w:type="dxa"/>
          </w:tcPr>
          <w:p w:rsidR="00B34997" w:rsidRDefault="00B34997" w:rsidP="000A3FD9">
            <w:r>
              <w:t>Folder</w:t>
            </w:r>
          </w:p>
        </w:tc>
        <w:tc>
          <w:tcPr>
            <w:tcW w:w="5952" w:type="dxa"/>
          </w:tcPr>
          <w:p w:rsidR="00B34997" w:rsidRDefault="00B64163" w:rsidP="000A3FD9">
            <w:r>
              <w:t>Tương tự như trên</w:t>
            </w:r>
          </w:p>
        </w:tc>
      </w:tr>
      <w:tr w:rsidR="00B34997" w:rsidRPr="00B34997" w:rsidTr="00B34997">
        <w:tc>
          <w:tcPr>
            <w:tcW w:w="2538" w:type="dxa"/>
          </w:tcPr>
          <w:p w:rsidR="00B34997" w:rsidRPr="00B34997" w:rsidRDefault="00B34997" w:rsidP="000A3FD9">
            <w:r>
              <w:t>5B</w:t>
            </w:r>
          </w:p>
        </w:tc>
        <w:tc>
          <w:tcPr>
            <w:tcW w:w="798" w:type="dxa"/>
          </w:tcPr>
          <w:p w:rsidR="00B34997" w:rsidRDefault="00B34997" w:rsidP="000A3FD9">
            <w:r>
              <w:t>Folder</w:t>
            </w:r>
          </w:p>
        </w:tc>
        <w:tc>
          <w:tcPr>
            <w:tcW w:w="5952" w:type="dxa"/>
          </w:tcPr>
          <w:p w:rsidR="00B34997" w:rsidRDefault="00B64163" w:rsidP="000A3FD9">
            <w:r>
              <w:t>Tương tự như trên</w:t>
            </w:r>
          </w:p>
        </w:tc>
      </w:tr>
      <w:tr w:rsidR="00B34997" w:rsidRPr="00B34997" w:rsidTr="00B34997">
        <w:tc>
          <w:tcPr>
            <w:tcW w:w="2538" w:type="dxa"/>
          </w:tcPr>
          <w:p w:rsidR="00B34997" w:rsidRPr="00B34997" w:rsidRDefault="00B34997" w:rsidP="000A3FD9">
            <w:r w:rsidRPr="00B34997">
              <w:t>img_database</w:t>
            </w:r>
          </w:p>
        </w:tc>
        <w:tc>
          <w:tcPr>
            <w:tcW w:w="798" w:type="dxa"/>
          </w:tcPr>
          <w:p w:rsidR="00B34997" w:rsidRPr="00B34997" w:rsidRDefault="00B34997" w:rsidP="000A3FD9">
            <w:r>
              <w:t>Folder</w:t>
            </w:r>
          </w:p>
        </w:tc>
        <w:tc>
          <w:tcPr>
            <w:tcW w:w="5952" w:type="dxa"/>
          </w:tcPr>
          <w:p w:rsidR="00B34997" w:rsidRDefault="00D06E4F" w:rsidP="00D06E4F">
            <w:r>
              <w:t>Chứa các</w:t>
            </w:r>
            <w:r w:rsidR="00036970">
              <w:t xml:space="preserve"> 2460</w:t>
            </w:r>
            <w:r>
              <w:t xml:space="preserve"> file</w:t>
            </w:r>
            <w:r w:rsidR="00036970">
              <w:t xml:space="preserve"> (1232 file lấy từ camera A và 1232 lấy từ camera B) dùng để phát sinh dữ liệu test. Các file này còn </w:t>
            </w:r>
            <w:r>
              <w:t xml:space="preserve"> được dùng để lấy ý kiến ground-truth thông qua giao diện WEB về sự tương hợp của các cặp ảnh. Xem mô tả file ground_truth_crowdsourced_values.csv</w:t>
            </w:r>
          </w:p>
          <w:p w:rsidR="00036970" w:rsidRPr="00B34997" w:rsidRDefault="00036970" w:rsidP="00D06E4F"/>
        </w:tc>
      </w:tr>
      <w:tr w:rsidR="00B34997" w:rsidRPr="00B34997" w:rsidTr="00B34997">
        <w:tc>
          <w:tcPr>
            <w:tcW w:w="2538" w:type="dxa"/>
          </w:tcPr>
          <w:p w:rsidR="00B34997" w:rsidRPr="00B34997" w:rsidRDefault="00B34997" w:rsidP="000A3FD9">
            <w:r w:rsidRPr="00B34997">
              <w:t>video_shots</w:t>
            </w:r>
          </w:p>
        </w:tc>
        <w:tc>
          <w:tcPr>
            <w:tcW w:w="798" w:type="dxa"/>
          </w:tcPr>
          <w:p w:rsidR="00B34997" w:rsidRPr="00B34997" w:rsidRDefault="00B34997" w:rsidP="000A3FD9">
            <w:r>
              <w:t>Folder</w:t>
            </w:r>
          </w:p>
        </w:tc>
        <w:tc>
          <w:tcPr>
            <w:tcW w:w="5952" w:type="dxa"/>
          </w:tcPr>
          <w:p w:rsidR="00B34997" w:rsidRPr="00B34997" w:rsidRDefault="00B64163" w:rsidP="000A3FD9">
            <w:r>
              <w:t>Chứa 10 file video được quay được từ camera A, B</w:t>
            </w:r>
          </w:p>
        </w:tc>
      </w:tr>
      <w:tr w:rsidR="00B34997" w:rsidRPr="00B34997" w:rsidTr="00B34997">
        <w:tc>
          <w:tcPr>
            <w:tcW w:w="2538" w:type="dxa"/>
          </w:tcPr>
          <w:p w:rsidR="00B34997" w:rsidRPr="00B34997" w:rsidRDefault="00B34997" w:rsidP="000A3FD9">
            <w:r w:rsidRPr="00B34997">
              <w:t>ground_truth_shot_1.csv</w:t>
            </w:r>
          </w:p>
        </w:tc>
        <w:tc>
          <w:tcPr>
            <w:tcW w:w="798" w:type="dxa"/>
          </w:tcPr>
          <w:p w:rsidR="00B34997" w:rsidRPr="00B34997" w:rsidRDefault="00B34997" w:rsidP="000A3FD9">
            <w:r>
              <w:t>File</w:t>
            </w:r>
          </w:p>
        </w:tc>
        <w:tc>
          <w:tcPr>
            <w:tcW w:w="5952" w:type="dxa"/>
          </w:tcPr>
          <w:p w:rsidR="00B34997" w:rsidRPr="00B34997" w:rsidRDefault="00B64163" w:rsidP="000A3FD9">
            <w:r>
              <w:t>Chứa đường dẫn của các file được cho là của cùng 1 vehicle (1 file trong folder 1A, 1 file trong folder 1B).Thông tin này được xác định nhờ yếu tố thời gian đã được ghi trên từng đoạn video 1A.mov, 1B.mov.</w:t>
            </w:r>
          </w:p>
        </w:tc>
      </w:tr>
      <w:tr w:rsidR="00B34997" w:rsidRPr="00B34997" w:rsidTr="00B34997">
        <w:tc>
          <w:tcPr>
            <w:tcW w:w="2538" w:type="dxa"/>
          </w:tcPr>
          <w:p w:rsidR="00B34997" w:rsidRPr="00B34997" w:rsidRDefault="00B34997" w:rsidP="000A3FD9">
            <w:r w:rsidRPr="00B34997">
              <w:t>ground_truth_shot_2.csv</w:t>
            </w:r>
          </w:p>
        </w:tc>
        <w:tc>
          <w:tcPr>
            <w:tcW w:w="798" w:type="dxa"/>
          </w:tcPr>
          <w:p w:rsidR="00B34997" w:rsidRPr="00B34997" w:rsidRDefault="00B34997" w:rsidP="000A3FD9">
            <w:r>
              <w:t>File</w:t>
            </w:r>
          </w:p>
        </w:tc>
        <w:tc>
          <w:tcPr>
            <w:tcW w:w="5952" w:type="dxa"/>
          </w:tcPr>
          <w:p w:rsidR="00B34997" w:rsidRPr="00B34997" w:rsidRDefault="00B64163" w:rsidP="000A3FD9">
            <w:r>
              <w:t>Tương tự như trên</w:t>
            </w:r>
          </w:p>
        </w:tc>
      </w:tr>
      <w:tr w:rsidR="00B34997" w:rsidRPr="00B34997" w:rsidTr="00B34997">
        <w:tc>
          <w:tcPr>
            <w:tcW w:w="2538" w:type="dxa"/>
          </w:tcPr>
          <w:p w:rsidR="00B34997" w:rsidRPr="00B34997" w:rsidRDefault="00B34997" w:rsidP="000A3FD9">
            <w:r w:rsidRPr="00B34997">
              <w:t>ground_truth_shot_4.csv</w:t>
            </w:r>
          </w:p>
        </w:tc>
        <w:tc>
          <w:tcPr>
            <w:tcW w:w="798" w:type="dxa"/>
          </w:tcPr>
          <w:p w:rsidR="00B34997" w:rsidRPr="00B34997" w:rsidRDefault="00B34997" w:rsidP="000A3FD9">
            <w:r>
              <w:t>File</w:t>
            </w:r>
          </w:p>
        </w:tc>
        <w:tc>
          <w:tcPr>
            <w:tcW w:w="5952" w:type="dxa"/>
          </w:tcPr>
          <w:p w:rsidR="00B34997" w:rsidRPr="00B34997" w:rsidRDefault="00B64163" w:rsidP="000A3FD9">
            <w:r>
              <w:t>Tương tự như trên</w:t>
            </w:r>
          </w:p>
        </w:tc>
      </w:tr>
      <w:tr w:rsidR="00B34997" w:rsidRPr="00B34997" w:rsidTr="00B34997">
        <w:tc>
          <w:tcPr>
            <w:tcW w:w="2538" w:type="dxa"/>
          </w:tcPr>
          <w:p w:rsidR="00B34997" w:rsidRPr="00B34997" w:rsidRDefault="00B34997" w:rsidP="000A3FD9">
            <w:r w:rsidRPr="00B34997">
              <w:t>ground_truth_shot_5.csv</w:t>
            </w:r>
          </w:p>
        </w:tc>
        <w:tc>
          <w:tcPr>
            <w:tcW w:w="798" w:type="dxa"/>
          </w:tcPr>
          <w:p w:rsidR="00B34997" w:rsidRPr="00B34997" w:rsidRDefault="00B34997" w:rsidP="000A3FD9">
            <w:r>
              <w:t>File</w:t>
            </w:r>
          </w:p>
        </w:tc>
        <w:tc>
          <w:tcPr>
            <w:tcW w:w="5952" w:type="dxa"/>
          </w:tcPr>
          <w:p w:rsidR="00B34997" w:rsidRPr="00B34997" w:rsidRDefault="00B64163" w:rsidP="000A3FD9">
            <w:r>
              <w:t>Tương tự như trên</w:t>
            </w:r>
          </w:p>
        </w:tc>
      </w:tr>
      <w:tr w:rsidR="00B34997" w:rsidRPr="00B34997" w:rsidTr="00B34997">
        <w:tc>
          <w:tcPr>
            <w:tcW w:w="2538" w:type="dxa"/>
          </w:tcPr>
          <w:p w:rsidR="00B34997" w:rsidRPr="00B34997" w:rsidRDefault="00B34997" w:rsidP="000A3FD9">
            <w:r w:rsidRPr="00B34997">
              <w:t>ground_truth_crowdsourced_avg_values</w:t>
            </w:r>
          </w:p>
        </w:tc>
        <w:tc>
          <w:tcPr>
            <w:tcW w:w="798" w:type="dxa"/>
          </w:tcPr>
          <w:p w:rsidR="00B34997" w:rsidRPr="00B34997" w:rsidRDefault="00B34997" w:rsidP="000A3FD9">
            <w:r>
              <w:t>File</w:t>
            </w:r>
          </w:p>
        </w:tc>
        <w:tc>
          <w:tcPr>
            <w:tcW w:w="5952" w:type="dxa"/>
          </w:tcPr>
          <w:p w:rsidR="00B34997" w:rsidRPr="00B34997" w:rsidRDefault="00D06E4F" w:rsidP="00036970">
            <w:r>
              <w:t>Giá trị trung bình</w:t>
            </w:r>
            <w:r w:rsidR="0001395D">
              <w:t xml:space="preserve"> về kết quả đánh giá annotate của người dùng cho mỗi cặp ảnh</w:t>
            </w:r>
            <w:r w:rsidR="00036970">
              <w:t xml:space="preserve"> trong 1232 cặp ảnh</w:t>
            </w:r>
            <w:r w:rsidR="0001395D">
              <w:t>(xem ground_truth_crowdsourced_values.csv).</w:t>
            </w:r>
          </w:p>
        </w:tc>
      </w:tr>
      <w:tr w:rsidR="00B34997" w:rsidRPr="00B34997" w:rsidTr="00B34997">
        <w:tc>
          <w:tcPr>
            <w:tcW w:w="2538" w:type="dxa"/>
          </w:tcPr>
          <w:p w:rsidR="00B34997" w:rsidRDefault="00B34997" w:rsidP="000A3FD9">
            <w:r>
              <w:t>ground_truth_crowdsourced_values.csv</w:t>
            </w:r>
          </w:p>
        </w:tc>
        <w:tc>
          <w:tcPr>
            <w:tcW w:w="798" w:type="dxa"/>
          </w:tcPr>
          <w:p w:rsidR="00B34997" w:rsidRDefault="00B34997" w:rsidP="000A3FD9">
            <w:r>
              <w:t>File</w:t>
            </w:r>
          </w:p>
        </w:tc>
        <w:tc>
          <w:tcPr>
            <w:tcW w:w="5952" w:type="dxa"/>
          </w:tcPr>
          <w:p w:rsidR="00B34997" w:rsidRDefault="00036970" w:rsidP="00D06E4F">
            <w:r>
              <w:t>1232</w:t>
            </w:r>
            <w:r w:rsidR="00D06E4F">
              <w:t xml:space="preserve"> cặp ảnh (lấy từ folder img_database) được nhiều người dùng annotate thông qua giao diện WEB. Nếu người dùng cho 2 ảnh là của cùng 1 vehicle thì giá trị được lưu là 1, ngược lại là -1).Cùng 1 cặp ảnh có thể được nhiều người annotate, với các ý kiến độc lập nhau.</w:t>
            </w:r>
          </w:p>
        </w:tc>
      </w:tr>
      <w:tr w:rsidR="00B34997" w:rsidRPr="00B34997" w:rsidTr="00B34997">
        <w:tc>
          <w:tcPr>
            <w:tcW w:w="2538" w:type="dxa"/>
          </w:tcPr>
          <w:p w:rsidR="00B34997" w:rsidRPr="00B34997" w:rsidRDefault="00B34997" w:rsidP="000A3FD9">
            <w:r>
              <w:t>Vehicle Re-Identification for Automatic vi deo Traffic Surveillance - dataset information.pdf</w:t>
            </w:r>
          </w:p>
        </w:tc>
        <w:tc>
          <w:tcPr>
            <w:tcW w:w="798" w:type="dxa"/>
          </w:tcPr>
          <w:p w:rsidR="00B34997" w:rsidRDefault="00B34997" w:rsidP="000A3FD9">
            <w:r>
              <w:t>File</w:t>
            </w:r>
          </w:p>
        </w:tc>
        <w:tc>
          <w:tcPr>
            <w:tcW w:w="5952" w:type="dxa"/>
          </w:tcPr>
          <w:p w:rsidR="00B34997" w:rsidRDefault="00AD23A3" w:rsidP="000A3FD9">
            <w:r>
              <w:t>File mô tả lại cấu trúc của dataset, được cung cấp kèm theo.</w:t>
            </w:r>
          </w:p>
        </w:tc>
      </w:tr>
    </w:tbl>
    <w:p w:rsidR="00F05AF3" w:rsidRDefault="00F05AF3" w:rsidP="00AD23A3"/>
    <w:p w:rsidR="00AD23A3" w:rsidRDefault="00AD23A3" w:rsidP="00AD23A3">
      <w:r>
        <w:t>Trong mục tiêu tổ chức dữ liệu để train/test, ta chỉ quan tâm đến các folder và file:</w:t>
      </w:r>
    </w:p>
    <w:p w:rsidR="00887CE1" w:rsidRDefault="00887CE1" w:rsidP="00B92C54">
      <w:pPr>
        <w:pStyle w:val="ListParagraph"/>
        <w:numPr>
          <w:ilvl w:val="0"/>
          <w:numId w:val="1"/>
        </w:numPr>
      </w:pPr>
      <w:r>
        <w:t>Folder 1A, 1B, ..., 5A, 5B</w:t>
      </w:r>
    </w:p>
    <w:p w:rsidR="00887CE1" w:rsidRDefault="00AD23A3" w:rsidP="00B92C54">
      <w:pPr>
        <w:pStyle w:val="ListParagraph"/>
        <w:numPr>
          <w:ilvl w:val="0"/>
          <w:numId w:val="1"/>
        </w:numPr>
      </w:pPr>
      <w:r>
        <w:t xml:space="preserve">File </w:t>
      </w:r>
      <w:r w:rsidR="00E24BF9" w:rsidRPr="009731A9">
        <w:t>ground_truth_shot_</w:t>
      </w:r>
      <w:r w:rsidR="00E24BF9">
        <w:t>*</w:t>
      </w:r>
      <w:r w:rsidR="00E24BF9" w:rsidRPr="009731A9">
        <w:t>.csv</w:t>
      </w:r>
      <w:r w:rsidR="00E24BF9">
        <w:t xml:space="preserve"> tương ứng</w:t>
      </w:r>
    </w:p>
    <w:p w:rsidR="006C61EA" w:rsidRDefault="006C61EA">
      <w:pPr>
        <w:rPr>
          <w:highlight w:val="yellow"/>
        </w:rPr>
      </w:pPr>
      <w:r>
        <w:rPr>
          <w:highlight w:val="yellow"/>
        </w:rPr>
        <w:br w:type="page"/>
      </w:r>
    </w:p>
    <w:p w:rsidR="00626D1A" w:rsidRDefault="00626D1A">
      <w:r w:rsidRPr="00626D1A">
        <w:rPr>
          <w:highlight w:val="yellow"/>
        </w:rPr>
        <w:lastRenderedPageBreak/>
        <w:t>3.  Mô hình xử lý</w:t>
      </w:r>
    </w:p>
    <w:p w:rsidR="006C61EA" w:rsidRDefault="000A3DF3">
      <w:pPr>
        <w:rPr>
          <w:highlight w:val="yellow"/>
        </w:rPr>
      </w:pPr>
      <w:r>
        <w:rPr>
          <w:noProof/>
        </w:rPr>
        <w:pict>
          <v:group id="_x0000_s1161" style="position:absolute;margin-left:-55.5pt;margin-top:-3pt;width:581.8pt;height:552.8pt;z-index:251660288" coordorigin="330,1455" coordsize="11636,11056">
            <v:shape id="_x0000_s1162" type="#_x0000_t32" style="position:absolute;left:8715;top:5036;width:0;height:1519" o:connectortype="straight">
              <v:stroke endarrow="block"/>
            </v:shape>
            <v:shape id="_x0000_s1163" type="#_x0000_t32" style="position:absolute;left:9945;top:3437;width:0;height:5714" o:connectortype="straight">
              <v:stroke endarrow="block"/>
            </v:shape>
            <v:shape id="_x0000_s1164" type="#_x0000_t32" style="position:absolute;left:330;top:5686;width:11175;height:0" o:connectortype="straight" strokeweight="2pt"/>
            <v:group id="_x0000_s1165" style="position:absolute;left:633;top:5731;width:11333;height:6780" coordorigin="633,5731" coordsize="11333,6780">
              <v:shape id="_x0000_s1166" type="#_x0000_t202" style="position:absolute;left:1512;top:6165;width:1878;height:496" stroked="f">
                <v:textbox style="mso-next-textbox:#_x0000_s1166">
                  <w:txbxContent>
                    <w:p w:rsidR="006C61EA" w:rsidRDefault="006C61EA" w:rsidP="006C61EA">
                      <w:pPr>
                        <w:jc w:val="center"/>
                      </w:pPr>
                      <w:r>
                        <w:t>Testing data</w:t>
                      </w:r>
                    </w:p>
                  </w:txbxContent>
                </v:textbox>
              </v:shape>
              <v:oval id="_x0000_s1167" style="position:absolute;left:1713;top:8851;width:2997;height:2250"/>
              <v:shape id="_x0000_s1168" type="#_x0000_t202" style="position:absolute;left:8787;top:9151;width:1347;height:1155;mso-width-relative:margin;mso-height-relative:margin">
                <v:textbox style="mso-next-textbox:#_x0000_s1168">
                  <w:txbxContent>
                    <w:p w:rsidR="006C61EA" w:rsidRDefault="006C61EA" w:rsidP="006C61EA">
                      <w:pPr>
                        <w:jc w:val="center"/>
                      </w:pPr>
                      <w:r>
                        <w:t>Trained HOG classifier</w:t>
                      </w:r>
                    </w:p>
                    <w:p w:rsidR="006C61EA" w:rsidRDefault="006C61EA" w:rsidP="006C61EA">
                      <w:pPr>
                        <w:jc w:val="center"/>
                      </w:pPr>
                    </w:p>
                  </w:txbxContent>
                </v:textbox>
              </v:shape>
              <v:shape id="_x0000_s1169" type="#_x0000_t202" style="position:absolute;left:7623;top:6705;width:1347;height:1485;mso-width-relative:margin;mso-height-relative:margin">
                <v:textbox style="mso-next-textbox:#_x0000_s1169">
                  <w:txbxContent>
                    <w:p w:rsidR="006C61EA" w:rsidRDefault="006C61EA" w:rsidP="006C61EA">
                      <w:pPr>
                        <w:jc w:val="center"/>
                      </w:pPr>
                      <w:r>
                        <w:t>Trained Color Histogram classifier</w:t>
                      </w:r>
                    </w:p>
                    <w:p w:rsidR="006C61EA" w:rsidRDefault="006C61EA" w:rsidP="006C61EA">
                      <w:pPr>
                        <w:jc w:val="center"/>
                      </w:pPr>
                    </w:p>
                  </w:txbxContent>
                </v:textbox>
              </v:shape>
              <v:rect id="_x0000_s1170" style="position:absolute;left:915;top:6526;width:2975;height:2045"/>
              <v:shape id="_x0000_s1171" type="#_x0000_t202" style="position:absolute;left:1314;top:7649;width:1078;height:787;mso-width-relative:margin;mso-height-relative:margin">
                <v:textbox style="mso-next-textbox:#_x0000_s1171">
                  <w:txbxContent>
                    <w:p w:rsidR="006C61EA" w:rsidRDefault="006C61EA" w:rsidP="006C61EA">
                      <w:r>
                        <w:t>vehicle image file</w:t>
                      </w:r>
                    </w:p>
                    <w:p w:rsidR="006C61EA" w:rsidRDefault="006C61EA" w:rsidP="006C61EA"/>
                  </w:txbxContent>
                </v:textbox>
              </v:shape>
              <v:shape id="_x0000_s1172" type="#_x0000_t202" style="position:absolute;left:2584;top:7651;width:1096;height:787;mso-width-relative:margin;mso-height-relative:margin">
                <v:textbox style="mso-next-textbox:#_x0000_s1172">
                  <w:txbxContent>
                    <w:p w:rsidR="006C61EA" w:rsidRDefault="006C61EA" w:rsidP="006C61EA">
                      <w:r>
                        <w:t>vehicle image file</w:t>
                      </w:r>
                    </w:p>
                    <w:p w:rsidR="006C61EA" w:rsidRDefault="006C61EA" w:rsidP="006C61EA"/>
                  </w:txbxContent>
                </v:textbox>
              </v:shape>
              <v:shape id="_x0000_s1173" type="#_x0000_t202" style="position:absolute;left:2584;top:6705;width:1096;height:787;mso-width-relative:margin;mso-height-relative:margin">
                <v:textbox style="mso-next-textbox:#_x0000_s1173">
                  <w:txbxContent>
                    <w:p w:rsidR="006C61EA" w:rsidRDefault="006C61EA" w:rsidP="006C61EA">
                      <w:r>
                        <w:t>vehicle image file</w:t>
                      </w:r>
                    </w:p>
                    <w:p w:rsidR="006C61EA" w:rsidRDefault="006C61EA" w:rsidP="006C61EA"/>
                  </w:txbxContent>
                </v:textbox>
              </v:shape>
              <v:shape id="_x0000_s1174" type="#_x0000_t202" style="position:absolute;left:1296;top:6675;width:1096;height:787;mso-width-relative:margin;mso-height-relative:margin">
                <v:textbox style="mso-next-textbox:#_x0000_s1174">
                  <w:txbxContent>
                    <w:p w:rsidR="006C61EA" w:rsidRDefault="006C61EA" w:rsidP="006C61EA">
                      <w:r>
                        <w:t>vehicle image file</w:t>
                      </w:r>
                    </w:p>
                    <w:p w:rsidR="006C61EA" w:rsidRDefault="006C61EA" w:rsidP="006C61EA"/>
                  </w:txbxContent>
                </v:textbox>
              </v:shape>
              <v:shape id="_x0000_s1175" type="#_x0000_t202" style="position:absolute;left:5085;top:6868;width:1414;height:1375;mso-width-relative:margin;mso-height-relative:margin">
                <v:textbox style="mso-next-textbox:#_x0000_s1175">
                  <w:txbxContent>
                    <w:p w:rsidR="006C61EA" w:rsidRPr="00604D7F" w:rsidRDefault="006C61EA" w:rsidP="006C61EA">
                      <w:pPr>
                        <w:ind w:left="-90" w:right="-12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Average c</w:t>
                      </w:r>
                      <w:r w:rsidRPr="00604D7F">
                        <w:rPr>
                          <w:sz w:val="20"/>
                          <w:szCs w:val="20"/>
                        </w:rPr>
                        <w:t>olor Histogram  concatenated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v</w:t>
                      </w:r>
                      <w:r w:rsidRPr="00604D7F">
                        <w:rPr>
                          <w:sz w:val="20"/>
                          <w:szCs w:val="20"/>
                        </w:rPr>
                        <w:t xml:space="preserve">ector </w:t>
                      </w:r>
                    </w:p>
                  </w:txbxContent>
                </v:textbox>
              </v:shape>
              <v:shape id="_x0000_s1176" type="#_x0000_t32" style="position:absolute;left:3975;top:7500;width:990;height:1;flip:y" o:connectortype="straight">
                <v:stroke endarrow="block"/>
              </v:shape>
              <v:shape id="_x0000_s1177" type="#_x0000_t32" style="position:absolute;left:6499;top:7321;width:971;height:0" o:connectortype="straight">
                <v:stroke endarrow="block"/>
              </v:shape>
              <v:shape id="_x0000_s1178" type="#_x0000_t202" style="position:absolute;left:2732;top:10119;width:1096;height:787;mso-width-relative:margin;mso-height-relative:margin">
                <v:textbox style="mso-next-textbox:#_x0000_s1178">
                  <w:txbxContent>
                    <w:p w:rsidR="006C61EA" w:rsidRDefault="006C61EA" w:rsidP="006C61EA">
                      <w:r>
                        <w:t>vehicle image file</w:t>
                      </w:r>
                    </w:p>
                    <w:p w:rsidR="006C61EA" w:rsidRDefault="006C61EA" w:rsidP="006C61EA"/>
                  </w:txbxContent>
                </v:textbox>
              </v:shape>
              <v:shape id="_x0000_s1179" type="#_x0000_t202" style="position:absolute;left:3185;top:9261;width:1096;height:787;mso-width-relative:margin;mso-height-relative:margin">
                <v:textbox style="mso-next-textbox:#_x0000_s1179">
                  <w:txbxContent>
                    <w:p w:rsidR="006C61EA" w:rsidRDefault="006C61EA" w:rsidP="006C61EA">
                      <w:r>
                        <w:t>vehicle image file</w:t>
                      </w:r>
                    </w:p>
                    <w:p w:rsidR="006C61EA" w:rsidRDefault="006C61EA" w:rsidP="006C61EA"/>
                  </w:txbxContent>
                </v:textbox>
              </v:shape>
              <v:shape id="_x0000_s1180" type="#_x0000_t202" style="position:absolute;left:2014;top:9261;width:1096;height:787;mso-width-relative:margin;mso-height-relative:margin">
                <v:textbox style="mso-next-textbox:#_x0000_s1180">
                  <w:txbxContent>
                    <w:p w:rsidR="006C61EA" w:rsidRDefault="006C61EA" w:rsidP="006C61EA">
                      <w:r>
                        <w:t>vehicle image file</w:t>
                      </w:r>
                    </w:p>
                    <w:p w:rsidR="006C61EA" w:rsidRDefault="006C61EA" w:rsidP="006C61EA"/>
                  </w:txbxContent>
                </v:textbox>
              </v:shape>
              <v:shape id="_x0000_s1181" type="#_x0000_t32" style="position:absolute;left:7009;top:9885;width:1778;height:0" o:connectortype="straight">
                <v:stroke endarrow="block"/>
              </v:shape>
              <v:shape id="_x0000_s1182" type="#_x0000_t202" style="position:absolute;left:5415;top:9451;width:1815;height:1130;mso-width-relative:margin;mso-height-relative:margin">
                <v:textbox style="mso-next-textbox:#_x0000_s1182">
                  <w:txbxContent>
                    <w:p w:rsidR="006C61EA" w:rsidRPr="00604D7F" w:rsidRDefault="006C61EA" w:rsidP="006C61EA">
                      <w:pPr>
                        <w:ind w:left="-90" w:right="-12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Average </w:t>
                      </w:r>
                      <w:r>
                        <w:rPr>
                          <w:sz w:val="20"/>
                        </w:rPr>
                        <w:t>HOG</w:t>
                      </w:r>
                      <w:r w:rsidRPr="00604D7F">
                        <w:rPr>
                          <w:sz w:val="20"/>
                        </w:rPr>
                        <w:t xml:space="preserve"> Histogram  concatenated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604D7F">
                        <w:rPr>
                          <w:sz w:val="20"/>
                        </w:rPr>
                        <w:t>Vector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183" type="#_x0000_t32" style="position:absolute;left:4710;top:9961;width:705;height:0" o:connectortype="straight">
                <v:stroke endarrow="block"/>
              </v:shape>
              <v:shape id="_x0000_s1184" type="#_x0000_t202" style="position:absolute;left:6630;top:6868;width:840;height:405" stroked="f">
                <v:textbox style="mso-next-textbox:#_x0000_s1184">
                  <w:txbxContent>
                    <w:p w:rsidR="006C61EA" w:rsidRPr="00F56B94" w:rsidRDefault="006C61EA" w:rsidP="006C61EA">
                      <w:pPr>
                        <w:ind w:right="-180" w:hanging="100"/>
                        <w:rPr>
                          <w:sz w:val="16"/>
                          <w:szCs w:val="16"/>
                        </w:rPr>
                      </w:pPr>
                      <w:r w:rsidRPr="00F56B94">
                        <w:rPr>
                          <w:sz w:val="16"/>
                          <w:szCs w:val="16"/>
                        </w:rPr>
                        <w:t xml:space="preserve">1st </w:t>
                      </w:r>
                      <w:r>
                        <w:rPr>
                          <w:sz w:val="16"/>
                          <w:szCs w:val="16"/>
                        </w:rPr>
                        <w:t>r</w:t>
                      </w:r>
                      <w:r w:rsidRPr="00F56B94">
                        <w:rPr>
                          <w:sz w:val="16"/>
                          <w:szCs w:val="16"/>
                        </w:rPr>
                        <w:t>ound</w:t>
                      </w:r>
                    </w:p>
                  </w:txbxContent>
                </v:textbox>
              </v:shape>
              <v:shape id="_x0000_s1185" type="#_x0000_t202" style="position:absolute;left:7410;top:9361;width:840;height:405" stroked="f">
                <v:textbox style="mso-next-textbox:#_x0000_s1185">
                  <w:txbxContent>
                    <w:p w:rsidR="006C61EA" w:rsidRPr="00F56B94" w:rsidRDefault="006C61EA" w:rsidP="006C61EA">
                      <w:pPr>
                        <w:ind w:right="-180" w:hanging="10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2nd</w:t>
                      </w:r>
                      <w:r w:rsidRPr="00F56B9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r</w:t>
                      </w:r>
                      <w:r w:rsidRPr="00F56B94">
                        <w:rPr>
                          <w:sz w:val="16"/>
                          <w:szCs w:val="16"/>
                        </w:rPr>
                        <w:t>ound</w:t>
                      </w:r>
                    </w:p>
                  </w:txbxContent>
                </v:textbox>
              </v:shape>
              <v:shape id="_x0000_s1186" type="#_x0000_t32" style="position:absolute;left:4605;top:8243;width:3765;height:1018;flip:x" o:connectortype="straight">
                <v:stroke endarrow="block"/>
              </v:shape>
              <v:oval id="_x0000_s1187" style="position:absolute;left:3502;top:11026;width:2997;height:1485"/>
              <v:shape id="_x0000_s1188" type="#_x0000_t202" style="position:absolute;left:5046;top:11401;width:1096;height:787;mso-width-relative:margin;mso-height-relative:margin">
                <v:textbox style="mso-next-textbox:#_x0000_s1188">
                  <w:txbxContent>
                    <w:p w:rsidR="006C61EA" w:rsidRDefault="006C61EA" w:rsidP="006C61EA">
                      <w:r>
                        <w:t>vehicle image file</w:t>
                      </w:r>
                    </w:p>
                    <w:p w:rsidR="006C61EA" w:rsidRDefault="006C61EA" w:rsidP="006C61EA"/>
                  </w:txbxContent>
                </v:textbox>
              </v:shape>
              <v:shape id="_x0000_s1189" type="#_x0000_t202" style="position:absolute;left:3815;top:11401;width:1096;height:787;mso-width-relative:margin;mso-height-relative:margin">
                <v:textbox style="mso-next-textbox:#_x0000_s1189">
                  <w:txbxContent>
                    <w:p w:rsidR="006C61EA" w:rsidRDefault="006C61EA" w:rsidP="006C61EA">
                      <w:r>
                        <w:t>vehicle image file</w:t>
                      </w:r>
                    </w:p>
                    <w:p w:rsidR="006C61EA" w:rsidRDefault="006C61EA" w:rsidP="006C61EA"/>
                  </w:txbxContent>
                </v:textbox>
              </v:shape>
              <v:shape id="_x0000_s1190" type="#_x0000_t32" style="position:absolute;left:5997;top:10306;width:3213;height:915;flip:x" o:connectortype="straight">
                <v:stroke endarrow="block"/>
              </v:shape>
              <v:shape id="_x0000_s1191" type="#_x0000_t202" style="position:absolute;left:6810;top:11326;width:1977;height:600;mso-width-relative:margin;mso-height-relative:margin" stroked="f">
                <v:textbox style="mso-next-textbox:#_x0000_s1191">
                  <w:txbxContent>
                    <w:p w:rsidR="006C61EA" w:rsidRPr="000F1583" w:rsidRDefault="006C61EA" w:rsidP="006C61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3rd round: </w:t>
                      </w:r>
                      <w:r w:rsidRPr="000F1583">
                        <w:rPr>
                          <w:sz w:val="16"/>
                          <w:szCs w:val="16"/>
                        </w:rPr>
                        <w:t>Matching?</w:t>
                      </w:r>
                    </w:p>
                    <w:p w:rsidR="006C61EA" w:rsidRDefault="006C61EA" w:rsidP="006C61EA">
                      <w:pPr>
                        <w:jc w:val="center"/>
                      </w:pPr>
                    </w:p>
                  </w:txbxContent>
                </v:textbox>
              </v:shape>
              <v:shape id="_x0000_s1192" type="#_x0000_t32" style="position:absolute;left:6473;top:11728;width:2602;height:18;flip:y" o:connectortype="straight">
                <v:stroke endarrow="block"/>
              </v:shape>
              <v:shape id="_x0000_s1193" type="#_x0000_t202" style="position:absolute;left:10870;top:11251;width:1096;height:787;mso-width-relative:margin;mso-height-relative:margin">
                <v:textbox style="mso-next-textbox:#_x0000_s1193">
                  <w:txbxContent>
                    <w:p w:rsidR="006C61EA" w:rsidRDefault="006C61EA" w:rsidP="006C61EA">
                      <w:r>
                        <w:t>vehicle image file</w:t>
                      </w:r>
                    </w:p>
                    <w:p w:rsidR="006C61EA" w:rsidRDefault="006C61EA" w:rsidP="006C61EA"/>
                  </w:txbxContent>
                </v:textbox>
              </v:shape>
              <v:shape id="_x0000_s1194" type="#_x0000_t202" style="position:absolute;left:9255;top:11251;width:1096;height:787;mso-width-relative:margin;mso-height-relative:margin">
                <v:textbox style="mso-next-textbox:#_x0000_s1194">
                  <w:txbxContent>
                    <w:p w:rsidR="006C61EA" w:rsidRDefault="006C61EA" w:rsidP="006C61EA">
                      <w:r>
                        <w:t>vehicle image file</w:t>
                      </w:r>
                    </w:p>
                    <w:p w:rsidR="006C61EA" w:rsidRDefault="006C61EA" w:rsidP="006C61EA"/>
                  </w:txbxContent>
                </v:textbox>
              </v:shape>
              <v:shape id="_x0000_s1195" type="#_x0000_t202" style="position:absolute;left:10369;top:11251;width:425;height:477" strokecolor="white [3212]">
                <v:textbox style="mso-next-textbox:#_x0000_s1195">
                  <w:txbxContent>
                    <w:p w:rsidR="006C61EA" w:rsidRPr="0073627C" w:rsidRDefault="006C61EA" w:rsidP="006C61E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  <v:shape id="_x0000_s1196" type="#_x0000_t32" style="position:absolute;left:10369;top:11818;width:537;height:0" o:connectortype="straight">
                <v:stroke startarrow="block" endarrow="block"/>
              </v:shape>
              <v:shape id="_x0000_s1197" type="#_x0000_t202" style="position:absolute;left:633;top:5731;width:2552;height:510" stroked="f">
                <v:textbox style="mso-next-textbox:#_x0000_s1197">
                  <w:txbxContent>
                    <w:p w:rsidR="006C61EA" w:rsidRPr="000F1583" w:rsidRDefault="006C61EA" w:rsidP="006C61E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Re-identification phase</w:t>
                      </w:r>
                    </w:p>
                  </w:txbxContent>
                </v:textbox>
              </v:shape>
            </v:group>
            <v:group id="_x0000_s1198" style="position:absolute;left:780;top:1455;width:10305;height:4095" coordorigin="780,1455" coordsize="10305,4095">
              <v:shape id="_x0000_s1199" type="#_x0000_t32" style="position:absolute;left:7631;top:3029;width:1816;height:1" o:connectortype="straight">
                <v:stroke endarrow="block"/>
              </v:shape>
              <v:shape id="_x0000_s1200" type="#_x0000_t32" style="position:absolute;left:7703;top:4524;width:547;height:1" o:connectortype="straight">
                <v:stroke endarrow="block"/>
              </v:shape>
              <v:group id="_x0000_s1201" style="position:absolute;left:780;top:1455;width:10305;height:4095" coordorigin="780,1455" coordsize="10305,4095">
                <v:shape id="_x0000_s1202" type="#_x0000_t202" style="position:absolute;left:9447;top:2672;width:1638;height:765;mso-width-relative:margin;mso-height-relative:margin">
                  <v:textbox style="mso-next-textbox:#_x0000_s1202">
                    <w:txbxContent>
                      <w:p w:rsidR="006C61EA" w:rsidRPr="004C0F70" w:rsidRDefault="006C61EA" w:rsidP="006C61EA">
                        <w:pPr>
                          <w:jc w:val="center"/>
                        </w:pPr>
                        <w:r>
                          <w:t>SVM</w:t>
                        </w:r>
                      </w:p>
                    </w:txbxContent>
                  </v:textbox>
                </v:shape>
                <v:shape id="_x0000_s1203" type="#_x0000_t202" style="position:absolute;left:8250;top:4167;width:1347;height:765;mso-width-relative:margin;mso-height-relative:margin">
                  <v:textbox style="mso-next-textbox:#_x0000_s1203">
                    <w:txbxContent>
                      <w:p w:rsidR="006C61EA" w:rsidRDefault="006C61EA" w:rsidP="006C61EA">
                        <w:pPr>
                          <w:jc w:val="center"/>
                        </w:pPr>
                        <w:r>
                          <w:t xml:space="preserve">SVM </w:t>
                        </w:r>
                      </w:p>
                    </w:txbxContent>
                  </v:textbox>
                </v:shape>
                <v:shape id="_x0000_s1204" type="#_x0000_t32" style="position:absolute;left:4260;top:3044;width:1957;height:0" o:connectortype="straight">
                  <v:stroke endarrow="block"/>
                </v:shape>
                <v:shape id="_x0000_s1205" type="#_x0000_t32" style="position:absolute;left:4260;top:4524;width:1957;height:0" o:connectortype="straight">
                  <v:stroke endarrow="block"/>
                </v:shape>
                <v:group id="_x0000_s1206" style="position:absolute;left:5997;top:1455;width:1878;height:4095" coordorigin="5997,1455" coordsize="1878,4095">
                  <v:rect id="_x0000_s1207" style="position:absolute;left:5997;top:2085;width:1878;height:3465"/>
                  <v:shape id="_x0000_s1208" type="#_x0000_t202" style="position:absolute;left:6217;top:3841;width:1414;height:1375;mso-width-relative:margin;mso-height-relative:margin">
                    <v:textbox style="mso-next-textbox:#_x0000_s1208">
                      <w:txbxContent>
                        <w:p w:rsidR="006C61EA" w:rsidRPr="00604D7F" w:rsidRDefault="006C61EA" w:rsidP="006C61EA">
                          <w:pPr>
                            <w:ind w:left="-90" w:right="-12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604D7F">
                            <w:rPr>
                              <w:sz w:val="20"/>
                              <w:szCs w:val="20"/>
                            </w:rPr>
                            <w:t>Color Histogram  concatenated</w:t>
                          </w:r>
                          <w:r>
                            <w:rPr>
                              <w:sz w:val="20"/>
                              <w:szCs w:val="20"/>
                            </w:rPr>
                            <w:br/>
                            <w:t>v</w:t>
                          </w:r>
                          <w:r w:rsidRPr="00604D7F">
                            <w:rPr>
                              <w:sz w:val="20"/>
                              <w:szCs w:val="20"/>
                            </w:rPr>
                            <w:t>ector (4752 values)</w:t>
                          </w:r>
                        </w:p>
                      </w:txbxContent>
                    </v:textbox>
                  </v:shape>
                  <v:shape id="_x0000_s1209" type="#_x0000_t202" style="position:absolute;left:6217;top:2286;width:1414;height:1375;mso-width-relative:margin;mso-height-relative:margin">
                    <v:textbox style="mso-next-textbox:#_x0000_s1209">
                      <w:txbxContent>
                        <w:p w:rsidR="006C61EA" w:rsidRPr="00604D7F" w:rsidRDefault="006C61EA" w:rsidP="006C61EA">
                          <w:pPr>
                            <w:ind w:left="-90" w:right="-12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HOG</w:t>
                          </w:r>
                          <w:r w:rsidRPr="00604D7F">
                            <w:rPr>
                              <w:sz w:val="20"/>
                            </w:rPr>
                            <w:t xml:space="preserve"> Histogram  concatenated</w:t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r w:rsidRPr="00604D7F">
                            <w:rPr>
                              <w:sz w:val="20"/>
                            </w:rPr>
                            <w:t>Vector</w:t>
                          </w:r>
                          <w:r>
                            <w:rPr>
                              <w:sz w:val="20"/>
                            </w:rPr>
                            <w:t xml:space="preserve"> (4347)</w:t>
                          </w:r>
                        </w:p>
                      </w:txbxContent>
                    </v:textbox>
                  </v:shape>
                  <v:shape id="_x0000_s1210" type="#_x0000_t202" style="position:absolute;left:5997;top:1455;width:1878;height:525" stroked="f">
                    <v:textbox style="mso-next-textbox:#_x0000_s1210">
                      <w:txbxContent>
                        <w:p w:rsidR="006C61EA" w:rsidRDefault="006C61EA" w:rsidP="006C61EA">
                          <w:r>
                            <w:t>Feature Extractor</w:t>
                          </w:r>
                        </w:p>
                      </w:txbxContent>
                    </v:textbox>
                  </v:shape>
                </v:group>
                <v:group id="_x0000_s1211" style="position:absolute;left:780;top:1455;width:3480;height:3761" coordorigin="780,1455" coordsize="3480,3761">
                  <v:rect id="_x0000_s1212" style="position:absolute;left:780;top:2085;width:3480;height:3131"/>
                  <v:shape id="_x0000_s1213" type="#_x0000_t202" style="position:absolute;left:1179;top:3231;width:1078;height:787;mso-width-relative:margin;mso-height-relative:margin">
                    <v:textbox style="mso-next-textbox:#_x0000_s1213">
                      <w:txbxContent>
                        <w:p w:rsidR="006C61EA" w:rsidRDefault="006C61EA" w:rsidP="006C61EA">
                          <w:r>
                            <w:t>vehicle image file</w:t>
                          </w:r>
                        </w:p>
                        <w:p w:rsidR="006C61EA" w:rsidRDefault="006C61EA" w:rsidP="006C61EA"/>
                      </w:txbxContent>
                    </v:textbox>
                  </v:shape>
                  <v:shape id="_x0000_s1214" type="#_x0000_t202" style="position:absolute;left:2794;top:3231;width:1096;height:787;mso-width-relative:margin;mso-height-relative:margin">
                    <v:textbox style="mso-next-textbox:#_x0000_s1214">
                      <w:txbxContent>
                        <w:p w:rsidR="006C61EA" w:rsidRDefault="006C61EA" w:rsidP="006C61EA">
                          <w:r>
                            <w:t>vehicle image file</w:t>
                          </w:r>
                        </w:p>
                        <w:p w:rsidR="006C61EA" w:rsidRDefault="006C61EA" w:rsidP="006C61EA"/>
                      </w:txbxContent>
                    </v:textbox>
                  </v:shape>
                  <v:shape id="_x0000_s1215" type="#_x0000_t202" style="position:absolute;left:2794;top:2285;width:1096;height:787;mso-width-relative:margin;mso-height-relative:margin">
                    <v:textbox style="mso-next-textbox:#_x0000_s1215">
                      <w:txbxContent>
                        <w:p w:rsidR="006C61EA" w:rsidRDefault="006C61EA" w:rsidP="006C61EA">
                          <w:r>
                            <w:t>vehicle image file</w:t>
                          </w:r>
                        </w:p>
                        <w:p w:rsidR="006C61EA" w:rsidRDefault="006C61EA" w:rsidP="006C61EA"/>
                      </w:txbxContent>
                    </v:textbox>
                  </v:shape>
                  <v:shape id="_x0000_s1216" type="#_x0000_t202" style="position:absolute;left:2794;top:4249;width:1096;height:787;mso-width-relative:margin;mso-height-relative:margin">
                    <v:textbox style="mso-next-textbox:#_x0000_s1216">
                      <w:txbxContent>
                        <w:p w:rsidR="006C61EA" w:rsidRDefault="006C61EA" w:rsidP="006C61EA">
                          <w:r>
                            <w:t>vehicle image file</w:t>
                          </w:r>
                        </w:p>
                        <w:p w:rsidR="006C61EA" w:rsidRDefault="006C61EA" w:rsidP="006C61EA"/>
                      </w:txbxContent>
                    </v:textbox>
                  </v:shape>
                  <v:shape id="_x0000_s1217" type="#_x0000_t202" style="position:absolute;left:1161;top:2257;width:1096;height:787;mso-width-relative:margin;mso-height-relative:margin">
                    <v:textbox style="mso-next-textbox:#_x0000_s1217">
                      <w:txbxContent>
                        <w:p w:rsidR="006C61EA" w:rsidRDefault="006C61EA" w:rsidP="006C61EA">
                          <w:r>
                            <w:t>vehicle image file</w:t>
                          </w:r>
                        </w:p>
                        <w:p w:rsidR="006C61EA" w:rsidRDefault="006C61EA" w:rsidP="006C61EA"/>
                      </w:txbxContent>
                    </v:textbox>
                  </v:shape>
                  <v:shape id="_x0000_s1218" type="#_x0000_t202" style="position:absolute;left:1179;top:4249;width:1096;height:787;mso-width-relative:margin;mso-height-relative:margin">
                    <v:textbox style="mso-next-textbox:#_x0000_s1218">
                      <w:txbxContent>
                        <w:p w:rsidR="006C61EA" w:rsidRDefault="006C61EA" w:rsidP="006C61EA">
                          <w:r>
                            <w:t>vehicle image file</w:t>
                          </w:r>
                        </w:p>
                        <w:p w:rsidR="006C61EA" w:rsidRDefault="006C61EA" w:rsidP="006C61EA"/>
                      </w:txbxContent>
                    </v:textbox>
                  </v:shape>
                  <v:shape id="_x0000_s1219" type="#_x0000_t202" style="position:absolute;left:2275;top:2211;width:425;height:386" strokecolor="white [3212]">
                    <v:textbox style="mso-next-textbox:#_x0000_s1219">
                      <w:txbxContent>
                        <w:p w:rsidR="006C61EA" w:rsidRPr="0073627C" w:rsidRDefault="006C61EA" w:rsidP="006C61EA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3627C">
                            <w:rPr>
                              <w:b/>
                              <w:sz w:val="28"/>
                              <w:szCs w:val="28"/>
                            </w:rPr>
                            <w:t>-</w:t>
                          </w:r>
                        </w:p>
                      </w:txbxContent>
                    </v:textbox>
                  </v:shape>
                  <v:shape id="_x0000_s1220" type="#_x0000_t202" style="position:absolute;left:2293;top:3380;width:425;height:386" strokecolor="white [3212]">
                    <v:textbox style="mso-next-textbox:#_x0000_s1220">
                      <w:txbxContent>
                        <w:p w:rsidR="006C61EA" w:rsidRPr="0073627C" w:rsidRDefault="006C61EA" w:rsidP="006C61EA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3627C">
                            <w:rPr>
                              <w:b/>
                              <w:sz w:val="28"/>
                              <w:szCs w:val="28"/>
                            </w:rPr>
                            <w:t>-</w:t>
                          </w:r>
                        </w:p>
                      </w:txbxContent>
                    </v:textbox>
                  </v:shape>
                  <v:shape id="_x0000_s1221" type="#_x0000_t202" style="position:absolute;left:2293;top:4249;width:425;height:477" strokecolor="white [3212]">
                    <v:textbox style="mso-next-textbox:#_x0000_s1221">
                      <w:txbxContent>
                        <w:p w:rsidR="006C61EA" w:rsidRPr="0073627C" w:rsidRDefault="006C61EA" w:rsidP="006C61EA">
                          <w:pPr>
                            <w:spacing w:after="0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+</w:t>
                          </w:r>
                        </w:p>
                      </w:txbxContent>
                    </v:textbox>
                  </v:shape>
                  <v:shape id="_x0000_s1222" type="#_x0000_t32" style="position:absolute;left:2293;top:4816;width:537;height:0" o:connectortype="straight">
                    <v:stroke startarrow="block" endarrow="block"/>
                  </v:shape>
                  <v:shape id="_x0000_s1223" type="#_x0000_t32" style="position:absolute;left:2257;top:2672;width:537;height:0" o:connectortype="straight">
                    <v:stroke dashstyle="dash" startarrow="oval" endarrow="oval"/>
                  </v:shape>
                  <v:shape id="_x0000_s1224" type="#_x0000_t32" style="position:absolute;left:2275;top:3841;width:537;height:0" o:connectortype="straight">
                    <v:stroke dashstyle="dash" startarrow="oval" endarrow="oval"/>
                  </v:shape>
                  <v:shape id="_x0000_s1225" type="#_x0000_t202" style="position:absolute;left:1512;top:1455;width:1878;height:525" stroked="f">
                    <v:textbox style="mso-next-textbox:#_x0000_s1225">
                      <w:txbxContent>
                        <w:p w:rsidR="006C61EA" w:rsidRDefault="006C61EA" w:rsidP="006C61EA">
                          <w:pPr>
                            <w:jc w:val="center"/>
                          </w:pPr>
                          <w:r>
                            <w:t>Training data</w:t>
                          </w:r>
                        </w:p>
                      </w:txbxContent>
                    </v:textbox>
                  </v:shape>
                </v:group>
                <v:shape id="_x0000_s1226" type="#_x0000_t202" style="position:absolute;left:8970;top:1455;width:1878;height:525" stroked="f">
                  <v:textbox style="mso-next-textbox:#_x0000_s1226">
                    <w:txbxContent>
                      <w:p w:rsidR="006C61EA" w:rsidRDefault="006C61EA" w:rsidP="006C61EA">
                        <w:r>
                          <w:t>ML Algorithms</w:t>
                        </w:r>
                      </w:p>
                    </w:txbxContent>
                  </v:textbox>
                </v:shape>
              </v:group>
            </v:group>
          </v:group>
        </w:pict>
      </w:r>
    </w:p>
    <w:p w:rsidR="006C61EA" w:rsidRDefault="006C61EA">
      <w:pPr>
        <w:rPr>
          <w:highlight w:val="yellow"/>
        </w:rPr>
      </w:pPr>
    </w:p>
    <w:p w:rsidR="006C61EA" w:rsidRDefault="006C61EA">
      <w:pPr>
        <w:rPr>
          <w:highlight w:val="yellow"/>
        </w:rPr>
      </w:pPr>
    </w:p>
    <w:p w:rsidR="006C61EA" w:rsidRDefault="006C61EA">
      <w:pPr>
        <w:rPr>
          <w:highlight w:val="yellow"/>
        </w:rPr>
      </w:pPr>
    </w:p>
    <w:p w:rsidR="006C61EA" w:rsidRDefault="006C61EA">
      <w:pPr>
        <w:rPr>
          <w:highlight w:val="yellow"/>
        </w:rPr>
      </w:pPr>
      <w:r>
        <w:rPr>
          <w:highlight w:val="yellow"/>
        </w:rPr>
        <w:br w:type="page"/>
      </w:r>
    </w:p>
    <w:p w:rsidR="006C61EA" w:rsidRDefault="006C61EA" w:rsidP="00C218D1">
      <w:pPr>
        <w:rPr>
          <w:highlight w:val="yellow"/>
        </w:rPr>
      </w:pPr>
    </w:p>
    <w:p w:rsidR="00887CE1" w:rsidRDefault="00626D1A" w:rsidP="00C218D1">
      <w:r w:rsidRPr="00626D1A">
        <w:rPr>
          <w:highlight w:val="yellow"/>
        </w:rPr>
        <w:t>4</w:t>
      </w:r>
      <w:r w:rsidR="00C218D1" w:rsidRPr="00626D1A">
        <w:rPr>
          <w:highlight w:val="yellow"/>
        </w:rPr>
        <w:t xml:space="preserve">. </w:t>
      </w:r>
      <w:r w:rsidRPr="00626D1A">
        <w:rPr>
          <w:highlight w:val="yellow"/>
        </w:rPr>
        <w:t>Trích chọn đặc trưng</w:t>
      </w:r>
    </w:p>
    <w:p w:rsidR="00C218D1" w:rsidRDefault="00C218D1" w:rsidP="00C218D1">
      <w:r>
        <w:t>Có 2 features được sử dụng: Color Histogram và HOG Histogram. Mỗi loại feature được xác định, lưu trữ và sử dụng độc lập.</w:t>
      </w:r>
    </w:p>
    <w:p w:rsidR="00C218D1" w:rsidRDefault="00006709" w:rsidP="00C218D1">
      <w:r>
        <w:t>4</w:t>
      </w:r>
      <w:r w:rsidR="00C218D1">
        <w:t>.a. Color Histogram feature</w:t>
      </w:r>
    </w:p>
    <w:p w:rsidR="00E50DAC" w:rsidRDefault="00C218D1" w:rsidP="00E50DAC">
      <w:pPr>
        <w:pStyle w:val="ListParagraph"/>
        <w:numPr>
          <w:ilvl w:val="0"/>
          <w:numId w:val="2"/>
        </w:numPr>
      </w:pPr>
      <w:r>
        <w:t>Cấu trúc</w:t>
      </w:r>
      <w:r w:rsidR="00E50DAC">
        <w:t xml:space="preserve"> color histogram feature</w:t>
      </w:r>
      <w:r>
        <w:t xml:space="preserve"> vector </w:t>
      </w:r>
    </w:p>
    <w:p w:rsidR="00C218D1" w:rsidRPr="00C218D1" w:rsidRDefault="00C218D1" w:rsidP="00E50DAC">
      <w:r w:rsidRPr="00C218D1">
        <w:rPr>
          <w:noProof/>
        </w:rPr>
        <w:drawing>
          <wp:inline distT="0" distB="0" distL="0" distR="0">
            <wp:extent cx="5943600" cy="1028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C54" w:rsidRDefault="00C218D1" w:rsidP="00C218D1">
      <w:pPr>
        <w:pStyle w:val="ListParagraph"/>
        <w:numPr>
          <w:ilvl w:val="0"/>
          <w:numId w:val="1"/>
        </w:numPr>
      </w:pPr>
      <w:r>
        <w:t>Các color histogram feature vector</w:t>
      </w:r>
      <w:r w:rsidR="00B92C54">
        <w:t>, hoặc là positive vector, hoặc là negative vector</w:t>
      </w:r>
    </w:p>
    <w:p w:rsidR="00887CE1" w:rsidRDefault="00B92C54" w:rsidP="00887CE1">
      <w:pPr>
        <w:pStyle w:val="ListParagraph"/>
        <w:numPr>
          <w:ilvl w:val="1"/>
          <w:numId w:val="1"/>
        </w:numPr>
      </w:pPr>
      <w:r>
        <w:t xml:space="preserve">positive vector : được xây dựng từ </w:t>
      </w:r>
      <w:r w:rsidR="00C218D1">
        <w:t>cặp ảnh</w:t>
      </w:r>
      <w:r w:rsidR="00E50DAC">
        <w:t xml:space="preserve"> ngẫu nhiên</w:t>
      </w:r>
      <w:r w:rsidR="00C218D1">
        <w:t xml:space="preserve"> của cùng 1 vehicle</w:t>
      </w:r>
      <w:r w:rsidR="00887CE1">
        <w:t xml:space="preserve"> </w:t>
      </w:r>
      <w:r w:rsidR="00C218D1">
        <w:t>(postive vehicle pairs)</w:t>
      </w:r>
      <w:r w:rsidR="0025286F">
        <w:t>. Có khoảng 12,000-16,000 postive vector</w:t>
      </w:r>
    </w:p>
    <w:p w:rsidR="00887CE1" w:rsidRDefault="00887CE1" w:rsidP="00887CE1">
      <w:pPr>
        <w:pStyle w:val="ListParagraph"/>
        <w:numPr>
          <w:ilvl w:val="1"/>
          <w:numId w:val="1"/>
        </w:numPr>
      </w:pPr>
      <w:r>
        <w:t>negative vector: được xây dựng từ</w:t>
      </w:r>
      <w:r w:rsidR="00C218D1">
        <w:t xml:space="preserve"> cặp ảnh của 2 vehicle khác nhau (</w:t>
      </w:r>
      <w:r>
        <w:t xml:space="preserve"> negative vehicle pairs</w:t>
      </w:r>
      <w:r w:rsidR="00C218D1">
        <w:t>)</w:t>
      </w:r>
      <w:r w:rsidR="00E50DAC">
        <w:t>. Số lượng của negative vector nhiều gấp đôi số lượng positive vector.</w:t>
      </w:r>
      <w:r w:rsidR="0025286F">
        <w:t xml:space="preserve"> </w:t>
      </w:r>
    </w:p>
    <w:p w:rsidR="0025286F" w:rsidRDefault="00006709" w:rsidP="0025286F">
      <w:r>
        <w:t>4</w:t>
      </w:r>
      <w:r w:rsidR="0025286F">
        <w:t>.b. HOG Histogram feature</w:t>
      </w:r>
    </w:p>
    <w:p w:rsidR="0025286F" w:rsidRDefault="0025286F" w:rsidP="0025286F">
      <w:r>
        <w:t>Tương tự như Color Histogram feature.</w:t>
      </w:r>
    </w:p>
    <w:p w:rsidR="00626D1A" w:rsidRDefault="00626D1A">
      <w:pPr>
        <w:rPr>
          <w:highlight w:val="yellow"/>
        </w:rPr>
      </w:pPr>
      <w:r>
        <w:rPr>
          <w:highlight w:val="yellow"/>
        </w:rPr>
        <w:t>5</w:t>
      </w:r>
      <w:r w:rsidR="00F81790">
        <w:rPr>
          <w:highlight w:val="yellow"/>
        </w:rPr>
        <w:t xml:space="preserve">. </w:t>
      </w:r>
      <w:r>
        <w:rPr>
          <w:highlight w:val="yellow"/>
        </w:rPr>
        <w:t>Thiết kế chạy thử nghiệm</w:t>
      </w:r>
      <w:r w:rsidR="003A601B">
        <w:rPr>
          <w:highlight w:val="yellow"/>
        </w:rPr>
        <w:t xml:space="preserve"> (phần phải lập trình)</w:t>
      </w:r>
    </w:p>
    <w:p w:rsidR="00680465" w:rsidRDefault="00626D1A">
      <w:pPr>
        <w:rPr>
          <w:highlight w:val="yellow"/>
        </w:rPr>
      </w:pPr>
      <w:r>
        <w:rPr>
          <w:highlight w:val="yellow"/>
        </w:rPr>
        <w:t xml:space="preserve">5.1. </w:t>
      </w:r>
      <w:r w:rsidR="00255848">
        <w:rPr>
          <w:highlight w:val="yellow"/>
        </w:rPr>
        <w:t xml:space="preserve">Task1: </w:t>
      </w:r>
      <w:r>
        <w:rPr>
          <w:highlight w:val="yellow"/>
        </w:rPr>
        <w:t>Tổ chức</w:t>
      </w:r>
      <w:r w:rsidR="00680465">
        <w:rPr>
          <w:highlight w:val="yellow"/>
        </w:rPr>
        <w:t xml:space="preserve"> </w:t>
      </w:r>
      <w:r>
        <w:rPr>
          <w:highlight w:val="yellow"/>
        </w:rPr>
        <w:t>dữ liệu phục vụ chạy thử nghiệm</w:t>
      </w:r>
    </w:p>
    <w:p w:rsidR="00A72F85" w:rsidRDefault="00680465">
      <w:r w:rsidRPr="00255848">
        <w:rPr>
          <w:highlight w:val="yellow"/>
        </w:rPr>
        <w:t>Task 1.1 Tổ chức dữ liệu cho train/test</w:t>
      </w:r>
    </w:p>
    <w:p w:rsidR="00680465" w:rsidRDefault="00F81790">
      <w:r>
        <w:t xml:space="preserve">Trên nền tảng lưu trữ dữ liệu ảnh như đã mô tả ở phần 2, tổ chức dữ liệu cho giai đoạn training/test được tạo ra trong các file </w:t>
      </w:r>
      <w:r w:rsidR="00512C26">
        <w:t>như sau</w:t>
      </w:r>
      <w:r>
        <w:t xml:space="preserve">: </w:t>
      </w:r>
    </w:p>
    <w:p w:rsidR="00F81790" w:rsidRDefault="00F81790" w:rsidP="00D66F37">
      <w:pPr>
        <w:pStyle w:val="ListParagraph"/>
        <w:numPr>
          <w:ilvl w:val="0"/>
          <w:numId w:val="1"/>
        </w:numPr>
      </w:pPr>
      <w:r w:rsidRPr="00D66F37">
        <w:rPr>
          <w:b/>
        </w:rPr>
        <w:t>Train</w:t>
      </w:r>
      <w:r w:rsidR="00512C26">
        <w:rPr>
          <w:b/>
        </w:rPr>
        <w:t>1</w:t>
      </w:r>
      <w:r w:rsidRPr="00D66F37">
        <w:rPr>
          <w:b/>
        </w:rPr>
        <w:t>.lst</w:t>
      </w:r>
      <w:r>
        <w:t>: Chứa positive file pair, và negative file pair được dùng cho giai đoạn training.</w:t>
      </w:r>
    </w:p>
    <w:p w:rsidR="00F81790" w:rsidRPr="00D66F37" w:rsidRDefault="00F81790" w:rsidP="00D66F37">
      <w:pPr>
        <w:pStyle w:val="ListParagraph"/>
        <w:numPr>
          <w:ilvl w:val="1"/>
          <w:numId w:val="1"/>
        </w:numPr>
        <w:rPr>
          <w:i/>
        </w:rPr>
      </w:pPr>
      <w:r>
        <w:t xml:space="preserve">Cột 1: </w:t>
      </w:r>
      <w:r w:rsidRPr="00D66F37">
        <w:rPr>
          <w:i/>
        </w:rPr>
        <w:t xml:space="preserve">Đường dẫn từ folder Data đến một  file trong folder </w:t>
      </w:r>
      <w:r w:rsidR="00512C26">
        <w:rPr>
          <w:i/>
        </w:rPr>
        <w:t>1</w:t>
      </w:r>
      <w:r w:rsidRPr="00D66F37">
        <w:rPr>
          <w:i/>
        </w:rPr>
        <w:t>A</w:t>
      </w:r>
    </w:p>
    <w:p w:rsidR="00F81790" w:rsidRPr="00D66F37" w:rsidRDefault="00F81790" w:rsidP="00D66F37">
      <w:pPr>
        <w:pStyle w:val="ListParagraph"/>
        <w:numPr>
          <w:ilvl w:val="1"/>
          <w:numId w:val="1"/>
        </w:numPr>
        <w:rPr>
          <w:i/>
        </w:rPr>
      </w:pPr>
      <w:r>
        <w:t xml:space="preserve">Cột 2: </w:t>
      </w:r>
      <w:r w:rsidRPr="00D66F37">
        <w:rPr>
          <w:i/>
        </w:rPr>
        <w:t xml:space="preserve">Đường dẫn từ folder Data đến một  file trong folder </w:t>
      </w:r>
      <w:r w:rsidR="00512C26">
        <w:rPr>
          <w:i/>
        </w:rPr>
        <w:t>1</w:t>
      </w:r>
      <w:r w:rsidRPr="00D66F37">
        <w:rPr>
          <w:i/>
        </w:rPr>
        <w:t>B</w:t>
      </w:r>
    </w:p>
    <w:p w:rsidR="00F81790" w:rsidRDefault="00F81790" w:rsidP="00D66F37">
      <w:pPr>
        <w:pStyle w:val="ListParagraph"/>
        <w:numPr>
          <w:ilvl w:val="1"/>
          <w:numId w:val="1"/>
        </w:numPr>
      </w:pPr>
      <w:r>
        <w:t>Cộ</w:t>
      </w:r>
      <w:r w:rsidR="006853AD">
        <w:t xml:space="preserve">t 3: Annotation, chứa giá trị 1 nếu là positive pair, </w:t>
      </w:r>
      <w:r w:rsidR="00A82F24">
        <w:t>-1</w:t>
      </w:r>
      <w:r w:rsidR="006853AD">
        <w:t xml:space="preserve"> nếu là negative pair</w:t>
      </w:r>
    </w:p>
    <w:p w:rsidR="00512C26" w:rsidRDefault="00512C26" w:rsidP="00512C26">
      <w:pPr>
        <w:pStyle w:val="ListParagraph"/>
        <w:numPr>
          <w:ilvl w:val="0"/>
          <w:numId w:val="1"/>
        </w:numPr>
      </w:pPr>
      <w:r w:rsidRPr="00D66F37">
        <w:rPr>
          <w:b/>
        </w:rPr>
        <w:t>Train</w:t>
      </w:r>
      <w:r>
        <w:rPr>
          <w:b/>
        </w:rPr>
        <w:t>2</w:t>
      </w:r>
      <w:r w:rsidRPr="00D66F37">
        <w:rPr>
          <w:b/>
        </w:rPr>
        <w:t>.lst</w:t>
      </w:r>
      <w:r>
        <w:t>: Chứa positive file pair, và negative file pair được dùng cho giai đoạn training.</w:t>
      </w:r>
    </w:p>
    <w:p w:rsidR="00512C26" w:rsidRPr="00D66F37" w:rsidRDefault="00512C26" w:rsidP="00512C26">
      <w:pPr>
        <w:pStyle w:val="ListParagraph"/>
        <w:numPr>
          <w:ilvl w:val="1"/>
          <w:numId w:val="1"/>
        </w:numPr>
        <w:rPr>
          <w:i/>
        </w:rPr>
      </w:pPr>
      <w:r>
        <w:t xml:space="preserve">Cột 1: </w:t>
      </w:r>
      <w:r w:rsidRPr="00D66F37">
        <w:rPr>
          <w:i/>
        </w:rPr>
        <w:t xml:space="preserve">Đường dẫn từ folder Data đến một  file trong folder </w:t>
      </w:r>
      <w:r>
        <w:rPr>
          <w:i/>
        </w:rPr>
        <w:t>2</w:t>
      </w:r>
      <w:r w:rsidRPr="00D66F37">
        <w:rPr>
          <w:i/>
        </w:rPr>
        <w:t>A</w:t>
      </w:r>
    </w:p>
    <w:p w:rsidR="00512C26" w:rsidRPr="00D66F37" w:rsidRDefault="00512C26" w:rsidP="00512C26">
      <w:pPr>
        <w:pStyle w:val="ListParagraph"/>
        <w:numPr>
          <w:ilvl w:val="1"/>
          <w:numId w:val="1"/>
        </w:numPr>
        <w:rPr>
          <w:i/>
        </w:rPr>
      </w:pPr>
      <w:r>
        <w:t xml:space="preserve">Cột 2: </w:t>
      </w:r>
      <w:r w:rsidRPr="00D66F37">
        <w:rPr>
          <w:i/>
        </w:rPr>
        <w:t xml:space="preserve">Đường dẫn từ folder Data đến một  file trong folder </w:t>
      </w:r>
      <w:r>
        <w:rPr>
          <w:i/>
        </w:rPr>
        <w:t>2</w:t>
      </w:r>
      <w:r w:rsidRPr="00D66F37">
        <w:rPr>
          <w:i/>
        </w:rPr>
        <w:t>B</w:t>
      </w:r>
    </w:p>
    <w:p w:rsidR="00512C26" w:rsidRDefault="00512C26" w:rsidP="00512C26">
      <w:pPr>
        <w:pStyle w:val="ListParagraph"/>
        <w:numPr>
          <w:ilvl w:val="1"/>
          <w:numId w:val="1"/>
        </w:numPr>
      </w:pPr>
      <w:r>
        <w:t xml:space="preserve">Cột 3: Annotation, chứa giá trị 1 nếu là positive pair, </w:t>
      </w:r>
      <w:r w:rsidR="00A82F24">
        <w:t>-1</w:t>
      </w:r>
      <w:r>
        <w:t xml:space="preserve"> nếu là negative pair</w:t>
      </w:r>
    </w:p>
    <w:p w:rsidR="00512C26" w:rsidRDefault="00512C26" w:rsidP="00512C26">
      <w:pPr>
        <w:pStyle w:val="ListParagraph"/>
        <w:numPr>
          <w:ilvl w:val="0"/>
          <w:numId w:val="1"/>
        </w:numPr>
      </w:pPr>
      <w:r>
        <w:t xml:space="preserve">Tương tự cho các file </w:t>
      </w:r>
      <w:r w:rsidRPr="00794EBB">
        <w:rPr>
          <w:b/>
        </w:rPr>
        <w:t>Train3.lst, Train4.lst, Train5.lst</w:t>
      </w:r>
    </w:p>
    <w:p w:rsidR="00D66F37" w:rsidRDefault="00D66F37" w:rsidP="00D66F37">
      <w:pPr>
        <w:ind w:left="720"/>
      </w:pPr>
      <w:r>
        <w:lastRenderedPageBreak/>
        <w:t>File Train</w:t>
      </w:r>
      <w:r w:rsidR="00794EBB">
        <w:t>*</w:t>
      </w:r>
      <w:r>
        <w:t xml:space="preserve">.lst </w:t>
      </w:r>
      <w:r w:rsidR="00794EBB">
        <w:t xml:space="preserve"> được</w:t>
      </w:r>
      <w:r>
        <w:t xml:space="preserve"> sinh ra từ chương trình</w:t>
      </w:r>
    </w:p>
    <w:p w:rsidR="00CF6100" w:rsidRDefault="00CF6100" w:rsidP="00D66F37">
      <w:pPr>
        <w:ind w:left="720"/>
      </w:pPr>
      <w:r w:rsidRPr="00CF6100">
        <w:t>Yêu cầu là tạo ra khoảng 12,000-16,000 dòng cho train.lst</w:t>
      </w:r>
    </w:p>
    <w:p w:rsidR="00794EBB" w:rsidRPr="00CF6100" w:rsidRDefault="00794EBB" w:rsidP="00D66F37">
      <w:pPr>
        <w:ind w:left="720"/>
      </w:pPr>
      <w:r>
        <w:t>Dữ liệu test được lấy ngẫu nhiên 1 trong các file Train*.lst, khi đó các file Train*.lst còn lại là dữ liệu train.</w:t>
      </w:r>
    </w:p>
    <w:p w:rsidR="00F81790" w:rsidRDefault="00924D30">
      <w:r w:rsidRPr="00924D30">
        <w:rPr>
          <w:highlight w:val="yellow"/>
        </w:rPr>
        <w:t>Task 1.2: Hiển thị dữ liệu train.</w:t>
      </w:r>
    </w:p>
    <w:p w:rsidR="008F25D8" w:rsidRDefault="008F25D8">
      <w:r>
        <w:t>Hình bên dưới minh họa 1 positive image pairs (lưu ý nhãn số 1 bên dưới)</w:t>
      </w:r>
    </w:p>
    <w:p w:rsidR="008F25D8" w:rsidRDefault="008F25D8">
      <w:r>
        <w:rPr>
          <w:noProof/>
        </w:rPr>
        <w:drawing>
          <wp:inline distT="0" distB="0" distL="0" distR="0">
            <wp:extent cx="5486400" cy="4629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D30" w:rsidRPr="00626D1A" w:rsidRDefault="00924D30">
      <w:r w:rsidRPr="00626D1A">
        <w:rPr>
          <w:highlight w:val="yellow"/>
        </w:rPr>
        <w:t>5</w:t>
      </w:r>
      <w:r w:rsidR="00626D1A" w:rsidRPr="00626D1A">
        <w:rPr>
          <w:highlight w:val="yellow"/>
        </w:rPr>
        <w:t>.2</w:t>
      </w:r>
      <w:r w:rsidRPr="00626D1A">
        <w:rPr>
          <w:highlight w:val="yellow"/>
        </w:rPr>
        <w:t>. Task 2. Trích chọn đặc trưng</w:t>
      </w:r>
    </w:p>
    <w:p w:rsidR="00F05AF3" w:rsidRDefault="00924D30" w:rsidP="00F05AF3">
      <w:pPr>
        <w:ind w:left="360"/>
      </w:pPr>
      <w:r>
        <w:tab/>
        <w:t>Dựa trên dữ liệu</w:t>
      </w:r>
      <w:r w:rsidR="00F05AF3">
        <w:t xml:space="preserve"> ở các</w:t>
      </w:r>
      <w:r>
        <w:t xml:space="preserve"> </w:t>
      </w:r>
      <w:r w:rsidR="006B797E">
        <w:t xml:space="preserve">Folder 1A, 1B, ..., 5A, 5B  </w:t>
      </w:r>
      <w:r w:rsidR="00F05AF3">
        <w:t>và file Train</w:t>
      </w:r>
      <w:r w:rsidR="00006709">
        <w:t>*</w:t>
      </w:r>
      <w:r w:rsidR="00F05AF3">
        <w:t>.lst, viết chương trình sinh ra 2</w:t>
      </w:r>
      <w:r w:rsidR="006B797E">
        <w:t xml:space="preserve"> loại</w:t>
      </w:r>
      <w:r w:rsidR="00F05AF3">
        <w:t xml:space="preserve"> file</w:t>
      </w:r>
      <w:r w:rsidR="00006709">
        <w:t xml:space="preserve"> chứa dữ liệu đặc trưng như mô tả ở mục 4.</w:t>
      </w:r>
    </w:p>
    <w:p w:rsidR="006B797E" w:rsidRDefault="006B797E" w:rsidP="006B797E">
      <w:pPr>
        <w:pStyle w:val="ListParagraph"/>
        <w:numPr>
          <w:ilvl w:val="0"/>
          <w:numId w:val="1"/>
        </w:numPr>
      </w:pPr>
      <w:r>
        <w:t xml:space="preserve">Loại Color Histogram: Các file </w:t>
      </w:r>
      <w:r w:rsidR="00F05AF3">
        <w:t>Color</w:t>
      </w:r>
      <w:r>
        <w:t>Hist1</w:t>
      </w:r>
      <w:r w:rsidR="00F05AF3">
        <w:t>.mat</w:t>
      </w:r>
      <w:r>
        <w:t>, ColorHist2.mat, ..., ColorHist5.mat</w:t>
      </w:r>
    </w:p>
    <w:p w:rsidR="00006709" w:rsidRDefault="00006709" w:rsidP="00006709">
      <w:pPr>
        <w:pStyle w:val="ListParagraph"/>
        <w:numPr>
          <w:ilvl w:val="0"/>
          <w:numId w:val="1"/>
        </w:numPr>
      </w:pPr>
      <w:r>
        <w:t xml:space="preserve">Loại HOG Histogram: Các file HOGHist1.mat, HOGHist2.mat, ..., HOGHist5.mat, </w:t>
      </w:r>
    </w:p>
    <w:p w:rsidR="00F05AF3" w:rsidRDefault="00006709" w:rsidP="00F05AF3">
      <w:pPr>
        <w:ind w:left="360"/>
      </w:pPr>
      <w:r>
        <w:t>Ground-truth được tổ chức trong các file tương ứng Label1.mat, Label2.mat, ..., Label5.mat</w:t>
      </w:r>
      <w:r w:rsidR="00876EE1">
        <w:t>.</w:t>
      </w:r>
    </w:p>
    <w:p w:rsidR="00876EE1" w:rsidRDefault="00876EE1" w:rsidP="00876EE1">
      <w:r>
        <w:lastRenderedPageBreak/>
        <w:t>Tất cả dữ liệu trên được tổ chức ở folder  C:\Projects\Vehicle-ID\WorkingData</w:t>
      </w:r>
    </w:p>
    <w:p w:rsidR="00876EE1" w:rsidRDefault="00876EE1" w:rsidP="00F05AF3">
      <w:pPr>
        <w:ind w:left="360"/>
      </w:pPr>
    </w:p>
    <w:p w:rsidR="00A64DE6" w:rsidRDefault="00626D1A" w:rsidP="00626D1A">
      <w:r w:rsidRPr="00626D1A">
        <w:rPr>
          <w:highlight w:val="yellow"/>
        </w:rPr>
        <w:t>5.3</w:t>
      </w:r>
      <w:r w:rsidR="00A64DE6" w:rsidRPr="00626D1A">
        <w:rPr>
          <w:highlight w:val="yellow"/>
        </w:rPr>
        <w:t>. Task thứ 3: Thực hiện huấn luyện sử dụng mô hình SVM</w:t>
      </w:r>
    </w:p>
    <w:p w:rsidR="004F6B4B" w:rsidRDefault="00876EE1" w:rsidP="004F6B4B">
      <w:pPr>
        <w:pStyle w:val="ListParagraph"/>
        <w:numPr>
          <w:ilvl w:val="0"/>
          <w:numId w:val="5"/>
        </w:numPr>
      </w:pPr>
      <w:r>
        <w:t>Thực hiện huấn luyệ</w:t>
      </w:r>
      <w:r w:rsidR="004F6B4B">
        <w:t xml:space="preserve">n với LIBSVM,dùng kernel classsification, model linear, đặc trưng Color Histogram với bộ dữ liệu train và test xoay vòng </w:t>
      </w:r>
      <w:r w:rsidR="00953D91">
        <w:t xml:space="preserve"> 5 lần </w:t>
      </w:r>
      <w:r w:rsidR="004F6B4B">
        <w:t>như sau:</w:t>
      </w:r>
    </w:p>
    <w:tbl>
      <w:tblPr>
        <w:tblStyle w:val="TableGrid"/>
        <w:tblW w:w="0" w:type="auto"/>
        <w:jc w:val="center"/>
        <w:tblLook w:val="04A0"/>
      </w:tblPr>
      <w:tblGrid>
        <w:gridCol w:w="1818"/>
        <w:gridCol w:w="1710"/>
        <w:gridCol w:w="990"/>
        <w:gridCol w:w="990"/>
        <w:gridCol w:w="990"/>
        <w:gridCol w:w="990"/>
        <w:gridCol w:w="990"/>
      </w:tblGrid>
      <w:tr w:rsidR="00953D91" w:rsidTr="00953D91">
        <w:trPr>
          <w:jc w:val="center"/>
        </w:trPr>
        <w:tc>
          <w:tcPr>
            <w:tcW w:w="1818" w:type="dxa"/>
          </w:tcPr>
          <w:p w:rsidR="00953D91" w:rsidRDefault="00953D91" w:rsidP="004F6B4B">
            <w:r>
              <w:t>File dữ liệu</w:t>
            </w:r>
            <w:r>
              <w:br/>
              <w:t xml:space="preserve"> đặc trưng</w:t>
            </w:r>
          </w:p>
        </w:tc>
        <w:tc>
          <w:tcPr>
            <w:tcW w:w="1710" w:type="dxa"/>
          </w:tcPr>
          <w:p w:rsidR="00953D91" w:rsidRDefault="00953D91" w:rsidP="004F6B4B">
            <w:r>
              <w:t>Label/ ground-truth</w:t>
            </w:r>
          </w:p>
        </w:tc>
        <w:tc>
          <w:tcPr>
            <w:tcW w:w="990" w:type="dxa"/>
          </w:tcPr>
          <w:p w:rsidR="00953D91" w:rsidRDefault="00953D91" w:rsidP="004B5E89">
            <w:r>
              <w:t>Lần 1</w:t>
            </w:r>
          </w:p>
        </w:tc>
        <w:tc>
          <w:tcPr>
            <w:tcW w:w="990" w:type="dxa"/>
          </w:tcPr>
          <w:p w:rsidR="00953D91" w:rsidRDefault="00953D91" w:rsidP="004B5E89">
            <w:r>
              <w:t>Lần 2</w:t>
            </w:r>
          </w:p>
        </w:tc>
        <w:tc>
          <w:tcPr>
            <w:tcW w:w="990" w:type="dxa"/>
          </w:tcPr>
          <w:p w:rsidR="00953D91" w:rsidRDefault="00953D91" w:rsidP="004B5E89">
            <w:r>
              <w:t>Lần 3</w:t>
            </w:r>
          </w:p>
        </w:tc>
        <w:tc>
          <w:tcPr>
            <w:tcW w:w="990" w:type="dxa"/>
          </w:tcPr>
          <w:p w:rsidR="00953D91" w:rsidRDefault="00953D91" w:rsidP="004B5E89">
            <w:r>
              <w:t>Lần 4</w:t>
            </w:r>
          </w:p>
        </w:tc>
        <w:tc>
          <w:tcPr>
            <w:tcW w:w="990" w:type="dxa"/>
          </w:tcPr>
          <w:p w:rsidR="00953D91" w:rsidRDefault="00953D91" w:rsidP="00953D91">
            <w:r>
              <w:t>Lần 5</w:t>
            </w:r>
          </w:p>
        </w:tc>
      </w:tr>
      <w:tr w:rsidR="00953D91" w:rsidTr="00953D91">
        <w:trPr>
          <w:jc w:val="center"/>
        </w:trPr>
        <w:tc>
          <w:tcPr>
            <w:tcW w:w="1818" w:type="dxa"/>
          </w:tcPr>
          <w:p w:rsidR="00953D91" w:rsidRDefault="00953D91" w:rsidP="004F6B4B">
            <w:r>
              <w:t>ColorHist1.mat</w:t>
            </w:r>
          </w:p>
        </w:tc>
        <w:tc>
          <w:tcPr>
            <w:tcW w:w="1710" w:type="dxa"/>
          </w:tcPr>
          <w:p w:rsidR="00953D91" w:rsidRDefault="00953D91" w:rsidP="004F6B4B">
            <w:r>
              <w:t>Label1.mat</w:t>
            </w:r>
          </w:p>
        </w:tc>
        <w:tc>
          <w:tcPr>
            <w:tcW w:w="990" w:type="dxa"/>
          </w:tcPr>
          <w:p w:rsidR="00953D91" w:rsidRPr="00953D91" w:rsidRDefault="00953D91" w:rsidP="004B5E89">
            <w:pPr>
              <w:rPr>
                <w:b/>
              </w:rPr>
            </w:pPr>
            <w:r w:rsidRPr="00953D91">
              <w:rPr>
                <w:b/>
              </w:rPr>
              <w:t>Test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Default="00953D91" w:rsidP="004F6B4B">
            <w:r>
              <w:t>Train</w:t>
            </w:r>
          </w:p>
        </w:tc>
      </w:tr>
      <w:tr w:rsidR="00953D91" w:rsidTr="00953D91">
        <w:trPr>
          <w:jc w:val="center"/>
        </w:trPr>
        <w:tc>
          <w:tcPr>
            <w:tcW w:w="1818" w:type="dxa"/>
          </w:tcPr>
          <w:p w:rsidR="00953D91" w:rsidRDefault="00953D91" w:rsidP="004F6B4B">
            <w:r>
              <w:t>ColorHist2.mat</w:t>
            </w:r>
          </w:p>
        </w:tc>
        <w:tc>
          <w:tcPr>
            <w:tcW w:w="1710" w:type="dxa"/>
          </w:tcPr>
          <w:p w:rsidR="00953D91" w:rsidRDefault="00953D91" w:rsidP="00953D91">
            <w:r>
              <w:t>Label2.mat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Pr="00953D91" w:rsidRDefault="00953D91" w:rsidP="004B5E89">
            <w:pPr>
              <w:rPr>
                <w:b/>
              </w:rPr>
            </w:pPr>
            <w:r w:rsidRPr="00953D91">
              <w:rPr>
                <w:b/>
              </w:rPr>
              <w:t>Test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Default="00953D91" w:rsidP="00953D91">
            <w:r>
              <w:t>Train</w:t>
            </w:r>
          </w:p>
        </w:tc>
      </w:tr>
      <w:tr w:rsidR="00953D91" w:rsidTr="00953D91">
        <w:trPr>
          <w:jc w:val="center"/>
        </w:trPr>
        <w:tc>
          <w:tcPr>
            <w:tcW w:w="1818" w:type="dxa"/>
          </w:tcPr>
          <w:p w:rsidR="00953D91" w:rsidRDefault="00953D91" w:rsidP="004F6B4B">
            <w:r>
              <w:t>ColorHist3.mat</w:t>
            </w:r>
          </w:p>
        </w:tc>
        <w:tc>
          <w:tcPr>
            <w:tcW w:w="1710" w:type="dxa"/>
          </w:tcPr>
          <w:p w:rsidR="00953D91" w:rsidRDefault="00953D91" w:rsidP="00953D91">
            <w:r>
              <w:t>Label3.mat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Pr="00953D91" w:rsidRDefault="00953D91" w:rsidP="004B5E89">
            <w:pPr>
              <w:rPr>
                <w:b/>
              </w:rPr>
            </w:pPr>
            <w:r w:rsidRPr="00953D91">
              <w:rPr>
                <w:b/>
              </w:rPr>
              <w:t>Test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Default="00953D91" w:rsidP="00953D91">
            <w:r>
              <w:t>Train</w:t>
            </w:r>
          </w:p>
        </w:tc>
      </w:tr>
      <w:tr w:rsidR="00953D91" w:rsidTr="00953D91">
        <w:trPr>
          <w:jc w:val="center"/>
        </w:trPr>
        <w:tc>
          <w:tcPr>
            <w:tcW w:w="1818" w:type="dxa"/>
          </w:tcPr>
          <w:p w:rsidR="00953D91" w:rsidRDefault="00953D91" w:rsidP="004F6B4B">
            <w:r>
              <w:t>ColorHist4.mat</w:t>
            </w:r>
          </w:p>
        </w:tc>
        <w:tc>
          <w:tcPr>
            <w:tcW w:w="1710" w:type="dxa"/>
          </w:tcPr>
          <w:p w:rsidR="00953D91" w:rsidRDefault="00953D91" w:rsidP="00953D91">
            <w:r>
              <w:t>Label4.mat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Pr="00953D91" w:rsidRDefault="00953D91" w:rsidP="004B5E89">
            <w:pPr>
              <w:rPr>
                <w:b/>
              </w:rPr>
            </w:pPr>
            <w:r w:rsidRPr="00953D91">
              <w:rPr>
                <w:b/>
              </w:rPr>
              <w:t>Test</w:t>
            </w:r>
          </w:p>
        </w:tc>
        <w:tc>
          <w:tcPr>
            <w:tcW w:w="990" w:type="dxa"/>
          </w:tcPr>
          <w:p w:rsidR="00953D91" w:rsidRDefault="00953D91" w:rsidP="00953D91">
            <w:r>
              <w:t>Train</w:t>
            </w:r>
          </w:p>
        </w:tc>
      </w:tr>
      <w:tr w:rsidR="00953D91" w:rsidTr="00953D91">
        <w:trPr>
          <w:jc w:val="center"/>
        </w:trPr>
        <w:tc>
          <w:tcPr>
            <w:tcW w:w="1818" w:type="dxa"/>
          </w:tcPr>
          <w:p w:rsidR="00953D91" w:rsidRDefault="00953D91" w:rsidP="004F6B4B">
            <w:r>
              <w:t>ColorHist5.mat</w:t>
            </w:r>
          </w:p>
        </w:tc>
        <w:tc>
          <w:tcPr>
            <w:tcW w:w="1710" w:type="dxa"/>
          </w:tcPr>
          <w:p w:rsidR="00953D91" w:rsidRDefault="00953D91" w:rsidP="00953D91">
            <w:r>
              <w:t>Label5.mat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Pr="00953D91" w:rsidRDefault="00953D91" w:rsidP="00953D91">
            <w:pPr>
              <w:rPr>
                <w:b/>
              </w:rPr>
            </w:pPr>
            <w:r w:rsidRPr="00953D91">
              <w:rPr>
                <w:b/>
              </w:rPr>
              <w:t>Test</w:t>
            </w:r>
          </w:p>
        </w:tc>
      </w:tr>
    </w:tbl>
    <w:p w:rsidR="00953D91" w:rsidRDefault="00953D91" w:rsidP="004F6B4B">
      <w:r>
        <w:t>Kết quả mỗi lần được lưu ở folder C:\Projects\Vehicle-ID\Results\Color\ với các model thu được.</w:t>
      </w:r>
    </w:p>
    <w:p w:rsidR="00953D91" w:rsidRDefault="00953D91" w:rsidP="00953D91">
      <w:pPr>
        <w:pStyle w:val="ListParagraph"/>
        <w:numPr>
          <w:ilvl w:val="0"/>
          <w:numId w:val="5"/>
        </w:numPr>
      </w:pPr>
      <w:r>
        <w:t xml:space="preserve"> Thực hiện huấn luyện với LIBSVM,dùng kernel classsification, model linear, đặc trưng HOG Histogram với bộ dữ liệu train và test xoay vòng  5 lần như sau:</w:t>
      </w:r>
    </w:p>
    <w:tbl>
      <w:tblPr>
        <w:tblStyle w:val="TableGrid"/>
        <w:tblW w:w="0" w:type="auto"/>
        <w:jc w:val="center"/>
        <w:tblLook w:val="04A0"/>
      </w:tblPr>
      <w:tblGrid>
        <w:gridCol w:w="1818"/>
        <w:gridCol w:w="1710"/>
        <w:gridCol w:w="990"/>
        <w:gridCol w:w="990"/>
        <w:gridCol w:w="990"/>
        <w:gridCol w:w="990"/>
        <w:gridCol w:w="990"/>
      </w:tblGrid>
      <w:tr w:rsidR="00953D91" w:rsidTr="004B5E89">
        <w:trPr>
          <w:jc w:val="center"/>
        </w:trPr>
        <w:tc>
          <w:tcPr>
            <w:tcW w:w="1818" w:type="dxa"/>
          </w:tcPr>
          <w:p w:rsidR="00953D91" w:rsidRDefault="00953D91" w:rsidP="004B5E89">
            <w:r>
              <w:t>File dữ liệu</w:t>
            </w:r>
            <w:r>
              <w:br/>
              <w:t xml:space="preserve"> đặc trưng</w:t>
            </w:r>
          </w:p>
        </w:tc>
        <w:tc>
          <w:tcPr>
            <w:tcW w:w="1710" w:type="dxa"/>
          </w:tcPr>
          <w:p w:rsidR="00953D91" w:rsidRDefault="00953D91" w:rsidP="004B5E89">
            <w:r>
              <w:t>Label/ ground-truth</w:t>
            </w:r>
          </w:p>
        </w:tc>
        <w:tc>
          <w:tcPr>
            <w:tcW w:w="990" w:type="dxa"/>
          </w:tcPr>
          <w:p w:rsidR="00953D91" w:rsidRDefault="00953D91" w:rsidP="004B5E89">
            <w:r>
              <w:t>Lần 1</w:t>
            </w:r>
          </w:p>
        </w:tc>
        <w:tc>
          <w:tcPr>
            <w:tcW w:w="990" w:type="dxa"/>
          </w:tcPr>
          <w:p w:rsidR="00953D91" w:rsidRDefault="00953D91" w:rsidP="004B5E89">
            <w:r>
              <w:t>Lần 2</w:t>
            </w:r>
          </w:p>
        </w:tc>
        <w:tc>
          <w:tcPr>
            <w:tcW w:w="990" w:type="dxa"/>
          </w:tcPr>
          <w:p w:rsidR="00953D91" w:rsidRDefault="00953D91" w:rsidP="004B5E89">
            <w:r>
              <w:t>Lần 3</w:t>
            </w:r>
          </w:p>
        </w:tc>
        <w:tc>
          <w:tcPr>
            <w:tcW w:w="990" w:type="dxa"/>
          </w:tcPr>
          <w:p w:rsidR="00953D91" w:rsidRDefault="00953D91" w:rsidP="004B5E89">
            <w:r>
              <w:t>Lần 4</w:t>
            </w:r>
          </w:p>
        </w:tc>
        <w:tc>
          <w:tcPr>
            <w:tcW w:w="990" w:type="dxa"/>
          </w:tcPr>
          <w:p w:rsidR="00953D91" w:rsidRDefault="00953D91" w:rsidP="004B5E89">
            <w:r>
              <w:t>Lần 5</w:t>
            </w:r>
          </w:p>
        </w:tc>
      </w:tr>
      <w:tr w:rsidR="00953D91" w:rsidTr="004B5E89">
        <w:trPr>
          <w:jc w:val="center"/>
        </w:trPr>
        <w:tc>
          <w:tcPr>
            <w:tcW w:w="1818" w:type="dxa"/>
          </w:tcPr>
          <w:p w:rsidR="00953D91" w:rsidRDefault="00953D91" w:rsidP="004B5E89">
            <w:r>
              <w:t>HOGHist1.mat</w:t>
            </w:r>
          </w:p>
        </w:tc>
        <w:tc>
          <w:tcPr>
            <w:tcW w:w="1710" w:type="dxa"/>
          </w:tcPr>
          <w:p w:rsidR="00953D91" w:rsidRDefault="00953D91" w:rsidP="004B5E89">
            <w:r>
              <w:t>Label1.mat</w:t>
            </w:r>
          </w:p>
        </w:tc>
        <w:tc>
          <w:tcPr>
            <w:tcW w:w="990" w:type="dxa"/>
          </w:tcPr>
          <w:p w:rsidR="00953D91" w:rsidRPr="00953D91" w:rsidRDefault="00953D91" w:rsidP="004B5E89">
            <w:pPr>
              <w:rPr>
                <w:b/>
              </w:rPr>
            </w:pPr>
            <w:r w:rsidRPr="00953D91">
              <w:rPr>
                <w:b/>
              </w:rPr>
              <w:t>Test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</w:tr>
      <w:tr w:rsidR="00953D91" w:rsidTr="004B5E89">
        <w:trPr>
          <w:jc w:val="center"/>
        </w:trPr>
        <w:tc>
          <w:tcPr>
            <w:tcW w:w="1818" w:type="dxa"/>
          </w:tcPr>
          <w:p w:rsidR="00953D91" w:rsidRDefault="00953D91" w:rsidP="004B5E89">
            <w:r>
              <w:t>HOGHist2.mat</w:t>
            </w:r>
          </w:p>
        </w:tc>
        <w:tc>
          <w:tcPr>
            <w:tcW w:w="1710" w:type="dxa"/>
          </w:tcPr>
          <w:p w:rsidR="00953D91" w:rsidRDefault="00953D91" w:rsidP="004B5E89">
            <w:r>
              <w:t>Label2.mat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Pr="00953D91" w:rsidRDefault="00953D91" w:rsidP="004B5E89">
            <w:pPr>
              <w:rPr>
                <w:b/>
              </w:rPr>
            </w:pPr>
            <w:r w:rsidRPr="00953D91">
              <w:rPr>
                <w:b/>
              </w:rPr>
              <w:t>Test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</w:tr>
      <w:tr w:rsidR="00953D91" w:rsidTr="004B5E89">
        <w:trPr>
          <w:jc w:val="center"/>
        </w:trPr>
        <w:tc>
          <w:tcPr>
            <w:tcW w:w="1818" w:type="dxa"/>
          </w:tcPr>
          <w:p w:rsidR="00953D91" w:rsidRDefault="00953D91" w:rsidP="004B5E89">
            <w:r>
              <w:t>HOGHist3.mat</w:t>
            </w:r>
          </w:p>
        </w:tc>
        <w:tc>
          <w:tcPr>
            <w:tcW w:w="1710" w:type="dxa"/>
          </w:tcPr>
          <w:p w:rsidR="00953D91" w:rsidRDefault="00953D91" w:rsidP="004B5E89">
            <w:r>
              <w:t>Label3.mat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Pr="00953D91" w:rsidRDefault="00953D91" w:rsidP="004B5E89">
            <w:pPr>
              <w:rPr>
                <w:b/>
              </w:rPr>
            </w:pPr>
            <w:r w:rsidRPr="00953D91">
              <w:rPr>
                <w:b/>
              </w:rPr>
              <w:t>Test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</w:tr>
      <w:tr w:rsidR="00953D91" w:rsidTr="004B5E89">
        <w:trPr>
          <w:jc w:val="center"/>
        </w:trPr>
        <w:tc>
          <w:tcPr>
            <w:tcW w:w="1818" w:type="dxa"/>
          </w:tcPr>
          <w:p w:rsidR="00953D91" w:rsidRDefault="00953D91" w:rsidP="004B5E89">
            <w:r>
              <w:t>HOGHist4.mat</w:t>
            </w:r>
          </w:p>
        </w:tc>
        <w:tc>
          <w:tcPr>
            <w:tcW w:w="1710" w:type="dxa"/>
          </w:tcPr>
          <w:p w:rsidR="00953D91" w:rsidRDefault="00953D91" w:rsidP="004B5E89">
            <w:r>
              <w:t>Label4.mat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Pr="00953D91" w:rsidRDefault="00953D91" w:rsidP="004B5E89">
            <w:pPr>
              <w:rPr>
                <w:b/>
              </w:rPr>
            </w:pPr>
            <w:r w:rsidRPr="00953D91">
              <w:rPr>
                <w:b/>
              </w:rPr>
              <w:t>Test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</w:tr>
      <w:tr w:rsidR="00953D91" w:rsidTr="004B5E89">
        <w:trPr>
          <w:jc w:val="center"/>
        </w:trPr>
        <w:tc>
          <w:tcPr>
            <w:tcW w:w="1818" w:type="dxa"/>
          </w:tcPr>
          <w:p w:rsidR="00953D91" w:rsidRDefault="00953D91" w:rsidP="004B5E89">
            <w:r>
              <w:t>HOGHist5.mat</w:t>
            </w:r>
          </w:p>
        </w:tc>
        <w:tc>
          <w:tcPr>
            <w:tcW w:w="1710" w:type="dxa"/>
          </w:tcPr>
          <w:p w:rsidR="00953D91" w:rsidRDefault="00953D91" w:rsidP="004B5E89">
            <w:r>
              <w:t>Label5.mat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Default="00953D91" w:rsidP="004B5E89">
            <w:r>
              <w:t>Train</w:t>
            </w:r>
          </w:p>
        </w:tc>
        <w:tc>
          <w:tcPr>
            <w:tcW w:w="990" w:type="dxa"/>
          </w:tcPr>
          <w:p w:rsidR="00953D91" w:rsidRPr="00953D91" w:rsidRDefault="00953D91" w:rsidP="004B5E89">
            <w:pPr>
              <w:rPr>
                <w:b/>
              </w:rPr>
            </w:pPr>
            <w:r w:rsidRPr="00953D91">
              <w:rPr>
                <w:b/>
              </w:rPr>
              <w:t>Test</w:t>
            </w:r>
          </w:p>
        </w:tc>
      </w:tr>
    </w:tbl>
    <w:p w:rsidR="00953D91" w:rsidRDefault="00953D91" w:rsidP="00953D91">
      <w:r>
        <w:t>Kết quả mỗi lần được lưu ở folder C:\Projects\Vehicle-ID\Results\HOG\ với các model thu được.</w:t>
      </w:r>
    </w:p>
    <w:p w:rsidR="00A64DE6" w:rsidRDefault="00626D1A" w:rsidP="00626D1A">
      <w:r>
        <w:rPr>
          <w:highlight w:val="yellow"/>
        </w:rPr>
        <w:t>5.4</w:t>
      </w:r>
      <w:r w:rsidR="00A64DE6" w:rsidRPr="00626D1A">
        <w:rPr>
          <w:highlight w:val="yellow"/>
        </w:rPr>
        <w:t>. Task thứ 4: Thực hiện test.</w:t>
      </w:r>
    </w:p>
    <w:p w:rsidR="00A64DE6" w:rsidRDefault="00A64DE6" w:rsidP="00255848">
      <w:pPr>
        <w:pStyle w:val="ListParagraph"/>
        <w:numPr>
          <w:ilvl w:val="0"/>
          <w:numId w:val="4"/>
        </w:numPr>
      </w:pPr>
      <w:r>
        <w:t>Đánh giá Precision, Recall, AP</w:t>
      </w:r>
    </w:p>
    <w:p w:rsidR="00A64DE6" w:rsidRDefault="00A64DE6" w:rsidP="00255848">
      <w:pPr>
        <w:pStyle w:val="ListParagraph"/>
        <w:numPr>
          <w:ilvl w:val="0"/>
          <w:numId w:val="4"/>
        </w:numPr>
      </w:pPr>
      <w:r>
        <w:t>Hiển thị</w:t>
      </w:r>
      <w:r w:rsidR="00626D1A">
        <w:t xml:space="preserve"> các cặp đúng, sai</w:t>
      </w:r>
      <w:r>
        <w:t xml:space="preserve"> =&gt; phân tích.</w:t>
      </w:r>
    </w:p>
    <w:p w:rsidR="00F05AF3" w:rsidRDefault="00F05AF3" w:rsidP="00F05AF3">
      <w:pPr>
        <w:ind w:left="360"/>
      </w:pPr>
    </w:p>
    <w:p w:rsidR="00924D30" w:rsidRDefault="00924D30" w:rsidP="00924D30">
      <w:pPr>
        <w:tabs>
          <w:tab w:val="left" w:pos="1125"/>
        </w:tabs>
      </w:pPr>
    </w:p>
    <w:sectPr w:rsidR="00924D30" w:rsidSect="00226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3DE3"/>
    <w:multiLevelType w:val="hybridMultilevel"/>
    <w:tmpl w:val="D3BC737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D33B9B"/>
    <w:multiLevelType w:val="hybridMultilevel"/>
    <w:tmpl w:val="C47AF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895C9E"/>
    <w:multiLevelType w:val="hybridMultilevel"/>
    <w:tmpl w:val="1C8C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C595F"/>
    <w:multiLevelType w:val="hybridMultilevel"/>
    <w:tmpl w:val="B8A87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38436C"/>
    <w:multiLevelType w:val="hybridMultilevel"/>
    <w:tmpl w:val="964ED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2F85"/>
    <w:rsid w:val="00006709"/>
    <w:rsid w:val="000068A0"/>
    <w:rsid w:val="0001395D"/>
    <w:rsid w:val="00036970"/>
    <w:rsid w:val="000A3DF3"/>
    <w:rsid w:val="000C1959"/>
    <w:rsid w:val="0017430B"/>
    <w:rsid w:val="001974B1"/>
    <w:rsid w:val="00226385"/>
    <w:rsid w:val="0025206F"/>
    <w:rsid w:val="0025286F"/>
    <w:rsid w:val="00255848"/>
    <w:rsid w:val="00294952"/>
    <w:rsid w:val="003A601B"/>
    <w:rsid w:val="003D157B"/>
    <w:rsid w:val="004F6B4B"/>
    <w:rsid w:val="004F7FD9"/>
    <w:rsid w:val="00512C26"/>
    <w:rsid w:val="0051712A"/>
    <w:rsid w:val="00626D1A"/>
    <w:rsid w:val="00664F2E"/>
    <w:rsid w:val="00680465"/>
    <w:rsid w:val="006853AD"/>
    <w:rsid w:val="006B797E"/>
    <w:rsid w:val="006C61EA"/>
    <w:rsid w:val="00730CCB"/>
    <w:rsid w:val="00737463"/>
    <w:rsid w:val="00757FCB"/>
    <w:rsid w:val="00794EBB"/>
    <w:rsid w:val="00815B8B"/>
    <w:rsid w:val="00876EE1"/>
    <w:rsid w:val="00887CE1"/>
    <w:rsid w:val="008A69B6"/>
    <w:rsid w:val="008F25D8"/>
    <w:rsid w:val="00924D30"/>
    <w:rsid w:val="0092681F"/>
    <w:rsid w:val="00953D91"/>
    <w:rsid w:val="00972E27"/>
    <w:rsid w:val="009731A9"/>
    <w:rsid w:val="009B3CA8"/>
    <w:rsid w:val="00A16CC1"/>
    <w:rsid w:val="00A24FE5"/>
    <w:rsid w:val="00A64DE6"/>
    <w:rsid w:val="00A72F85"/>
    <w:rsid w:val="00A82F24"/>
    <w:rsid w:val="00AD23A3"/>
    <w:rsid w:val="00B34997"/>
    <w:rsid w:val="00B57E96"/>
    <w:rsid w:val="00B64163"/>
    <w:rsid w:val="00B92C54"/>
    <w:rsid w:val="00C16A48"/>
    <w:rsid w:val="00C218D1"/>
    <w:rsid w:val="00C2522D"/>
    <w:rsid w:val="00CF6100"/>
    <w:rsid w:val="00D06E4F"/>
    <w:rsid w:val="00D66F37"/>
    <w:rsid w:val="00DA3AF2"/>
    <w:rsid w:val="00DB78A1"/>
    <w:rsid w:val="00E24BF9"/>
    <w:rsid w:val="00E26991"/>
    <w:rsid w:val="00E50DAC"/>
    <w:rsid w:val="00F05AF3"/>
    <w:rsid w:val="00F21EF9"/>
    <w:rsid w:val="00F23F96"/>
    <w:rsid w:val="00F8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0" type="connector" idref="#_x0000_s1224"/>
        <o:r id="V:Rule21" type="connector" idref="#_x0000_s1163"/>
        <o:r id="V:Rule22" type="connector" idref="#_x0000_s1176"/>
        <o:r id="V:Rule23" type="connector" idref="#_x0000_s1183"/>
        <o:r id="V:Rule24" type="connector" idref="#_x0000_s1164"/>
        <o:r id="V:Rule25" type="connector" idref="#_x0000_s1186"/>
        <o:r id="V:Rule26" type="connector" idref="#_x0000_s1204"/>
        <o:r id="V:Rule27" type="connector" idref="#_x0000_s1205"/>
        <o:r id="V:Rule28" type="connector" idref="#_x0000_s1190"/>
        <o:r id="V:Rule29" type="connector" idref="#_x0000_s1199"/>
        <o:r id="V:Rule30" type="connector" idref="#_x0000_s1177"/>
        <o:r id="V:Rule31" type="connector" idref="#_x0000_s1026"/>
        <o:r id="V:Rule32" type="connector" idref="#_x0000_s1192"/>
        <o:r id="V:Rule33" type="connector" idref="#_x0000_s1162"/>
        <o:r id="V:Rule34" type="connector" idref="#_x0000_s1222"/>
        <o:r id="V:Rule35" type="connector" idref="#_x0000_s1200"/>
        <o:r id="V:Rule36" type="connector" idref="#_x0000_s1181"/>
        <o:r id="V:Rule37" type="connector" idref="#_x0000_s1196"/>
        <o:r id="V:Rule38" type="connector" idref="#_x0000_s12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C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C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6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 Mai</dc:creator>
  <cp:lastModifiedBy>Cuong Mai</cp:lastModifiedBy>
  <cp:revision>36</cp:revision>
  <dcterms:created xsi:type="dcterms:W3CDTF">2017-03-31T04:16:00Z</dcterms:created>
  <dcterms:modified xsi:type="dcterms:W3CDTF">2017-08-01T09:14:00Z</dcterms:modified>
</cp:coreProperties>
</file>