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TÀI LIỆU 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overview.purpose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overview.scope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Giới thiệu chung</w:t>
      </w:r>
    </w:p>
    <w:p>
      <w:pPr>
        <w:pStyle w:val="AHeading3"/>
      </w:pPr>
      <w:r>
        <w:t>Tổng quan chương trình</w:t>
      </w:r>
    </w:p>
    <w:p>
      <w:pPr>
        <w:pStyle w:val="ETCContent"/>
      </w:pPr>
      <w:r>
        <w:t>{{ architecture.system_overview or overview.system_description }}</w:t>
      </w:r>
    </w:p>
    <w:p>
      <w:pPr>
        <w:pStyle w:val="AHeading3"/>
      </w:pPr>
      <w:r>
        <w:t>Các nội dung khác</w:t>
      </w:r>
    </w:p>
    <w:p>
      <w:pPr>
        <w:pStyle w:val="ETCContent"/>
      </w:pPr>
      <w:r>
        <w:t>{{ overview.conventions }}</w:t>
      </w:r>
    </w:p>
    <w:p>
      <w:pPr>
        <w:pStyle w:val="AHeading2"/>
      </w:pPr>
      <w:r>
        <w:t>Giới thiệu các chức năng</w:t>
      </w:r>
    </w:p>
    <w:p>
      <w:pPr>
        <w:pStyle w:val="AHeading3"/>
      </w:pPr>
      <w:r>
        <w:t>Danh mục chức năng toàn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814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14"/>
          </w:tcPr>
          <w:p>
            <w:r>
              <w:rPr>
                <w:b/>
              </w:rPr>
              <w:t>Đối tượng</w:t>
            </w:r>
          </w:p>
        </w:tc>
      </w:tr>
      <w:tr>
        <w:tc>
          <w:tcPr>
            <w:tcW w:type="dxa" w:w="1814"/>
          </w:tcPr>
          <w:p>
            <w:r>
              <w:t>{%tr for feat in all_features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{{ loop.index }}</w:t>
            </w:r>
          </w:p>
        </w:tc>
        <w:tc>
          <w:tcPr>
            <w:tcW w:type="dxa" w:w="1814"/>
          </w:tcPr>
          <w:p>
            <w:r>
              <w:t>{{ feat.service_name }}</w:t>
            </w:r>
          </w:p>
        </w:tc>
        <w:tc>
          <w:tcPr>
            <w:tcW w:type="dxa" w:w="1814"/>
          </w:tcPr>
          <w:p>
            <w:r>
              <w:t>{{ feat.name }}</w:t>
            </w:r>
          </w:p>
        </w:tc>
        <w:tc>
          <w:tcPr>
            <w:tcW w:type="dxa" w:w="1814"/>
          </w:tcPr>
          <w:p>
            <w:r>
              <w:t>{{ feat.description }}</w:t>
            </w:r>
          </w:p>
        </w:tc>
        <w:tc>
          <w:tcPr>
            <w:tcW w:type="dxa" w:w="1814"/>
          </w:tcPr>
          <w:p>
            <w:r>
              <w:t>{{ feat.actors|join(', ') }}</w:t>
            </w:r>
          </w:p>
        </w:tc>
      </w:tr>
      <w:tr>
        <w:tc>
          <w:tcPr>
            <w:tcW w:type="dxa" w:w="1814"/>
          </w:tcPr>
          <w:p>
            <w: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AHeading2"/>
      </w:pPr>
      <w:r>
        <w:t>Hướng dẫn sử dụng các chức năng hệ thống</w:t>
      </w:r>
    </w:p>
    <w:p>
      <w:pPr>
        <w:pStyle w:val="ETCContent"/>
      </w:pPr>
      <w:r>
        <w:t>{%p for service in services %}</w:t>
      </w:r>
    </w:p>
    <w:p>
      <w:pPr>
        <w:pStyle w:val="AHeading3"/>
      </w:pPr>
      <w:r>
        <w:t>{{ service.display_name }}</w:t>
      </w:r>
    </w:p>
    <w:p>
      <w:pPr>
        <w:pStyle w:val="ETCContent"/>
      </w:pPr>
      <w:r>
        <w:t>{%p for feat in service.features %}</w:t>
      </w:r>
    </w:p>
    <w:p>
      <w:pPr>
        <w:pStyle w:val="AHeading4"/>
      </w:pPr>
      <w:r>
        <w:t>{{ feat.name }}</w:t>
      </w:r>
    </w:p>
    <w:p>
      <w:pPr>
        <w:pStyle w:val="ETCContent"/>
      </w:pPr>
      <w:r>
        <w:t>{{ feat.description }}</w:t>
      </w:r>
    </w:p>
    <w:p>
      <w:pPr>
        <w:pStyle w:val="ETCContent"/>
      </w:pPr>
      <w:r>
        <w:t>{%p if feat.preconditions %}</w:t>
      </w:r>
    </w:p>
    <w:p>
      <w:pPr>
        <w:pStyle w:val="ETCContent"/>
      </w:pPr>
      <w:r>
        <w:rPr>
          <w:i/>
        </w:rPr>
        <w:t>Điều kiện tiên quyết: {{ feat.preconditions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feat.ui_elements %}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>{%p for elem in feat.ui_elements %}</w:t>
      </w:r>
    </w:p>
    <w:p>
      <w:pPr>
        <w:pStyle w:val="ETCContent"/>
      </w:pPr>
      <w:r>
        <w:t>• {{ elem.label }} ({{ elem.type }}) — {{ elem.rules or '' }}</w:t>
      </w:r>
    </w:p>
    <w:p>
      <w:pPr>
        <w:pStyle w:val="ETCContent"/>
      </w:pPr>
      <w:r>
        <w:t>{%p endfor %}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for step in feat.steps %}</w:t>
      </w:r>
    </w:p>
    <w:p>
      <w:pPr>
        <w:pStyle w:val="ETCContent"/>
      </w:pPr>
      <w:r>
        <w:rPr>
          <w:b/>
        </w:rPr>
        <w:t>Bước {{ step.no }}: {{ step.action }}</w:t>
      </w:r>
    </w:p>
    <w:p>
      <w:pPr>
        <w:pStyle w:val="ETCContent"/>
      </w:pPr>
      <w:r>
        <w:t>{%p if step.screenshot_image %}</w:t>
      </w:r>
    </w:p>
    <w:p>
      <w:pPr>
        <w:pStyle w:val="ETCContent"/>
      </w:pPr>
      <w:r>
        <w:t>{{ step.screenshot_image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step.expected %}</w:t>
      </w:r>
    </w:p>
    <w:p>
      <w:pPr>
        <w:pStyle w:val="ETCContent"/>
      </w:pPr>
      <w:r>
        <w:t>→ Kết quả: {{ step.expected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ETCContent"/>
      </w:pPr>
      <w:r>
        <w:t xml:space="preserve">{%p if feat.dialogs %}</w:t>
      </w:r>
    </w:p>
    <w:p>
      <w:pPr>
        <w:pStyle w:val="ETCContent"/>
      </w:pPr>
      <w:r>
        <w:rPr>
          <w:b/>
        </w:rPr>
        <w:t xml:space="preserve">Hộp thoại:</w:t>
      </w:r>
    </w:p>
    <w:p>
      <w:pPr>
        <w:pStyle w:val="ETCContent"/>
      </w:pPr>
      <w:r>
        <w:t xml:space="preserve">{%p for dlg in feat.dialogs %}</w:t>
      </w:r>
    </w:p>
    <w:p>
      <w:pPr>
        <w:pStyle w:val="ETCContent"/>
      </w:pPr>
      <w:r>
        <w:rPr>
          <w:b/>
        </w:rPr>
        <w:t xml:space="preserve">• {{ dlg.title }}:</w:t>
      </w:r>
    </w:p>
    <w:p>
      <w:pPr>
        <w:pStyle w:val="ETCContent"/>
      </w:pPr>
      <w:r>
        <w:t xml:space="preserve">{%p for comp in dlg.components %}</w:t>
      </w:r>
    </w:p>
    <w:p>
      <w:pPr>
        <w:pStyle w:val="ETCContent"/>
      </w:pPr>
      <w:r>
        <w:t xml:space="preserve">  – {{ comp.name }}: {{ comp.description }}</w:t>
      </w:r>
    </w:p>
    <w:p>
      <w:pPr>
        <w:pStyle w:val="ETCContent"/>
      </w:pPr>
      <w:r>
        <w:t xml:space="preserve">{%p endfor %}</w:t>
      </w:r>
    </w:p>
    <w:p>
      <w:pPr>
        <w:pStyle w:val="ETCContent"/>
      </w:pPr>
      <w:r>
        <w:t xml:space="preserve">{%p endfor %}</w:t>
      </w:r>
    </w:p>
    <w:p>
      <w:pPr>
        <w:pStyle w:val="ETCContent"/>
      </w:pPr>
      <w:r>
        <w:t xml:space="preserve">{%p endif %}</w:t>
      </w:r>
    </w:p>
    <w:p>
      <w:pPr>
        <w:pStyle w:val="ETCContent"/>
      </w:pPr>
      <w:r>
        <w:t>{%p if feat.error_cases %}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>{%p for err in feat.error_cases %}</w:t>
      </w:r>
    </w:p>
    <w:p>
      <w:pPr>
        <w:pStyle w:val="ETCContent"/>
      </w:pPr>
      <w:r>
        <w:t>• Bước {{ err.trigger_step }}: {{ err.condition }} → {{ err.message }}</w:t>
      </w:r>
    </w:p>
    <w:p>
      <w:pPr>
        <w:pStyle w:val="ETCContent"/>
      </w:pPr>
      <w:r>
        <w:t>{%p endfor %}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ETCContent"/>
      </w:pPr>
      <w:r>
        <w:t>{%p endfor %}</w:t>
      </w:r>
    </w:p>
    <w:p>
      <w:pPr>
        <w:pStyle w:val="AHeading2"/>
      </w:pPr>
      <w:r>
        <w:t>Các vấn đề thường gặp khi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268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2268"/>
          </w:tcPr>
          <w:p>
            <w:r>
              <w:t>{%tr for item in troubleshooting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{{ loop.index }}</w:t>
            </w:r>
          </w:p>
        </w:tc>
        <w:tc>
          <w:tcPr>
            <w:tcW w:type="dxa" w:w="2268"/>
          </w:tcPr>
          <w:p>
            <w:r>
              <w:t>{{ item.situation }}</w:t>
            </w:r>
          </w:p>
        </w:tc>
        <w:tc>
          <w:tcPr>
            <w:tcW w:type="dxa" w:w="2268"/>
          </w:tcPr>
          <w:p>
            <w:r>
              <w:t>{{ item.cause }}</w:t>
            </w:r>
          </w:p>
        </w:tc>
        <w:tc>
          <w:tcPr>
            <w:tcW w:type="dxa" w:w="2268"/>
          </w:tcPr>
          <w:p>
            <w:r>
              <w:t>{{ item.resolution }}</w:t>
            </w:r>
          </w:p>
        </w:tc>
      </w:tr>
      <w:tr>
        <w:tc>
          <w:tcPr>
            <w:tcW w:type="dxa" w:w="2268"/>
          </w:tcPr>
          <w:p>
            <w: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{{ project.code }} - Tài liệu hướng dẫn sử dụng</w:t>
      <w:tab/>
      <w:tab/>
      <w:t>Phiên bản: {{ meta.version or '1.0' }}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