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KIẾN TRÚC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kiến trúc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_Content"/>
      </w:pPr>
      <w:r>
        <w:t xml:space="preserve">{{ architecture.purpose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_Content"/>
      </w:pPr>
      <w:r>
        <w:t xml:space="preserve">{{ architecture.scope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Tổng quan hệ thống</w:t>
      </w:r>
    </w:p>
    <w:p>
      <w:pPr>
        <w:pStyle w:val="ETCContent"/>
      </w:pPr>
      <w:r>
        <w:t>{{ architecture.system_overview }}</w:t>
      </w:r>
    </w:p>
    <w:p>
      <w:pPr>
        <w:pStyle w:val="AHeading3"/>
      </w:pPr>
      <w:r>
        <w:t>Phạm vi và đối tượng</w:t>
      </w:r>
    </w:p>
    <w:p>
      <w:pPr>
        <w:pStyle w:val="ETCContent"/>
      </w:pPr>
      <w:r>
        <w:t>{{ architecture.scope_description }}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268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268"/>
          </w:tcPr>
          <w:p>
            <w:r>
              <w:t>{%tr for tech_stack in architecture.tech_stack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{{ tech_stack.layer }}</w:t>
            </w:r>
          </w:p>
        </w:tc>
        <w:tc>
          <w:tcPr>
            <w:tcW w:type="dxa" w:w="2268"/>
          </w:tcPr>
          <w:p>
            <w:r>
              <w:t>{{ tech_stack.technology }}</w:t>
            </w:r>
          </w:p>
        </w:tc>
        <w:tc>
          <w:tcPr>
            <w:tcW w:type="dxa" w:w="2268"/>
          </w:tcPr>
          <w:p>
            <w:r>
              <w:t>{{ tech_stack.version or '-' }}</w:t>
            </w:r>
          </w:p>
        </w:tc>
        <w:tc>
          <w:tcPr>
            <w:tcW w:type="dxa" w:w="2268"/>
          </w:tcPr>
          <w:p>
            <w:r>
              <w:t>{{ tech_stack.role }}</w:t>
            </w:r>
          </w:p>
        </w:tc>
      </w:tr>
      <w:tr>
        <w:tc>
          <w:tcPr>
            <w:tcW w:type="dxa" w:w="2268"/>
          </w:tcPr>
          <w:p>
            <w: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>
      <w:pPr>
        <w:pStyle w:val="AHeading2"/>
      </w:pPr>
      <w:r>
        <w:t>Kiến trúc logic</w:t>
      </w:r>
    </w:p>
    <w:p>
      <w:pPr>
        <w:pStyle w:val="ETCContent"/>
      </w:pPr>
      <w:r>
        <w:t>{{ architecture.logical_description }}</w:t>
      </w:r>
    </w:p>
    <w:p>
      <w:pPr>
        <w:pStyle w:val="AHeading3"/>
      </w:pPr>
      <w:r>
        <w:t>Danh sách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STT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268"/>
          </w:tcPr>
          <w:p>
            <w:r>
              <w:t>{%tr for component in architecture.components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{{ loop.index }}</w:t>
            </w:r>
          </w:p>
        </w:tc>
        <w:tc>
          <w:tcPr>
            <w:tcW w:type="dxa" w:w="2268"/>
          </w:tcPr>
          <w:p>
            <w:r>
              <w:t>{{ component.name }}</w:t>
            </w:r>
          </w:p>
        </w:tc>
        <w:tc>
          <w:tcPr>
            <w:tcW w:type="dxa" w:w="2268"/>
          </w:tcPr>
          <w:p>
            <w:r>
              <w:t>{{ component.type }}</w:t>
            </w:r>
          </w:p>
        </w:tc>
        <w:tc>
          <w:tcPr>
            <w:tcW w:type="dxa" w:w="2268"/>
          </w:tcPr>
          <w:p>
            <w:r>
              <w:t>{{ component.description }}</w:t>
            </w:r>
          </w:p>
        </w:tc>
      </w:tr>
      <w:tr>
        <w:tc>
          <w:tcPr>
            <w:tcW w:type="dxa" w:w="2268"/>
          </w:tcPr>
          <w:p>
            <w: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>
      <w:pPr>
        <w:pStyle w:val="AHeading3"/>
      </w:pPr>
      <w:r>
        <w:t>Tương tác giữa các thành phần</w:t>
      </w:r>
    </w:p>
    <w:p>
      <w:pPr>
        <w:pStyle w:val="ETCContent"/>
      </w:pPr>
      <w:r>
        <w:t>{{ architecture.interaction_description }}</w:t>
      </w:r>
    </w:p>
    <w:p>
      <w:pPr>
        <w:pStyle w:val="AHeading2"/>
      </w:pPr>
      <w:r>
        <w:t>Kiến trúc dữ liệu</w:t>
      </w:r>
    </w:p>
    <w:p>
      <w:pPr>
        <w:pStyle w:val="ETCContent"/>
      </w:pPr>
      <w:r>
        <w:t>{{ architecture.data_description }}</w:t>
      </w:r>
    </w:p>
    <w:p>
      <w:pPr>
        <w:pStyle w:val="AHeading3"/>
      </w:pPr>
      <w:r>
        <w:t>Mô hình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STT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2268"/>
          </w:tcPr>
          <w:p>
            <w:r>
              <w:rPr>
                <w:b/>
              </w:rPr>
              <w:t>Loại lưu trữ</w:t>
            </w:r>
          </w:p>
        </w:tc>
      </w:tr>
      <w:tr>
        <w:tc>
          <w:tcPr>
            <w:tcW w:type="dxa" w:w="2268"/>
          </w:tcPr>
          <w:p>
            <w:r>
              <w:t>{%tr for data_entitie in architecture.data_entities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{{ loop.index }}</w:t>
            </w:r>
          </w:p>
        </w:tc>
        <w:tc>
          <w:tcPr>
            <w:tcW w:type="dxa" w:w="2268"/>
          </w:tcPr>
          <w:p>
            <w:r>
              <w:t>{{ data_entitie.name }}</w:t>
            </w:r>
          </w:p>
        </w:tc>
        <w:tc>
          <w:tcPr>
            <w:tcW w:type="dxa" w:w="2268"/>
          </w:tcPr>
          <w:p>
            <w:r>
              <w:t>{{ data_entitie.purpose }}</w:t>
            </w:r>
          </w:p>
        </w:tc>
        <w:tc>
          <w:tcPr>
            <w:tcW w:type="dxa" w:w="2268"/>
          </w:tcPr>
          <w:p>
            <w:r>
              <w:t>{{ data_entitie.storage_type or 'PostgreSQL' }}</w:t>
            </w:r>
          </w:p>
        </w:tc>
      </w:tr>
      <w:tr>
        <w:tc>
          <w:tcPr>
            <w:tcW w:type="dxa" w:w="2268"/>
          </w:tcPr>
          <w:p>
            <w: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>
      <w:pPr>
        <w:pStyle w:val="AHeading2"/>
      </w:pPr>
      <w:r>
        <w:t>Kiến trúc tích hợp</w:t>
      </w:r>
    </w:p>
    <w:p>
      <w:pPr>
        <w:pStyle w:val="ETCContent"/>
      </w:pPr>
      <w:r>
        <w:t>{{ architecture.integration_description }}</w:t>
      </w:r>
    </w:p>
    <w:p>
      <w:pPr>
        <w:pStyle w:val="AHeading3"/>
      </w:pPr>
      <w:r>
        <w:t>Danh sách API/Interface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1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Phương thức</w:t>
            </w:r>
          </w:p>
        </w:tc>
        <w:tc>
          <w:tcPr>
            <w:tcW w:type="dxa" w:w="1814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14"/>
          </w:tcPr>
          <w:p>
            <w:r>
              <w:rPr>
                <w:b/>
              </w:rPr>
              <w:t>Xác thực</w:t>
            </w:r>
          </w:p>
        </w:tc>
      </w:tr>
      <w:tr>
        <w:tc>
          <w:tcPr>
            <w:tcW w:type="dxa" w:w="1814"/>
          </w:tcPr>
          <w:p>
            <w:r>
              <w:t>{%tr for api in architecture.apis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t>{{ loop.index }}</w:t>
            </w:r>
          </w:p>
        </w:tc>
        <w:tc>
          <w:tcPr>
            <w:tcW w:type="dxa" w:w="1814"/>
          </w:tcPr>
          <w:p>
            <w:r>
              <w:t>{{ api.path }}</w:t>
            </w:r>
          </w:p>
        </w:tc>
        <w:tc>
          <w:tcPr>
            <w:tcW w:type="dxa" w:w="1814"/>
          </w:tcPr>
          <w:p>
            <w:r>
              <w:t>{{ api.method }}</w:t>
            </w:r>
          </w:p>
        </w:tc>
        <w:tc>
          <w:tcPr>
            <w:tcW w:type="dxa" w:w="1814"/>
          </w:tcPr>
          <w:p>
            <w:r>
              <w:t>{{ api.description }}</w:t>
            </w:r>
          </w:p>
        </w:tc>
        <w:tc>
          <w:tcPr>
            <w:tcW w:type="dxa" w:w="1814"/>
          </w:tcPr>
          <w:p>
            <w:r>
              <w:t>{{ api.auth or 'JWT Bearer' }}</w:t>
            </w:r>
          </w:p>
        </w:tc>
      </w:tr>
      <w:tr>
        <w:tc>
          <w:tcPr>
            <w:tcW w:type="dxa" w:w="1814"/>
          </w:tcPr>
          <w:p>
            <w: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AHeading3"/>
      </w:pPr>
      <w:r>
        <w:t>Tích hợp hệ thống ngoài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STT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268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268"/>
          </w:tcPr>
          <w:p>
            <w:r>
              <w:t>{%tr for external_integration in architecture.external_integrations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{{ loop.index }}</w:t>
            </w:r>
          </w:p>
        </w:tc>
        <w:tc>
          <w:tcPr>
            <w:tcW w:type="dxa" w:w="2268"/>
          </w:tcPr>
          <w:p>
            <w:r>
              <w:t>{{ external_integration.system }}</w:t>
            </w:r>
          </w:p>
        </w:tc>
        <w:tc>
          <w:tcPr>
            <w:tcW w:type="dxa" w:w="2268"/>
          </w:tcPr>
          <w:p>
            <w:r>
              <w:t>{{ external_integration.protocol }}</w:t>
            </w:r>
          </w:p>
        </w:tc>
        <w:tc>
          <w:tcPr>
            <w:tcW w:type="dxa" w:w="2268"/>
          </w:tcPr>
          <w:p>
            <w:r>
              <w:t>{{ external_integration.purpose }}</w:t>
            </w:r>
          </w:p>
        </w:tc>
      </w:tr>
      <w:tr>
        <w:tc>
          <w:tcPr>
            <w:tcW w:type="dxa" w:w="2268"/>
          </w:tcPr>
          <w:p>
            <w: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>
      <w:pPr>
        <w:pStyle w:val="AHeading2"/>
      </w:pPr>
      <w:r>
        <w:t>Kiến trúc triển khai</w:t>
      </w:r>
    </w:p>
    <w:p>
      <w:pPr>
        <w:pStyle w:val="ETCContent"/>
      </w:pPr>
      <w:r>
        <w:t>{{ architecture.deployment_description }}</w:t>
      </w:r>
    </w:p>
    <w:p>
      <w:pPr>
        <w:pStyle w:val="AHeading3"/>
      </w:pPr>
      <w:r>
        <w:t>Môi trường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Môi trường</w:t>
            </w:r>
          </w:p>
        </w:tc>
        <w:tc>
          <w:tcPr>
            <w:tcW w:type="dxa" w:w="3024"/>
          </w:tcPr>
          <w:p>
            <w:r>
              <w:rPr>
                <w:b/>
              </w:rPr>
              <w:t>Hạ tầng</w:t>
            </w:r>
          </w:p>
        </w:tc>
        <w:tc>
          <w:tcPr>
            <w:tcW w:type="dxa" w:w="3024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024"/>
          </w:tcPr>
          <w:p>
            <w:r>
              <w:t>{%tr for environment in architecture.environments %}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{{ environment.name }}</w:t>
            </w:r>
          </w:p>
        </w:tc>
        <w:tc>
          <w:tcPr>
            <w:tcW w:type="dxa" w:w="3024"/>
          </w:tcPr>
          <w:p>
            <w:r>
              <w:t>{{ environment.infrastructure }}</w:t>
            </w:r>
          </w:p>
        </w:tc>
        <w:tc>
          <w:tcPr>
            <w:tcW w:type="dxa" w:w="3024"/>
          </w:tcPr>
          <w:p>
            <w:r>
              <w:t>{{ environment.purpose }}</w:t>
            </w:r>
          </w:p>
        </w:tc>
      </w:tr>
      <w:tr>
        <w:tc>
          <w:tcPr>
            <w:tcW w:type="dxa" w:w="3024"/>
          </w:tcPr>
          <w:p>
            <w:r>
              <w:t>{%tr endfor %}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pStyle w:val="AHeading3"/>
      </w:pPr>
      <w:r>
        <w:t>Các container/service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1814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Port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Phụ thuộc</w:t>
            </w:r>
          </w:p>
        </w:tc>
      </w:tr>
      <w:tr>
        <w:tc>
          <w:tcPr>
            <w:tcW w:type="dxa" w:w="1814"/>
          </w:tcPr>
          <w:p>
            <w:r>
              <w:t>{%tr for container in architecture.containers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t>{{ loop.index }}</w:t>
            </w:r>
          </w:p>
        </w:tc>
        <w:tc>
          <w:tcPr>
            <w:tcW w:type="dxa" w:w="1814"/>
          </w:tcPr>
          <w:p>
            <w:r>
              <w:t>{{ container.name }}</w:t>
            </w:r>
          </w:p>
        </w:tc>
        <w:tc>
          <w:tcPr>
            <w:tcW w:type="dxa" w:w="1814"/>
          </w:tcPr>
          <w:p>
            <w:r>
              <w:t>{{ container.image }}</w:t>
            </w:r>
          </w:p>
        </w:tc>
        <w:tc>
          <w:tcPr>
            <w:tcW w:type="dxa" w:w="1814"/>
          </w:tcPr>
          <w:p>
            <w:r>
              <w:t>{{ container.port or '-' }}</w:t>
            </w:r>
          </w:p>
        </w:tc>
        <w:tc>
          <w:tcPr>
            <w:tcW w:type="dxa" w:w="1814"/>
          </w:tcPr>
          <w:p>
            <w:r>
              <w:t>{{ container.depends_on|join(', ') if container.depends_on else '-' }}</w:t>
            </w:r>
          </w:p>
        </w:tc>
      </w:tr>
      <w:tr>
        <w:tc>
          <w:tcPr>
            <w:tcW w:type="dxa" w:w="1814"/>
          </w:tcPr>
          <w:p>
            <w: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AHeading2"/>
      </w:pPr>
      <w:r>
        <w:t>Kiến trúc bảo mật</w:t>
      </w:r>
    </w:p>
    <w:p>
      <w:pPr>
        <w:pStyle w:val="ETCContent"/>
      </w:pPr>
      <w:r>
        <w:t>{{ architecture.security_description }}</w:t>
      </w:r>
    </w:p>
    <w:p>
      <w:pPr>
        <w:pStyle w:val="AHeading3"/>
      </w:pPr>
      <w:r>
        <w:t>Xác thực và phân quyền</w:t>
      </w:r>
    </w:p>
    <w:p>
      <w:pPr>
        <w:pStyle w:val="ETCContent"/>
      </w:pPr>
      <w:r>
        <w:t>{{ architecture.auth_description }}</w:t>
      </w:r>
    </w:p>
    <w:p>
      <w:pPr>
        <w:pStyle w:val="AHeading3"/>
      </w:pPr>
      <w:r>
        <w:t>Bảo vệ dữ liệu</w:t>
      </w:r>
    </w:p>
    <w:p>
      <w:pPr>
        <w:pStyle w:val="ETCContent"/>
      </w:pPr>
      <w:r>
        <w:t>{{ architecture.data_protection or '[CẦN BỔ SUNG: encryption at rest, TLS, masking]' }}</w:t>
      </w:r>
    </w:p>
    <w:p>
      <w:pPr>
        <w:pStyle w:val="AHeading2"/>
      </w:pPr>
      <w:r>
        <w:t>Yêu cầu phi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Tiêu chí</w:t>
            </w:r>
          </w:p>
        </w:tc>
        <w:tc>
          <w:tcPr>
            <w:tcW w:type="dxa" w:w="3024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3024"/>
          </w:tcPr>
          <w:p>
            <w:r>
              <w:rPr>
                <w:b/>
              </w:rPr>
              <w:t>Phương án đáp ứng</w:t>
            </w:r>
          </w:p>
        </w:tc>
      </w:tr>
      <w:tr>
        <w:tc>
          <w:tcPr>
            <w:tcW w:type="dxa" w:w="3024"/>
          </w:tcPr>
          <w:p>
            <w:r>
              <w:t>{%tr for nfr in architecture.nfr %}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{{ nfr.criterion }}</w:t>
            </w:r>
          </w:p>
        </w:tc>
        <w:tc>
          <w:tcPr>
            <w:tcW w:type="dxa" w:w="3024"/>
          </w:tcPr>
          <w:p>
            <w:r>
              <w:t>{{ nfr.requirement }}</w:t>
            </w:r>
          </w:p>
        </w:tc>
        <w:tc>
          <w:tcPr>
            <w:tcW w:type="dxa" w:w="3024"/>
          </w:tcPr>
          <w:p>
            <w:r>
              <w:t>{{ nfr.solution }}</w:t>
            </w:r>
          </w:p>
        </w:tc>
      </w:tr>
      <w:tr>
        <w:tc>
          <w:tcPr>
            <w:tcW w:type="dxa" w:w="3024"/>
          </w:tcPr>
          <w:p>
            <w:r>
              <w:t>{%tr endfor %}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440" w:right="1388" w:bottom="1440" w:left="1440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C3BEA" w:rsidR="00D54D86" w:rsidRDefault="001C4AB0" w14:paraId="508DB428" w14:textId="3504ADF8">
    <w:pPr>
      <w:pStyle w:val="Footer"/>
      <w:rPr>
        <w:rFonts w:ascii="Times New Roman" w:hAnsi="Times New Roman" w:cs="Times New Roman"/>
      </w:rPr>
    </w:pPr>
    <w:r w:rsidRPr="009C3BEA" w:rsidR="2D6B4D54">
      <w:rPr>
        <w:rFonts w:ascii="Times New Roman" w:hAnsi="Times New Roman" w:cs="Times New Roman"/>
      </w:rPr>
      <w:t>Mã</w:t>
    </w:r>
    <w:r w:rsidRPr="009C3BEA" w:rsidR="2D6B4D54">
      <w:rPr>
        <w:rFonts w:ascii="Times New Roman" w:hAnsi="Times New Roman" w:cs="Times New Roman"/>
      </w:rPr>
      <w:t xml:space="preserve">: </w:t>
    </w:r>
    <w:r w:rsidRPr="009C3BEA" w:rsidR="2D6B4D54">
      <w:rPr>
        <w:rFonts w:ascii="Times New Roman" w:hAnsi="Times New Roman" w:cs="Times New Roman"/>
      </w:rPr>
      <w:t>BM.</w:t>
    </w:r>
    <w:r w:rsidRPr="2D6B4D54" w:rsidR="2D6B4D54">
      <w:rPr>
        <w:rFonts w:ascii="Times New Roman" w:hAnsi="Times New Roman" w:cs="Times New Roman"/>
      </w:rPr>
      <w:t>QT.04</w:t>
    </w:r>
    <w:r w:rsidRPr="2D6B4D54" w:rsidR="2D6B4D54">
      <w:rPr>
        <w:rFonts w:ascii="Times New Roman" w:hAnsi="Times New Roman" w:cs="Times New Roman"/>
      </w:rPr>
      <w:t>.</w:t>
    </w:r>
    <w:r w:rsidRPr="2D6B4D54" w:rsidR="2D6B4D54">
      <w:rPr>
        <w:rFonts w:ascii="Times New Roman" w:hAnsi="Times New Roman" w:cs="Times New Roman"/>
      </w:rPr>
      <w:t>05</w:t>
    </w:r>
    <w:r w:rsidRPr="2D6B4D54" w:rsidR="2D6B4D54">
      <w:rPr>
        <w:rFonts w:ascii="Times New Roman" w:hAnsi="Times New Roman" w:cs="Times New Roman"/>
      </w:rPr>
      <w:t xml:space="preserve">PL: </w:t>
    </w:r>
    <w:r w:rsidRPr="2D6B4D54" w:rsidR="2D6B4D54">
      <w:rPr>
        <w:rFonts w:ascii="Times New Roman" w:hAnsi="Times New Roman" w:cs="Times New Roman"/>
      </w:rPr>
      <w:t>Internal</w:t>
    </w:r>
    <w:r w:rsidRPr="2D6B4D54" w:rsidR="2D6B4D54">
      <w:rPr>
        <w:rFonts w:ascii="Times New Roman" w:hAnsi="Times New Roman" w:cs="Times New Roman"/>
      </w:rPr>
      <w:t>Page</w:t>
    </w:r>
    <w:r w:rsidRPr="2D6B4D54" w:rsidR="2D6B4D54">
      <w:rPr>
        <w:rFonts w:ascii="Times New Roman" w:hAnsi="Times New Roman" w:cs="Times New Roman"/>
      </w:rPr>
      <w:t xml:space="preserve"> </w:t>
    </w:r>
    <w:r w:rsidRPr="2D6B4D54">
      <w:rPr>
        <w:rFonts w:ascii="Times New Roman" w:hAnsi="Times New Roman" w:cs="Times New Roman"/>
        <w:b w:val="1"/>
        <w:bCs w:val="1"/>
        <w:noProof/>
      </w:rPr>
      <w:fldChar w:fldCharType="begin"/>
    </w:r>
    <w:r w:rsidRPr="2D6B4D54">
      <w:rPr>
        <w:rFonts w:ascii="Times New Roman" w:hAnsi="Times New Roman" w:cs="Times New Roman"/>
        <w:b w:val="1"/>
        <w:bCs w:val="1"/>
      </w:rPr>
      <w:instrText xml:space="preserve"> PAGE  \* Arabic  \* MERGEFORMAT </w:instrText>
    </w:r>
    <w:r w:rsidRPr="2D6B4D54">
      <w:rPr>
        <w:rFonts w:ascii="Times New Roman" w:hAnsi="Times New Roman" w:cs="Times New Roman"/>
        <w:b w:val="1"/>
        <w:bCs w:val="1"/>
      </w:rPr>
      <w:fldChar w:fldCharType="separate"/>
    </w:r>
    <w:r w:rsidRPr="2D6B4D54" w:rsidR="2D6B4D54">
      <w:rPr>
        <w:rFonts w:ascii="Times New Roman" w:hAnsi="Times New Roman" w:cs="Times New Roman"/>
        <w:b w:val="1"/>
        <w:bCs w:val="1"/>
        <w:noProof/>
      </w:rPr>
      <w:t>1</w:t>
    </w:r>
    <w:r w:rsidRPr="2D6B4D54">
      <w:rPr>
        <w:rFonts w:ascii="Times New Roman" w:hAnsi="Times New Roman" w:cs="Times New Roman"/>
        <w:b w:val="1"/>
        <w:bCs w:val="1"/>
        <w:noProof/>
      </w:rPr>
      <w:fldChar w:fldCharType="end"/>
    </w:r>
    <w:r w:rsidRPr="2D6B4D54" w:rsidR="2D6B4D54">
      <w:rPr>
        <w:rFonts w:ascii="Times New Roman" w:hAnsi="Times New Roman" w:cs="Times New Roman"/>
      </w:rPr>
      <w:t xml:space="preserve"> of </w:t>
    </w:r>
    <w:r w:rsidRPr="2D6B4D54">
      <w:rPr>
        <w:rFonts w:ascii="Times New Roman" w:hAnsi="Times New Roman" w:cs="Times New Roman"/>
        <w:b w:val="1"/>
        <w:bCs w:val="1"/>
        <w:noProof/>
      </w:rPr>
      <w:fldChar w:fldCharType="begin"/>
    </w:r>
    <w:r w:rsidRPr="2D6B4D54">
      <w:rPr>
        <w:rFonts w:ascii="Times New Roman" w:hAnsi="Times New Roman" w:cs="Times New Roman"/>
        <w:b w:val="1"/>
        <w:bCs w:val="1"/>
      </w:rPr>
      <w:instrText xml:space="preserve"> NUMPAGES  \* Arabic  \* MERGEFORMAT </w:instrText>
    </w:r>
    <w:r w:rsidRPr="2D6B4D54">
      <w:rPr>
        <w:rFonts w:ascii="Times New Roman" w:hAnsi="Times New Roman" w:cs="Times New Roman"/>
        <w:b w:val="1"/>
        <w:bCs w:val="1"/>
      </w:rPr>
      <w:fldChar w:fldCharType="separate"/>
    </w:r>
    <w:r w:rsidRPr="2D6B4D54" w:rsidR="2D6B4D54">
      <w:rPr>
        <w:rFonts w:ascii="Times New Roman" w:hAnsi="Times New Roman" w:cs="Times New Roman"/>
        <w:b w:val="1"/>
        <w:bCs w:val="1"/>
        <w:noProof/>
      </w:rPr>
      <w:t>2</w:t>
    </w:r>
    <w:r w:rsidRPr="2D6B4D54">
      <w:rPr>
        <w:rFonts w:ascii="Times New Roman" w:hAnsi="Times New Roman" w:cs="Times New Roman"/>
        <w:b w:val="1"/>
        <w:bCs w:val="1"/>
        <w:noProof/>
      </w:rPr>
      <w:fldChar w:fldCharType="end"/>
    </w:r>
    <w:r w:rsidRPr="009C3BEA">
      <w:rPr>
        <w:rFonts w:ascii="Times New Roman" w:hAnsi="Times New Roman" w:cs="Times New Roman"/>
      </w:rPr>
      <w:ptab w:alignment="center" w:relativeTo="margin" w:leader="none"/>
    </w:r>
    <w:r w:rsidRPr="009C3BEA">
      <w:rPr>
        <w:rFonts w:ascii="Times New Roman" w:hAnsi="Times New Roman" w:cs="Times New Roman"/>
      </w:rPr>
      <w:ptab w:alignment="right" w:relativeTo="margin" w:leader="none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>&lt;Mã dự án&gt; - Tài liệu thiết kế kiến trúc</w:t>
      <w:tab/>
      <w:tab/>
      <w:t>Phiên bản: &lt;xx&gt;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 Bold" w:hAnsi="Times New Roman Bold" w:eastAsia="Arial Unicode MS" w:cs="Times New Roman"/>
      <w:bCs w:val="0"/>
      <w:color w:val="000000" w:themeColor="text1"/>
      <w:kern w:val="28"/>
      <w:sz w:val="22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</w:pPr>
    <w:rPr>
      <w:rFonts w:ascii="Times New Roman" w:hAnsi="Times New Roman" w:eastAsia="Arial Unicode MS" w:cs="Times New Roman"/>
      <w:bCs w:val="0"/>
      <w:color w:val="000000" w:themeColor="text1"/>
      <w:kern w:val="28"/>
      <w:sz w:val="22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Cs w:val="0"/>
      <w:i/>
      <w:iCs/>
      <w:color w:val="000000" w:themeColor="text1"/>
      <w:kern w:val="28"/>
      <w:sz w:val="22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Cs w:val="0"/>
      <w:iCs w:val="0"/>
      <w:noProof/>
      <w:snapToGrid w:val="0"/>
      <w:color w:val="000000" w:themeColor="text1"/>
      <w:kern w:val="28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center"/>
    </w:pPr>
    <w:rPr>
      <w:rFonts w:ascii="Times New Roman" w:hAnsi="Times New Roman" w:eastAsia="Times New Roman" w:cs="Times New Roman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