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40" w:rsidRPr="00E112AE" w:rsidRDefault="009A0640" w:rsidP="00E112AE">
      <w:pPr>
        <w:jc w:val="center"/>
        <w:rPr>
          <w:rFonts w:asciiTheme="majorHAnsi" w:hAnsiTheme="majorHAnsi"/>
          <w:b/>
          <w:sz w:val="40"/>
        </w:rPr>
      </w:pPr>
      <w:r w:rsidRPr="00E112AE">
        <w:rPr>
          <w:rFonts w:asciiTheme="majorHAnsi" w:hAnsiTheme="majorHAnsi"/>
          <w:b/>
          <w:sz w:val="40"/>
        </w:rPr>
        <w:t>Manual for JVnTextPro</w:t>
      </w:r>
    </w:p>
    <w:p w:rsidR="009A0640" w:rsidRDefault="009A0640">
      <w:r>
        <w:t>Version: 2.0</w:t>
      </w:r>
    </w:p>
    <w:p w:rsidR="009A0640" w:rsidRDefault="009A0640">
      <w:r>
        <w:t xml:space="preserve">Developers: </w:t>
      </w:r>
    </w:p>
    <w:p w:rsidR="009A0640" w:rsidRDefault="009A0640" w:rsidP="00E112AE">
      <w:pPr>
        <w:ind w:left="720"/>
      </w:pPr>
      <w:r>
        <w:t xml:space="preserve">Cam-Tu Nguyen </w:t>
      </w:r>
      <w:r>
        <w:tab/>
      </w:r>
      <w:r>
        <w:tab/>
      </w:r>
      <w:hyperlink r:id="rId8" w:history="1">
        <w:r w:rsidRPr="005F7DE1">
          <w:rPr>
            <w:rStyle w:val="Hyperlink"/>
          </w:rPr>
          <w:t>ncamtu@gmail.com</w:t>
        </w:r>
      </w:hyperlink>
    </w:p>
    <w:p w:rsidR="009A0640" w:rsidRDefault="009A0640" w:rsidP="00E112AE">
      <w:pPr>
        <w:ind w:left="720"/>
      </w:pPr>
      <w:r>
        <w:t>Xuan-Hieu Phan</w:t>
      </w:r>
      <w:r>
        <w:tab/>
      </w:r>
      <w:r>
        <w:tab/>
      </w:r>
      <w:hyperlink r:id="rId9" w:history="1">
        <w:r w:rsidRPr="005F7DE1">
          <w:rPr>
            <w:rStyle w:val="Hyperlink"/>
          </w:rPr>
          <w:t>hieupx@gmail.com</w:t>
        </w:r>
      </w:hyperlink>
    </w:p>
    <w:p w:rsidR="009A0640" w:rsidRDefault="009A0640" w:rsidP="00E112AE">
      <w:pPr>
        <w:ind w:left="720"/>
      </w:pPr>
      <w:r>
        <w:t>Thu-Trang Nguyen</w:t>
      </w:r>
      <w:r>
        <w:tab/>
      </w:r>
      <w:r>
        <w:tab/>
      </w:r>
      <w:hyperlink r:id="rId10" w:history="1">
        <w:r w:rsidRPr="005F7DE1">
          <w:rPr>
            <w:rStyle w:val="Hyperlink"/>
          </w:rPr>
          <w:t>trangnt84@gmail.com</w:t>
        </w:r>
      </w:hyperlink>
    </w:p>
    <w:p w:rsidR="009A0640" w:rsidRDefault="009A0640">
      <w:r>
        <w:br w:type="page"/>
      </w:r>
    </w:p>
    <w:sdt>
      <w:sdtPr>
        <w:rPr>
          <w:rFonts w:asciiTheme="minorHAnsi" w:eastAsiaTheme="minorEastAsia" w:hAnsiTheme="minorHAnsi" w:cstheme="minorBidi"/>
          <w:b w:val="0"/>
          <w:bCs w:val="0"/>
          <w:color w:val="auto"/>
          <w:sz w:val="22"/>
          <w:szCs w:val="22"/>
          <w:lang w:eastAsia="ja-JP"/>
        </w:rPr>
        <w:id w:val="87150063"/>
        <w:docPartObj>
          <w:docPartGallery w:val="Table of Contents"/>
          <w:docPartUnique/>
        </w:docPartObj>
      </w:sdtPr>
      <w:sdtEndPr>
        <w:rPr>
          <w:sz w:val="24"/>
        </w:rPr>
      </w:sdtEndPr>
      <w:sdtContent>
        <w:p w:rsidR="009A0640" w:rsidRDefault="009A0640" w:rsidP="009A0640">
          <w:pPr>
            <w:pStyle w:val="TOCHeading"/>
          </w:pPr>
          <w:r>
            <w:t>Contents</w:t>
          </w:r>
        </w:p>
        <w:p w:rsidR="0041662D" w:rsidRDefault="007C227C">
          <w:pPr>
            <w:pStyle w:val="TOC1"/>
            <w:tabs>
              <w:tab w:val="left" w:pos="440"/>
              <w:tab w:val="right" w:leader="dot" w:pos="9350"/>
            </w:tabs>
            <w:rPr>
              <w:noProof/>
              <w:sz w:val="22"/>
            </w:rPr>
          </w:pPr>
          <w:r>
            <w:fldChar w:fldCharType="begin"/>
          </w:r>
          <w:r w:rsidR="009A0640">
            <w:instrText xml:space="preserve"> TOC \o "1-3" \h \z \u </w:instrText>
          </w:r>
          <w:r>
            <w:fldChar w:fldCharType="separate"/>
          </w:r>
          <w:hyperlink w:anchor="_Toc267256705" w:history="1">
            <w:r w:rsidR="0041662D" w:rsidRPr="008A3CF3">
              <w:rPr>
                <w:rStyle w:val="Hyperlink"/>
                <w:noProof/>
              </w:rPr>
              <w:t>1</w:t>
            </w:r>
            <w:r w:rsidR="0041662D">
              <w:rPr>
                <w:noProof/>
                <w:sz w:val="22"/>
              </w:rPr>
              <w:tab/>
            </w:r>
            <w:r w:rsidR="0041662D" w:rsidRPr="008A3CF3">
              <w:rPr>
                <w:rStyle w:val="Hyperlink"/>
                <w:noProof/>
              </w:rPr>
              <w:t>Introduction</w:t>
            </w:r>
            <w:r w:rsidR="0041662D">
              <w:rPr>
                <w:noProof/>
                <w:webHidden/>
              </w:rPr>
              <w:tab/>
            </w:r>
            <w:r w:rsidR="0041662D">
              <w:rPr>
                <w:noProof/>
                <w:webHidden/>
              </w:rPr>
              <w:fldChar w:fldCharType="begin"/>
            </w:r>
            <w:r w:rsidR="0041662D">
              <w:rPr>
                <w:noProof/>
                <w:webHidden/>
              </w:rPr>
              <w:instrText xml:space="preserve"> PAGEREF _Toc267256705 \h </w:instrText>
            </w:r>
            <w:r w:rsidR="0041662D">
              <w:rPr>
                <w:noProof/>
                <w:webHidden/>
              </w:rPr>
            </w:r>
            <w:r w:rsidR="0041662D">
              <w:rPr>
                <w:noProof/>
                <w:webHidden/>
              </w:rPr>
              <w:fldChar w:fldCharType="separate"/>
            </w:r>
            <w:r w:rsidR="00D82A0B">
              <w:rPr>
                <w:noProof/>
                <w:webHidden/>
              </w:rPr>
              <w:t>3</w:t>
            </w:r>
            <w:r w:rsidR="0041662D">
              <w:rPr>
                <w:noProof/>
                <w:webHidden/>
              </w:rPr>
              <w:fldChar w:fldCharType="end"/>
            </w:r>
          </w:hyperlink>
        </w:p>
        <w:p w:rsidR="0041662D" w:rsidRDefault="0041662D">
          <w:pPr>
            <w:pStyle w:val="TOC1"/>
            <w:tabs>
              <w:tab w:val="left" w:pos="440"/>
              <w:tab w:val="right" w:leader="dot" w:pos="9350"/>
            </w:tabs>
            <w:rPr>
              <w:noProof/>
              <w:sz w:val="22"/>
            </w:rPr>
          </w:pPr>
          <w:hyperlink w:anchor="_Toc267256706" w:history="1">
            <w:r w:rsidRPr="008A3CF3">
              <w:rPr>
                <w:rStyle w:val="Hyperlink"/>
                <w:noProof/>
              </w:rPr>
              <w:t>2</w:t>
            </w:r>
            <w:r>
              <w:rPr>
                <w:noProof/>
                <w:sz w:val="22"/>
              </w:rPr>
              <w:tab/>
            </w:r>
            <w:r w:rsidRPr="008A3CF3">
              <w:rPr>
                <w:rStyle w:val="Hyperlink"/>
                <w:noProof/>
              </w:rPr>
              <w:t>JVnTextPro</w:t>
            </w:r>
            <w:r>
              <w:rPr>
                <w:noProof/>
                <w:webHidden/>
              </w:rPr>
              <w:tab/>
            </w:r>
            <w:r>
              <w:rPr>
                <w:noProof/>
                <w:webHidden/>
              </w:rPr>
              <w:fldChar w:fldCharType="begin"/>
            </w:r>
            <w:r>
              <w:rPr>
                <w:noProof/>
                <w:webHidden/>
              </w:rPr>
              <w:instrText xml:space="preserve"> PAGEREF _Toc267256706 \h </w:instrText>
            </w:r>
            <w:r>
              <w:rPr>
                <w:noProof/>
                <w:webHidden/>
              </w:rPr>
            </w:r>
            <w:r>
              <w:rPr>
                <w:noProof/>
                <w:webHidden/>
              </w:rPr>
              <w:fldChar w:fldCharType="separate"/>
            </w:r>
            <w:r w:rsidR="00D82A0B">
              <w:rPr>
                <w:noProof/>
                <w:webHidden/>
              </w:rPr>
              <w:t>3</w:t>
            </w:r>
            <w:r>
              <w:rPr>
                <w:noProof/>
                <w:webHidden/>
              </w:rPr>
              <w:fldChar w:fldCharType="end"/>
            </w:r>
          </w:hyperlink>
        </w:p>
        <w:p w:rsidR="0041662D" w:rsidRDefault="0041662D">
          <w:pPr>
            <w:pStyle w:val="TOC2"/>
            <w:tabs>
              <w:tab w:val="left" w:pos="880"/>
              <w:tab w:val="right" w:leader="dot" w:pos="9350"/>
            </w:tabs>
            <w:rPr>
              <w:noProof/>
              <w:sz w:val="22"/>
            </w:rPr>
          </w:pPr>
          <w:hyperlink w:anchor="_Toc267256707" w:history="1">
            <w:r w:rsidRPr="008A3CF3">
              <w:rPr>
                <w:rStyle w:val="Hyperlink"/>
                <w:noProof/>
              </w:rPr>
              <w:t>2.1</w:t>
            </w:r>
            <w:r>
              <w:rPr>
                <w:noProof/>
                <w:sz w:val="22"/>
              </w:rPr>
              <w:tab/>
            </w:r>
            <w:r w:rsidRPr="008A3CF3">
              <w:rPr>
                <w:rStyle w:val="Hyperlink"/>
                <w:noProof/>
              </w:rPr>
              <w:t>How to call JVnTexPro from command line</w:t>
            </w:r>
            <w:r>
              <w:rPr>
                <w:noProof/>
                <w:webHidden/>
              </w:rPr>
              <w:tab/>
            </w:r>
            <w:r>
              <w:rPr>
                <w:noProof/>
                <w:webHidden/>
              </w:rPr>
              <w:fldChar w:fldCharType="begin"/>
            </w:r>
            <w:r>
              <w:rPr>
                <w:noProof/>
                <w:webHidden/>
              </w:rPr>
              <w:instrText xml:space="preserve"> PAGEREF _Toc267256707 \h </w:instrText>
            </w:r>
            <w:r>
              <w:rPr>
                <w:noProof/>
                <w:webHidden/>
              </w:rPr>
            </w:r>
            <w:r>
              <w:rPr>
                <w:noProof/>
                <w:webHidden/>
              </w:rPr>
              <w:fldChar w:fldCharType="separate"/>
            </w:r>
            <w:r w:rsidR="00D82A0B">
              <w:rPr>
                <w:noProof/>
                <w:webHidden/>
              </w:rPr>
              <w:t>3</w:t>
            </w:r>
            <w:r>
              <w:rPr>
                <w:noProof/>
                <w:webHidden/>
              </w:rPr>
              <w:fldChar w:fldCharType="end"/>
            </w:r>
          </w:hyperlink>
        </w:p>
        <w:p w:rsidR="0041662D" w:rsidRDefault="0041662D">
          <w:pPr>
            <w:pStyle w:val="TOC2"/>
            <w:tabs>
              <w:tab w:val="left" w:pos="880"/>
              <w:tab w:val="right" w:leader="dot" w:pos="9350"/>
            </w:tabs>
            <w:rPr>
              <w:noProof/>
              <w:sz w:val="22"/>
            </w:rPr>
          </w:pPr>
          <w:hyperlink w:anchor="_Toc267256708" w:history="1">
            <w:r w:rsidRPr="008A3CF3">
              <w:rPr>
                <w:rStyle w:val="Hyperlink"/>
                <w:noProof/>
              </w:rPr>
              <w:t>2.2</w:t>
            </w:r>
            <w:r>
              <w:rPr>
                <w:noProof/>
                <w:sz w:val="22"/>
              </w:rPr>
              <w:tab/>
            </w:r>
            <w:r w:rsidRPr="008A3CF3">
              <w:rPr>
                <w:rStyle w:val="Hyperlink"/>
                <w:noProof/>
              </w:rPr>
              <w:t>JVnTextPro API</w:t>
            </w:r>
            <w:r>
              <w:rPr>
                <w:noProof/>
                <w:webHidden/>
              </w:rPr>
              <w:tab/>
            </w:r>
            <w:r>
              <w:rPr>
                <w:noProof/>
                <w:webHidden/>
              </w:rPr>
              <w:fldChar w:fldCharType="begin"/>
            </w:r>
            <w:r>
              <w:rPr>
                <w:noProof/>
                <w:webHidden/>
              </w:rPr>
              <w:instrText xml:space="preserve"> PAGEREF _Toc267256708 \h </w:instrText>
            </w:r>
            <w:r>
              <w:rPr>
                <w:noProof/>
                <w:webHidden/>
              </w:rPr>
            </w:r>
            <w:r>
              <w:rPr>
                <w:noProof/>
                <w:webHidden/>
              </w:rPr>
              <w:fldChar w:fldCharType="separate"/>
            </w:r>
            <w:r w:rsidR="00D82A0B">
              <w:rPr>
                <w:noProof/>
                <w:webHidden/>
              </w:rPr>
              <w:t>4</w:t>
            </w:r>
            <w:r>
              <w:rPr>
                <w:noProof/>
                <w:webHidden/>
              </w:rPr>
              <w:fldChar w:fldCharType="end"/>
            </w:r>
          </w:hyperlink>
        </w:p>
        <w:p w:rsidR="0041662D" w:rsidRDefault="0041662D">
          <w:pPr>
            <w:pStyle w:val="TOC2"/>
            <w:tabs>
              <w:tab w:val="left" w:pos="880"/>
              <w:tab w:val="right" w:leader="dot" w:pos="9350"/>
            </w:tabs>
            <w:rPr>
              <w:noProof/>
              <w:sz w:val="22"/>
            </w:rPr>
          </w:pPr>
          <w:hyperlink w:anchor="_Toc267256709" w:history="1">
            <w:r w:rsidRPr="008A3CF3">
              <w:rPr>
                <w:rStyle w:val="Hyperlink"/>
                <w:noProof/>
              </w:rPr>
              <w:t>2.3</w:t>
            </w:r>
            <w:r>
              <w:rPr>
                <w:noProof/>
                <w:sz w:val="22"/>
              </w:rPr>
              <w:tab/>
            </w:r>
            <w:r w:rsidRPr="008A3CF3">
              <w:rPr>
                <w:rStyle w:val="Hyperlink"/>
                <w:noProof/>
              </w:rPr>
              <w:t>JVnTextPro Service</w:t>
            </w:r>
            <w:r>
              <w:rPr>
                <w:noProof/>
                <w:webHidden/>
              </w:rPr>
              <w:tab/>
            </w:r>
            <w:r>
              <w:rPr>
                <w:noProof/>
                <w:webHidden/>
              </w:rPr>
              <w:fldChar w:fldCharType="begin"/>
            </w:r>
            <w:r>
              <w:rPr>
                <w:noProof/>
                <w:webHidden/>
              </w:rPr>
              <w:instrText xml:space="preserve"> PAGEREF _Toc267256709 \h </w:instrText>
            </w:r>
            <w:r>
              <w:rPr>
                <w:noProof/>
                <w:webHidden/>
              </w:rPr>
            </w:r>
            <w:r>
              <w:rPr>
                <w:noProof/>
                <w:webHidden/>
              </w:rPr>
              <w:fldChar w:fldCharType="separate"/>
            </w:r>
            <w:r w:rsidR="00D82A0B">
              <w:rPr>
                <w:noProof/>
                <w:webHidden/>
              </w:rPr>
              <w:t>4</w:t>
            </w:r>
            <w:r>
              <w:rPr>
                <w:noProof/>
                <w:webHidden/>
              </w:rPr>
              <w:fldChar w:fldCharType="end"/>
            </w:r>
          </w:hyperlink>
        </w:p>
        <w:p w:rsidR="0041662D" w:rsidRDefault="0041662D">
          <w:pPr>
            <w:pStyle w:val="TOC1"/>
            <w:tabs>
              <w:tab w:val="left" w:pos="440"/>
              <w:tab w:val="right" w:leader="dot" w:pos="9350"/>
            </w:tabs>
            <w:rPr>
              <w:noProof/>
              <w:sz w:val="22"/>
            </w:rPr>
          </w:pPr>
          <w:hyperlink w:anchor="_Toc267256710" w:history="1">
            <w:r w:rsidRPr="008A3CF3">
              <w:rPr>
                <w:rStyle w:val="Hyperlink"/>
                <w:noProof/>
              </w:rPr>
              <w:t>3</w:t>
            </w:r>
            <w:r>
              <w:rPr>
                <w:noProof/>
                <w:sz w:val="22"/>
              </w:rPr>
              <w:tab/>
            </w:r>
            <w:r w:rsidRPr="008A3CF3">
              <w:rPr>
                <w:rStyle w:val="Hyperlink"/>
                <w:noProof/>
              </w:rPr>
              <w:t>Sentence Segmentation</w:t>
            </w:r>
            <w:r>
              <w:rPr>
                <w:noProof/>
                <w:webHidden/>
              </w:rPr>
              <w:tab/>
            </w:r>
            <w:r>
              <w:rPr>
                <w:noProof/>
                <w:webHidden/>
              </w:rPr>
              <w:fldChar w:fldCharType="begin"/>
            </w:r>
            <w:r>
              <w:rPr>
                <w:noProof/>
                <w:webHidden/>
              </w:rPr>
              <w:instrText xml:space="preserve"> PAGEREF _Toc267256710 \h </w:instrText>
            </w:r>
            <w:r>
              <w:rPr>
                <w:noProof/>
                <w:webHidden/>
              </w:rPr>
            </w:r>
            <w:r>
              <w:rPr>
                <w:noProof/>
                <w:webHidden/>
              </w:rPr>
              <w:fldChar w:fldCharType="separate"/>
            </w:r>
            <w:r w:rsidR="00D82A0B">
              <w:rPr>
                <w:noProof/>
                <w:webHidden/>
              </w:rPr>
              <w:t>5</w:t>
            </w:r>
            <w:r>
              <w:rPr>
                <w:noProof/>
                <w:webHidden/>
              </w:rPr>
              <w:fldChar w:fldCharType="end"/>
            </w:r>
          </w:hyperlink>
        </w:p>
        <w:p w:rsidR="0041662D" w:rsidRDefault="0041662D">
          <w:pPr>
            <w:pStyle w:val="TOC1"/>
            <w:tabs>
              <w:tab w:val="left" w:pos="440"/>
              <w:tab w:val="right" w:leader="dot" w:pos="9350"/>
            </w:tabs>
            <w:rPr>
              <w:noProof/>
              <w:sz w:val="22"/>
            </w:rPr>
          </w:pPr>
          <w:hyperlink w:anchor="_Toc267256711" w:history="1">
            <w:r w:rsidRPr="008A3CF3">
              <w:rPr>
                <w:rStyle w:val="Hyperlink"/>
                <w:noProof/>
              </w:rPr>
              <w:t>4</w:t>
            </w:r>
            <w:r>
              <w:rPr>
                <w:noProof/>
                <w:sz w:val="22"/>
              </w:rPr>
              <w:tab/>
            </w:r>
            <w:r w:rsidRPr="008A3CF3">
              <w:rPr>
                <w:rStyle w:val="Hyperlink"/>
                <w:noProof/>
              </w:rPr>
              <w:t>Sentence Tokenization</w:t>
            </w:r>
            <w:r>
              <w:rPr>
                <w:noProof/>
                <w:webHidden/>
              </w:rPr>
              <w:tab/>
            </w:r>
            <w:r>
              <w:rPr>
                <w:noProof/>
                <w:webHidden/>
              </w:rPr>
              <w:fldChar w:fldCharType="begin"/>
            </w:r>
            <w:r>
              <w:rPr>
                <w:noProof/>
                <w:webHidden/>
              </w:rPr>
              <w:instrText xml:space="preserve"> PAGEREF _Toc267256711 \h </w:instrText>
            </w:r>
            <w:r>
              <w:rPr>
                <w:noProof/>
                <w:webHidden/>
              </w:rPr>
            </w:r>
            <w:r>
              <w:rPr>
                <w:noProof/>
                <w:webHidden/>
              </w:rPr>
              <w:fldChar w:fldCharType="separate"/>
            </w:r>
            <w:r w:rsidR="00D82A0B">
              <w:rPr>
                <w:noProof/>
                <w:webHidden/>
              </w:rPr>
              <w:t>6</w:t>
            </w:r>
            <w:r>
              <w:rPr>
                <w:noProof/>
                <w:webHidden/>
              </w:rPr>
              <w:fldChar w:fldCharType="end"/>
            </w:r>
          </w:hyperlink>
        </w:p>
        <w:p w:rsidR="0041662D" w:rsidRDefault="0041662D">
          <w:pPr>
            <w:pStyle w:val="TOC1"/>
            <w:tabs>
              <w:tab w:val="left" w:pos="440"/>
              <w:tab w:val="right" w:leader="dot" w:pos="9350"/>
            </w:tabs>
            <w:rPr>
              <w:noProof/>
              <w:sz w:val="22"/>
            </w:rPr>
          </w:pPr>
          <w:hyperlink w:anchor="_Toc267256712" w:history="1">
            <w:r w:rsidRPr="008A3CF3">
              <w:rPr>
                <w:rStyle w:val="Hyperlink"/>
                <w:noProof/>
              </w:rPr>
              <w:t>5</w:t>
            </w:r>
            <w:r>
              <w:rPr>
                <w:noProof/>
                <w:sz w:val="22"/>
              </w:rPr>
              <w:tab/>
            </w:r>
            <w:r w:rsidRPr="008A3CF3">
              <w:rPr>
                <w:rStyle w:val="Hyperlink"/>
                <w:noProof/>
                <w:lang w:val="vi-VN"/>
              </w:rPr>
              <w:t>Word Segm</w:t>
            </w:r>
            <w:r w:rsidRPr="008A3CF3">
              <w:rPr>
                <w:rStyle w:val="Hyperlink"/>
                <w:noProof/>
              </w:rPr>
              <w:t>e</w:t>
            </w:r>
            <w:r w:rsidRPr="008A3CF3">
              <w:rPr>
                <w:rStyle w:val="Hyperlink"/>
                <w:noProof/>
                <w:lang w:val="vi-VN"/>
              </w:rPr>
              <w:t>ntation</w:t>
            </w:r>
            <w:r>
              <w:rPr>
                <w:noProof/>
                <w:webHidden/>
              </w:rPr>
              <w:tab/>
            </w:r>
            <w:r>
              <w:rPr>
                <w:noProof/>
                <w:webHidden/>
              </w:rPr>
              <w:fldChar w:fldCharType="begin"/>
            </w:r>
            <w:r>
              <w:rPr>
                <w:noProof/>
                <w:webHidden/>
              </w:rPr>
              <w:instrText xml:space="preserve"> PAGEREF _Toc267256712 \h </w:instrText>
            </w:r>
            <w:r>
              <w:rPr>
                <w:noProof/>
                <w:webHidden/>
              </w:rPr>
            </w:r>
            <w:r>
              <w:rPr>
                <w:noProof/>
                <w:webHidden/>
              </w:rPr>
              <w:fldChar w:fldCharType="separate"/>
            </w:r>
            <w:r w:rsidR="00D82A0B">
              <w:rPr>
                <w:noProof/>
                <w:webHidden/>
              </w:rPr>
              <w:t>6</w:t>
            </w:r>
            <w:r>
              <w:rPr>
                <w:noProof/>
                <w:webHidden/>
              </w:rPr>
              <w:fldChar w:fldCharType="end"/>
            </w:r>
          </w:hyperlink>
        </w:p>
        <w:p w:rsidR="0041662D" w:rsidRDefault="0041662D">
          <w:pPr>
            <w:pStyle w:val="TOC1"/>
            <w:tabs>
              <w:tab w:val="left" w:pos="440"/>
              <w:tab w:val="right" w:leader="dot" w:pos="9350"/>
            </w:tabs>
            <w:rPr>
              <w:noProof/>
              <w:sz w:val="22"/>
            </w:rPr>
          </w:pPr>
          <w:hyperlink w:anchor="_Toc267256713" w:history="1">
            <w:r w:rsidRPr="008A3CF3">
              <w:rPr>
                <w:rStyle w:val="Hyperlink"/>
                <w:noProof/>
              </w:rPr>
              <w:t>6</w:t>
            </w:r>
            <w:r>
              <w:rPr>
                <w:noProof/>
                <w:sz w:val="22"/>
              </w:rPr>
              <w:tab/>
            </w:r>
            <w:r w:rsidRPr="008A3CF3">
              <w:rPr>
                <w:rStyle w:val="Hyperlink"/>
                <w:noProof/>
              </w:rPr>
              <w:t>Part of Speech Tagging (POS Tagging)</w:t>
            </w:r>
            <w:r>
              <w:rPr>
                <w:noProof/>
                <w:webHidden/>
              </w:rPr>
              <w:tab/>
            </w:r>
            <w:r>
              <w:rPr>
                <w:noProof/>
                <w:webHidden/>
              </w:rPr>
              <w:fldChar w:fldCharType="begin"/>
            </w:r>
            <w:r>
              <w:rPr>
                <w:noProof/>
                <w:webHidden/>
              </w:rPr>
              <w:instrText xml:space="preserve"> PAGEREF _Toc267256713 \h </w:instrText>
            </w:r>
            <w:r>
              <w:rPr>
                <w:noProof/>
                <w:webHidden/>
              </w:rPr>
            </w:r>
            <w:r>
              <w:rPr>
                <w:noProof/>
                <w:webHidden/>
              </w:rPr>
              <w:fldChar w:fldCharType="separate"/>
            </w:r>
            <w:r w:rsidR="00D82A0B">
              <w:rPr>
                <w:noProof/>
                <w:webHidden/>
              </w:rPr>
              <w:t>7</w:t>
            </w:r>
            <w:r>
              <w:rPr>
                <w:noProof/>
                <w:webHidden/>
              </w:rPr>
              <w:fldChar w:fldCharType="end"/>
            </w:r>
          </w:hyperlink>
        </w:p>
        <w:p w:rsidR="0041662D" w:rsidRDefault="0041662D">
          <w:pPr>
            <w:pStyle w:val="TOC1"/>
            <w:tabs>
              <w:tab w:val="left" w:pos="440"/>
              <w:tab w:val="right" w:leader="dot" w:pos="9350"/>
            </w:tabs>
            <w:rPr>
              <w:noProof/>
              <w:sz w:val="22"/>
            </w:rPr>
          </w:pPr>
          <w:hyperlink w:anchor="_Toc267256714" w:history="1">
            <w:r w:rsidRPr="008A3CF3">
              <w:rPr>
                <w:rStyle w:val="Hyperlink"/>
                <w:noProof/>
              </w:rPr>
              <w:t>7</w:t>
            </w:r>
            <w:r>
              <w:rPr>
                <w:noProof/>
                <w:sz w:val="22"/>
              </w:rPr>
              <w:tab/>
            </w:r>
            <w:r w:rsidRPr="008A3CF3">
              <w:rPr>
                <w:rStyle w:val="Hyperlink"/>
                <w:noProof/>
              </w:rPr>
              <w:t>How to Develop New Tagging Tools into JVnTextPro</w:t>
            </w:r>
            <w:r>
              <w:rPr>
                <w:noProof/>
                <w:webHidden/>
              </w:rPr>
              <w:tab/>
            </w:r>
            <w:r>
              <w:rPr>
                <w:noProof/>
                <w:webHidden/>
              </w:rPr>
              <w:fldChar w:fldCharType="begin"/>
            </w:r>
            <w:r>
              <w:rPr>
                <w:noProof/>
                <w:webHidden/>
              </w:rPr>
              <w:instrText xml:space="preserve"> PAGEREF _Toc267256714 \h </w:instrText>
            </w:r>
            <w:r>
              <w:rPr>
                <w:noProof/>
                <w:webHidden/>
              </w:rPr>
            </w:r>
            <w:r>
              <w:rPr>
                <w:noProof/>
                <w:webHidden/>
              </w:rPr>
              <w:fldChar w:fldCharType="separate"/>
            </w:r>
            <w:r w:rsidR="00D82A0B">
              <w:rPr>
                <w:noProof/>
                <w:webHidden/>
              </w:rPr>
              <w:t>8</w:t>
            </w:r>
            <w:r>
              <w:rPr>
                <w:noProof/>
                <w:webHidden/>
              </w:rPr>
              <w:fldChar w:fldCharType="end"/>
            </w:r>
          </w:hyperlink>
        </w:p>
        <w:p w:rsidR="0041662D" w:rsidRDefault="0041662D">
          <w:pPr>
            <w:pStyle w:val="TOC2"/>
            <w:tabs>
              <w:tab w:val="left" w:pos="880"/>
              <w:tab w:val="right" w:leader="dot" w:pos="9350"/>
            </w:tabs>
            <w:rPr>
              <w:noProof/>
              <w:sz w:val="22"/>
            </w:rPr>
          </w:pPr>
          <w:hyperlink w:anchor="_Toc267256715" w:history="1">
            <w:r w:rsidRPr="008A3CF3">
              <w:rPr>
                <w:rStyle w:val="Hyperlink"/>
                <w:noProof/>
              </w:rPr>
              <w:t>7.1</w:t>
            </w:r>
            <w:r>
              <w:rPr>
                <w:noProof/>
                <w:sz w:val="22"/>
              </w:rPr>
              <w:tab/>
            </w:r>
            <w:r w:rsidRPr="008A3CF3">
              <w:rPr>
                <w:rStyle w:val="Hyperlink"/>
                <w:noProof/>
              </w:rPr>
              <w:t>Package jvntextpro.data</w:t>
            </w:r>
            <w:r>
              <w:rPr>
                <w:noProof/>
                <w:webHidden/>
              </w:rPr>
              <w:tab/>
            </w:r>
            <w:r>
              <w:rPr>
                <w:noProof/>
                <w:webHidden/>
              </w:rPr>
              <w:fldChar w:fldCharType="begin"/>
            </w:r>
            <w:r>
              <w:rPr>
                <w:noProof/>
                <w:webHidden/>
              </w:rPr>
              <w:instrText xml:space="preserve"> PAGEREF _Toc267256715 \h </w:instrText>
            </w:r>
            <w:r>
              <w:rPr>
                <w:noProof/>
                <w:webHidden/>
              </w:rPr>
            </w:r>
            <w:r>
              <w:rPr>
                <w:noProof/>
                <w:webHidden/>
              </w:rPr>
              <w:fldChar w:fldCharType="separate"/>
            </w:r>
            <w:r w:rsidR="00D82A0B">
              <w:rPr>
                <w:noProof/>
                <w:webHidden/>
              </w:rPr>
              <w:t>8</w:t>
            </w:r>
            <w:r>
              <w:rPr>
                <w:noProof/>
                <w:webHidden/>
              </w:rPr>
              <w:fldChar w:fldCharType="end"/>
            </w:r>
          </w:hyperlink>
        </w:p>
        <w:p w:rsidR="0041662D" w:rsidRDefault="0041662D">
          <w:pPr>
            <w:pStyle w:val="TOC2"/>
            <w:tabs>
              <w:tab w:val="left" w:pos="880"/>
              <w:tab w:val="right" w:leader="dot" w:pos="9350"/>
            </w:tabs>
            <w:rPr>
              <w:noProof/>
              <w:sz w:val="22"/>
            </w:rPr>
          </w:pPr>
          <w:hyperlink w:anchor="_Toc267256716" w:history="1">
            <w:r w:rsidRPr="008A3CF3">
              <w:rPr>
                <w:rStyle w:val="Hyperlink"/>
                <w:noProof/>
              </w:rPr>
              <w:t>7.2</w:t>
            </w:r>
            <w:r>
              <w:rPr>
                <w:noProof/>
                <w:sz w:val="22"/>
              </w:rPr>
              <w:tab/>
            </w:r>
            <w:r w:rsidRPr="008A3CF3">
              <w:rPr>
                <w:rStyle w:val="Hyperlink"/>
                <w:noProof/>
              </w:rPr>
              <w:t>Develop a New Tagging Tool into JVnTextPro</w:t>
            </w:r>
            <w:r>
              <w:rPr>
                <w:noProof/>
                <w:webHidden/>
              </w:rPr>
              <w:tab/>
            </w:r>
            <w:r>
              <w:rPr>
                <w:noProof/>
                <w:webHidden/>
              </w:rPr>
              <w:fldChar w:fldCharType="begin"/>
            </w:r>
            <w:r>
              <w:rPr>
                <w:noProof/>
                <w:webHidden/>
              </w:rPr>
              <w:instrText xml:space="preserve"> PAGEREF _Toc267256716 \h </w:instrText>
            </w:r>
            <w:r>
              <w:rPr>
                <w:noProof/>
                <w:webHidden/>
              </w:rPr>
            </w:r>
            <w:r>
              <w:rPr>
                <w:noProof/>
                <w:webHidden/>
              </w:rPr>
              <w:fldChar w:fldCharType="separate"/>
            </w:r>
            <w:r w:rsidR="00D82A0B">
              <w:rPr>
                <w:noProof/>
                <w:webHidden/>
              </w:rPr>
              <w:t>9</w:t>
            </w:r>
            <w:r>
              <w:rPr>
                <w:noProof/>
                <w:webHidden/>
              </w:rPr>
              <w:fldChar w:fldCharType="end"/>
            </w:r>
          </w:hyperlink>
        </w:p>
        <w:p w:rsidR="0041662D" w:rsidRDefault="0041662D">
          <w:pPr>
            <w:pStyle w:val="TOC1"/>
            <w:tabs>
              <w:tab w:val="left" w:pos="440"/>
              <w:tab w:val="right" w:leader="dot" w:pos="9350"/>
            </w:tabs>
            <w:rPr>
              <w:noProof/>
              <w:sz w:val="22"/>
            </w:rPr>
          </w:pPr>
          <w:hyperlink w:anchor="_Toc267256717" w:history="1">
            <w:r w:rsidRPr="008A3CF3">
              <w:rPr>
                <w:rStyle w:val="Hyperlink"/>
                <w:noProof/>
              </w:rPr>
              <w:t>8</w:t>
            </w:r>
            <w:r>
              <w:rPr>
                <w:noProof/>
                <w:sz w:val="22"/>
              </w:rPr>
              <w:tab/>
            </w:r>
            <w:r w:rsidRPr="008A3CF3">
              <w:rPr>
                <w:rStyle w:val="Hyperlink"/>
                <w:noProof/>
              </w:rPr>
              <w:t>Acknowledgements</w:t>
            </w:r>
            <w:r>
              <w:rPr>
                <w:noProof/>
                <w:webHidden/>
              </w:rPr>
              <w:tab/>
            </w:r>
            <w:r>
              <w:rPr>
                <w:noProof/>
                <w:webHidden/>
              </w:rPr>
              <w:fldChar w:fldCharType="begin"/>
            </w:r>
            <w:r>
              <w:rPr>
                <w:noProof/>
                <w:webHidden/>
              </w:rPr>
              <w:instrText xml:space="preserve"> PAGEREF _Toc267256717 \h </w:instrText>
            </w:r>
            <w:r>
              <w:rPr>
                <w:noProof/>
                <w:webHidden/>
              </w:rPr>
            </w:r>
            <w:r>
              <w:rPr>
                <w:noProof/>
                <w:webHidden/>
              </w:rPr>
              <w:fldChar w:fldCharType="separate"/>
            </w:r>
            <w:r w:rsidR="00D82A0B">
              <w:rPr>
                <w:noProof/>
                <w:webHidden/>
              </w:rPr>
              <w:t>10</w:t>
            </w:r>
            <w:r>
              <w:rPr>
                <w:noProof/>
                <w:webHidden/>
              </w:rPr>
              <w:fldChar w:fldCharType="end"/>
            </w:r>
          </w:hyperlink>
        </w:p>
        <w:p w:rsidR="0041662D" w:rsidRDefault="0041662D">
          <w:pPr>
            <w:pStyle w:val="TOC1"/>
            <w:tabs>
              <w:tab w:val="left" w:pos="440"/>
              <w:tab w:val="right" w:leader="dot" w:pos="9350"/>
            </w:tabs>
            <w:rPr>
              <w:noProof/>
              <w:sz w:val="22"/>
            </w:rPr>
          </w:pPr>
          <w:hyperlink w:anchor="_Toc267256718" w:history="1">
            <w:r w:rsidRPr="008A3CF3">
              <w:rPr>
                <w:rStyle w:val="Hyperlink"/>
                <w:noProof/>
              </w:rPr>
              <w:t>9</w:t>
            </w:r>
            <w:r>
              <w:rPr>
                <w:noProof/>
                <w:sz w:val="22"/>
              </w:rPr>
              <w:tab/>
            </w:r>
            <w:r w:rsidRPr="008A3CF3">
              <w:rPr>
                <w:rStyle w:val="Hyperlink"/>
                <w:noProof/>
              </w:rPr>
              <w:t>References</w:t>
            </w:r>
            <w:r>
              <w:rPr>
                <w:noProof/>
                <w:webHidden/>
              </w:rPr>
              <w:tab/>
            </w:r>
            <w:r>
              <w:rPr>
                <w:noProof/>
                <w:webHidden/>
              </w:rPr>
              <w:fldChar w:fldCharType="begin"/>
            </w:r>
            <w:r>
              <w:rPr>
                <w:noProof/>
                <w:webHidden/>
              </w:rPr>
              <w:instrText xml:space="preserve"> PAGEREF _Toc267256718 \h </w:instrText>
            </w:r>
            <w:r>
              <w:rPr>
                <w:noProof/>
                <w:webHidden/>
              </w:rPr>
            </w:r>
            <w:r>
              <w:rPr>
                <w:noProof/>
                <w:webHidden/>
              </w:rPr>
              <w:fldChar w:fldCharType="separate"/>
            </w:r>
            <w:r w:rsidR="00D82A0B">
              <w:rPr>
                <w:noProof/>
                <w:webHidden/>
              </w:rPr>
              <w:t>10</w:t>
            </w:r>
            <w:r>
              <w:rPr>
                <w:noProof/>
                <w:webHidden/>
              </w:rPr>
              <w:fldChar w:fldCharType="end"/>
            </w:r>
          </w:hyperlink>
        </w:p>
        <w:p w:rsidR="009A0640" w:rsidRDefault="007C227C">
          <w:r>
            <w:fldChar w:fldCharType="end"/>
          </w:r>
        </w:p>
      </w:sdtContent>
    </w:sdt>
    <w:p w:rsidR="009A0640" w:rsidRDefault="009A0640">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9A0640" w:rsidRDefault="009A0640">
      <w:pPr>
        <w:rPr>
          <w:rFonts w:asciiTheme="majorHAnsi" w:eastAsiaTheme="majorEastAsia" w:hAnsiTheme="majorHAnsi" w:cstheme="majorBidi"/>
          <w:b/>
          <w:bCs/>
          <w:sz w:val="28"/>
          <w:szCs w:val="28"/>
        </w:rPr>
      </w:pPr>
    </w:p>
    <w:p w:rsidR="00093DF5" w:rsidRDefault="00093DF5" w:rsidP="000B5A12">
      <w:pPr>
        <w:pStyle w:val="Heading1"/>
      </w:pPr>
      <w:bookmarkStart w:id="0" w:name="_Toc267256705"/>
      <w:r>
        <w:t>Introduction</w:t>
      </w:r>
      <w:bookmarkEnd w:id="0"/>
    </w:p>
    <w:p w:rsidR="00156493" w:rsidRDefault="00191A2E" w:rsidP="009E5872">
      <w:r w:rsidRPr="005E272E">
        <w:rPr>
          <w:rFonts w:ascii="Courier New" w:hAnsi="Courier New" w:cs="Courier New"/>
          <w:color w:val="943634" w:themeColor="accent2" w:themeShade="BF"/>
          <w:sz w:val="20"/>
          <w:szCs w:val="20"/>
        </w:rPr>
        <w:t>JVnTextPro</w:t>
      </w:r>
      <w:r>
        <w:t xml:space="preserve"> </w:t>
      </w:r>
      <w:r w:rsidR="001041F1">
        <w:t>is a Java open source tool, which is based on Conditional Random Fields (CRFs)</w:t>
      </w:r>
      <w:r w:rsidR="004C389B">
        <w:t xml:space="preserve"> [1, 2]</w:t>
      </w:r>
      <w:r w:rsidR="001041F1">
        <w:t xml:space="preserve"> and Maximum Entropy (Maxent)</w:t>
      </w:r>
      <w:r w:rsidR="004C389B">
        <w:t xml:space="preserve"> [3]</w:t>
      </w:r>
      <w:r w:rsidR="001041F1">
        <w:t xml:space="preserve">, for Natural Language Processing (NLP) in Vietnamese. </w:t>
      </w:r>
      <w:r w:rsidR="00BA0FCB">
        <w:t xml:space="preserve"> </w:t>
      </w:r>
      <w:r w:rsidR="00156493">
        <w:t>This tool consists of several steps</w:t>
      </w:r>
      <w:r w:rsidR="00667D1F">
        <w:t xml:space="preserve"> (or sub-problem tools)</w:t>
      </w:r>
      <w:r w:rsidR="00156493">
        <w:t xml:space="preserve"> for Vietnamese preprocessing and processin</w:t>
      </w:r>
      <w:r w:rsidR="001D396F">
        <w:t>g designed in a pipeline manner in which output of one step is used for the next step.</w:t>
      </w:r>
    </w:p>
    <w:p w:rsidR="001D396F" w:rsidRDefault="007C227C" w:rsidP="005C3C62">
      <w:r>
        <w:rPr>
          <w:noProof/>
        </w:rPr>
        <w:pict>
          <v:shapetype id="_x0000_t202" coordsize="21600,21600" o:spt="202" path="m,l,21600r21600,l21600,xe">
            <v:stroke joinstyle="miter"/>
            <v:path gradientshapeok="t" o:connecttype="rect"/>
          </v:shapetype>
          <v:shape id="_x0000_s1039" type="#_x0000_t202" style="position:absolute;left:0;text-align:left;margin-left:429.8pt;margin-top:10.9pt;width:55.45pt;height:23.65pt;z-index:251659264" stroked="f">
            <v:fill opacity="0"/>
            <v:textbox>
              <w:txbxContent>
                <w:p w:rsidR="003E2C4F" w:rsidRPr="00A2122A" w:rsidRDefault="003E2C4F" w:rsidP="005807D5">
                  <w:pPr>
                    <w:rPr>
                      <w:sz w:val="22"/>
                    </w:rPr>
                  </w:pPr>
                  <w:r w:rsidRPr="00A2122A">
                    <w:rPr>
                      <w:sz w:val="22"/>
                    </w:rPr>
                    <w:t>Output</w:t>
                  </w:r>
                </w:p>
              </w:txbxContent>
            </v:textbox>
          </v:shape>
        </w:pict>
      </w:r>
      <w:r>
        <w:pict>
          <v:group id="_x0000_s1027" editas="canvas" style="width:468pt;height:67.5pt;mso-position-horizontal-relative:char;mso-position-vertical-relative:line" coordorigin="1440,4110" coordsize="9360,13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110;width:9360;height:1350" o:preferrelative="f">
              <v:fill o:detectmouseclick="t"/>
              <v:path o:extrusionok="t" o:connecttype="none"/>
              <o:lock v:ext="edit" text="t"/>
            </v:shape>
            <v:group id="_x0000_s1037" style="position:absolute;left:1755;top:4327;width:8759;height:945" coordorigin="2527,4747" coordsize="6738,727">
              <v:shape id="_x0000_s1028" type="#_x0000_t202" style="position:absolute;left:2873;top:4747;width:1270;height:727">
                <v:textbox>
                  <w:txbxContent>
                    <w:p w:rsidR="003E2C4F" w:rsidRPr="00A2122A" w:rsidRDefault="003E2C4F" w:rsidP="005807D5">
                      <w:pPr>
                        <w:rPr>
                          <w:sz w:val="22"/>
                        </w:rPr>
                      </w:pPr>
                      <w:r w:rsidRPr="00A2122A">
                        <w:rPr>
                          <w:sz w:val="22"/>
                        </w:rPr>
                        <w:t>Sentence Segmentation</w:t>
                      </w:r>
                    </w:p>
                  </w:txbxContent>
                </v:textbox>
              </v:shape>
              <v:shape id="_x0000_s1029" type="#_x0000_t202" style="position:absolute;left:4523;top:4747;width:1270;height:727">
                <v:textbox>
                  <w:txbxContent>
                    <w:p w:rsidR="003E2C4F" w:rsidRPr="00A2122A" w:rsidRDefault="003E2C4F" w:rsidP="005807D5">
                      <w:pPr>
                        <w:rPr>
                          <w:sz w:val="22"/>
                        </w:rPr>
                      </w:pPr>
                      <w:r w:rsidRPr="00A2122A">
                        <w:rPr>
                          <w:sz w:val="22"/>
                        </w:rPr>
                        <w:t>Sentence Tokenization</w:t>
                      </w:r>
                    </w:p>
                  </w:txbxContent>
                </v:textbox>
              </v:shape>
              <v:shape id="_x0000_s1030" type="#_x0000_t202" style="position:absolute;left:6152;top:4747;width:1270;height:727">
                <v:textbox>
                  <w:txbxContent>
                    <w:p w:rsidR="003E2C4F" w:rsidRPr="00A2122A" w:rsidRDefault="003E2C4F" w:rsidP="005807D5">
                      <w:pPr>
                        <w:rPr>
                          <w:sz w:val="22"/>
                        </w:rPr>
                      </w:pPr>
                      <w:r w:rsidRPr="00A2122A">
                        <w:rPr>
                          <w:sz w:val="22"/>
                        </w:rPr>
                        <w:t>Word Segmentation</w:t>
                      </w:r>
                    </w:p>
                  </w:txbxContent>
                </v:textbox>
              </v:shape>
              <v:shape id="_x0000_s1031" type="#_x0000_t202" style="position:absolute;left:7699;top:4747;width:1270;height:727">
                <v:textbox>
                  <w:txbxContent>
                    <w:p w:rsidR="003E2C4F" w:rsidRPr="00A2122A" w:rsidRDefault="003E2C4F" w:rsidP="005807D5">
                      <w:pPr>
                        <w:rPr>
                          <w:rFonts w:ascii="Arial" w:hAnsi="Arial" w:cs="Arial"/>
                          <w:sz w:val="22"/>
                        </w:rPr>
                      </w:pPr>
                      <w:r w:rsidRPr="00A2122A">
                        <w:rPr>
                          <w:sz w:val="22"/>
                        </w:rPr>
                        <w:t>Part-of-speech Tagging</w:t>
                      </w:r>
                    </w:p>
                  </w:txbxContent>
                </v:textbox>
              </v:shape>
              <v:shapetype id="_x0000_t32" coordsize="21600,21600" o:spt="32" o:oned="t" path="m,l21600,21600e" filled="f">
                <v:path arrowok="t" fillok="f" o:connecttype="none"/>
                <o:lock v:ext="edit" shapetype="t"/>
              </v:shapetype>
              <v:shape id="_x0000_s1032" type="#_x0000_t32" style="position:absolute;left:4143;top:5111;width:380;height:1" o:connectortype="straight">
                <v:stroke endarrow="block"/>
              </v:shape>
              <v:shape id="_x0000_s1033" type="#_x0000_t32" style="position:absolute;left:5793;top:5111;width:359;height:1" o:connectortype="straight">
                <v:stroke endarrow="block"/>
              </v:shape>
              <v:shape id="_x0000_s1034" type="#_x0000_t32" style="position:absolute;left:7422;top:5111;width:277;height:1" o:connectortype="straight">
                <v:stroke endarrow="block"/>
              </v:shape>
              <v:shape id="_x0000_s1035" type="#_x0000_t32" style="position:absolute;left:8969;top:5111;width:296;height:1" o:connectortype="straight">
                <v:stroke endarrow="block"/>
              </v:shape>
              <v:shape id="_x0000_s1036" type="#_x0000_t32" style="position:absolute;left:2527;top:5111;width:346;height:0" o:connectortype="straight">
                <v:stroke endarrow="block"/>
              </v:shape>
            </v:group>
            <v:shape id="_x0000_s1038" type="#_x0000_t202" style="position:absolute;left:1440;top:4327;width:870;height:881" stroked="f">
              <v:fill opacity="0"/>
              <v:textbox>
                <w:txbxContent>
                  <w:p w:rsidR="003E2C4F" w:rsidRDefault="003E2C4F" w:rsidP="005807D5">
                    <w:pPr>
                      <w:rPr>
                        <w:sz w:val="22"/>
                      </w:rPr>
                    </w:pPr>
                    <w:r w:rsidRPr="00A2122A">
                      <w:rPr>
                        <w:sz w:val="22"/>
                      </w:rPr>
                      <w:t>Input</w:t>
                    </w:r>
                  </w:p>
                  <w:p w:rsidR="003E2C4F" w:rsidRDefault="003E2C4F" w:rsidP="005807D5">
                    <w:pPr>
                      <w:rPr>
                        <w:sz w:val="22"/>
                      </w:rPr>
                    </w:pPr>
                  </w:p>
                  <w:p w:rsidR="003E2C4F" w:rsidRPr="00A2122A" w:rsidRDefault="003E2C4F" w:rsidP="005807D5">
                    <w:pPr>
                      <w:rPr>
                        <w:sz w:val="22"/>
                      </w:rPr>
                    </w:pPr>
                  </w:p>
                </w:txbxContent>
              </v:textbox>
            </v:shape>
            <w10:wrap type="none"/>
            <w10:anchorlock/>
          </v:group>
        </w:pict>
      </w:r>
    </w:p>
    <w:p w:rsidR="005807D5" w:rsidRDefault="005807D5" w:rsidP="009E5872">
      <w:r>
        <w:t xml:space="preserve">It depends on users to process their data in the whole pipeline or just call </w:t>
      </w:r>
      <w:r w:rsidR="00FB5FD0">
        <w:t>some</w:t>
      </w:r>
      <w:r>
        <w:t xml:space="preserve"> sub-problem step</w:t>
      </w:r>
      <w:r w:rsidR="00FB5FD0">
        <w:t xml:space="preserve">s </w:t>
      </w:r>
      <w:r>
        <w:t xml:space="preserve">among these </w:t>
      </w:r>
      <w:r w:rsidR="00155A3E">
        <w:t>steps. The</w:t>
      </w:r>
      <w:r w:rsidR="00F11DB6">
        <w:t xml:space="preserve">re are two methods to call only some of those </w:t>
      </w:r>
      <w:r w:rsidR="006766B0">
        <w:t>steps:</w:t>
      </w:r>
    </w:p>
    <w:p w:rsidR="000A4908" w:rsidRDefault="000A4908" w:rsidP="005E272E">
      <w:pPr>
        <w:pStyle w:val="ListParagraph"/>
        <w:numPr>
          <w:ilvl w:val="0"/>
          <w:numId w:val="4"/>
        </w:numPr>
        <w:spacing w:after="0" w:line="240" w:lineRule="auto"/>
      </w:pPr>
      <w:r>
        <w:t xml:space="preserve">Create a </w:t>
      </w:r>
      <w:r w:rsidRPr="005E272E">
        <w:rPr>
          <w:rFonts w:ascii="Courier New" w:hAnsi="Courier New" w:cs="Courier New"/>
          <w:color w:val="943634" w:themeColor="accent2" w:themeShade="BF"/>
          <w:sz w:val="20"/>
          <w:szCs w:val="20"/>
        </w:rPr>
        <w:t>JVnTextPro</w:t>
      </w:r>
      <w:r>
        <w:t xml:space="preserve"> object and specify the processing option (initialize sub-problem tools that are necessary only).</w:t>
      </w:r>
    </w:p>
    <w:p w:rsidR="000A4908" w:rsidRDefault="000A4908" w:rsidP="005E272E">
      <w:pPr>
        <w:pStyle w:val="ListParagraph"/>
        <w:numPr>
          <w:ilvl w:val="0"/>
          <w:numId w:val="4"/>
        </w:numPr>
        <w:spacing w:after="0" w:line="240" w:lineRule="auto"/>
      </w:pPr>
      <w:r>
        <w:t>Create and call directly the sub-problem tool</w:t>
      </w:r>
      <w:r w:rsidR="006766B0">
        <w:t xml:space="preserve">s </w:t>
      </w:r>
      <w:r w:rsidR="007E6DBF">
        <w:t>(</w:t>
      </w:r>
      <w:r w:rsidR="007E6DBF" w:rsidRPr="005E272E">
        <w:rPr>
          <w:rFonts w:ascii="Courier New" w:hAnsi="Courier New" w:cs="Courier New"/>
          <w:color w:val="943634" w:themeColor="accent2" w:themeShade="BF"/>
          <w:sz w:val="20"/>
          <w:szCs w:val="20"/>
        </w:rPr>
        <w:t>JVnSegmenter</w:t>
      </w:r>
      <w:r w:rsidR="007E6DBF">
        <w:t xml:space="preserve">, …). </w:t>
      </w:r>
    </w:p>
    <w:p w:rsidR="002040F0" w:rsidRDefault="002040F0" w:rsidP="009E5872">
      <w:pPr>
        <w:spacing w:before="120" w:after="0" w:line="240" w:lineRule="auto"/>
      </w:pPr>
      <w:r>
        <w:t>Note that the input for each sub-problem tool is required in correct format</w:t>
      </w:r>
      <w:r w:rsidR="00711FBF">
        <w:t xml:space="preserve"> </w:t>
      </w:r>
      <w:r>
        <w:t>to make sure it works properly.</w:t>
      </w:r>
      <w:r w:rsidR="00E4077A">
        <w:t xml:space="preserve"> </w:t>
      </w:r>
      <w:r w:rsidR="00E4077A" w:rsidRPr="005E272E">
        <w:rPr>
          <w:rFonts w:ascii="Courier New" w:hAnsi="Courier New" w:cs="Courier New"/>
          <w:color w:val="943634" w:themeColor="accent2" w:themeShade="BF"/>
          <w:sz w:val="20"/>
          <w:szCs w:val="20"/>
        </w:rPr>
        <w:t>JVnTextPro</w:t>
      </w:r>
      <w:r w:rsidR="00E4077A">
        <w:t xml:space="preserve"> was built on Java (version 6.0). We need Java Runtime Environment to work with the tool. </w:t>
      </w:r>
    </w:p>
    <w:p w:rsidR="0037205E" w:rsidRDefault="0037205E" w:rsidP="0037205E">
      <w:pPr>
        <w:pStyle w:val="Heading1"/>
      </w:pPr>
      <w:bookmarkStart w:id="1" w:name="_Toc267256706"/>
      <w:r>
        <w:t>JVnTextPro</w:t>
      </w:r>
      <w:bookmarkEnd w:id="1"/>
    </w:p>
    <w:p w:rsidR="00E83BA0" w:rsidRDefault="00D7240F" w:rsidP="00D7240F">
      <w:pPr>
        <w:pStyle w:val="Heading2"/>
      </w:pPr>
      <w:bookmarkStart w:id="2" w:name="_Toc267256707"/>
      <w:r>
        <w:t>How to call JVnTexPro from command line</w:t>
      </w:r>
      <w:bookmarkEnd w:id="2"/>
    </w:p>
    <w:p w:rsidR="00C35DC9" w:rsidRPr="00C35DC9" w:rsidRDefault="00C35DC9" w:rsidP="00C35DC9">
      <w:pPr>
        <w:rPr>
          <w:b/>
          <w:u w:val="single"/>
        </w:rPr>
      </w:pPr>
      <w:r w:rsidRPr="00C35DC9">
        <w:rPr>
          <w:b/>
          <w:u w:val="single"/>
        </w:rPr>
        <w:t>Command Line</w:t>
      </w:r>
    </w:p>
    <w:tbl>
      <w:tblPr>
        <w:tblStyle w:val="TableGrid"/>
        <w:tblW w:w="0" w:type="auto"/>
        <w:tblLook w:val="04A0"/>
      </w:tblPr>
      <w:tblGrid>
        <w:gridCol w:w="9576"/>
      </w:tblGrid>
      <w:tr w:rsidR="00C35DC9" w:rsidTr="00033B7C">
        <w:trPr>
          <w:trHeight w:val="512"/>
        </w:trPr>
        <w:tc>
          <w:tcPr>
            <w:tcW w:w="9576" w:type="dxa"/>
            <w:vAlign w:val="center"/>
          </w:tcPr>
          <w:p w:rsidR="00C35DC9" w:rsidRPr="002C298B" w:rsidRDefault="00C35DC9" w:rsidP="00715F32">
            <w:pPr>
              <w:jc w:val="center"/>
              <w:rPr>
                <w:rFonts w:ascii="Courier New" w:hAnsi="Courier New" w:cs="Courier New"/>
                <w:color w:val="943634" w:themeColor="accent2" w:themeShade="BF"/>
                <w:sz w:val="20"/>
                <w:szCs w:val="20"/>
              </w:rPr>
            </w:pPr>
            <w:r w:rsidRPr="002C298B">
              <w:rPr>
                <w:rFonts w:ascii="Courier New" w:hAnsi="Courier New" w:cs="Courier New"/>
                <w:color w:val="943634" w:themeColor="accent2" w:themeShade="BF"/>
                <w:sz w:val="20"/>
                <w:szCs w:val="20"/>
              </w:rPr>
              <w:t xml:space="preserve">Java –mx1024M –cp [classpath] jvntextpro.JVnTextProTest </w:t>
            </w:r>
            <w:r w:rsidR="00E045D7" w:rsidRPr="002C298B">
              <w:rPr>
                <w:rFonts w:ascii="Courier New" w:hAnsi="Courier New" w:cs="Courier New"/>
                <w:color w:val="943634" w:themeColor="accent2" w:themeShade="BF"/>
                <w:sz w:val="20"/>
                <w:szCs w:val="20"/>
              </w:rPr>
              <w:t xml:space="preserve">–modeldir </w:t>
            </w:r>
            <w:r w:rsidRPr="002C298B">
              <w:rPr>
                <w:rFonts w:ascii="Courier New" w:hAnsi="Courier New" w:cs="Courier New"/>
                <w:color w:val="943634" w:themeColor="accent2" w:themeShade="BF"/>
                <w:sz w:val="20"/>
                <w:szCs w:val="20"/>
              </w:rPr>
              <w:t>[modelDir] [options…]</w:t>
            </w:r>
            <w:r w:rsidR="0073216C">
              <w:rPr>
                <w:rFonts w:ascii="Courier New" w:hAnsi="Courier New" w:cs="Courier New"/>
                <w:color w:val="943634" w:themeColor="accent2" w:themeShade="BF"/>
                <w:sz w:val="20"/>
                <w:szCs w:val="20"/>
              </w:rPr>
              <w:t xml:space="preserve"> –input</w:t>
            </w:r>
            <w:r w:rsidR="00E045D7" w:rsidRPr="002C298B">
              <w:rPr>
                <w:rFonts w:ascii="Courier New" w:hAnsi="Courier New" w:cs="Courier New"/>
                <w:color w:val="943634" w:themeColor="accent2" w:themeShade="BF"/>
                <w:sz w:val="20"/>
                <w:szCs w:val="20"/>
              </w:rPr>
              <w:t xml:space="preserve"> </w:t>
            </w:r>
            <w:r w:rsidR="00715F32">
              <w:rPr>
                <w:rFonts w:ascii="Courier New" w:hAnsi="Courier New" w:cs="Courier New"/>
                <w:color w:val="943634" w:themeColor="accent2" w:themeShade="BF"/>
                <w:sz w:val="20"/>
                <w:szCs w:val="20"/>
              </w:rPr>
              <w:t>[</w:t>
            </w:r>
            <w:r w:rsidR="00E045D7" w:rsidRPr="002C298B">
              <w:rPr>
                <w:rFonts w:ascii="Courier New" w:hAnsi="Courier New" w:cs="Courier New"/>
                <w:color w:val="943634" w:themeColor="accent2" w:themeShade="BF"/>
                <w:sz w:val="20"/>
                <w:szCs w:val="20"/>
              </w:rPr>
              <w:t>infile</w:t>
            </w:r>
            <w:r w:rsidR="0073216C">
              <w:rPr>
                <w:rFonts w:ascii="Courier New" w:hAnsi="Courier New" w:cs="Courier New"/>
                <w:color w:val="943634" w:themeColor="accent2" w:themeShade="BF"/>
                <w:sz w:val="20"/>
                <w:szCs w:val="20"/>
              </w:rPr>
              <w:t>/indirectory</w:t>
            </w:r>
            <w:r w:rsidR="00715F32">
              <w:rPr>
                <w:rFonts w:ascii="Courier New" w:hAnsi="Courier New" w:cs="Courier New"/>
                <w:color w:val="943634" w:themeColor="accent2" w:themeShade="BF"/>
                <w:sz w:val="20"/>
                <w:szCs w:val="20"/>
              </w:rPr>
              <w:t>]</w:t>
            </w:r>
            <w:r w:rsidR="00073473">
              <w:rPr>
                <w:rFonts w:ascii="Courier New" w:hAnsi="Courier New" w:cs="Courier New"/>
                <w:color w:val="943634" w:themeColor="accent2" w:themeShade="BF"/>
                <w:sz w:val="20"/>
                <w:szCs w:val="20"/>
              </w:rPr>
              <w:t xml:space="preserve"> </w:t>
            </w:r>
            <w:r w:rsidR="00715F32">
              <w:rPr>
                <w:rFonts w:ascii="Courier New" w:hAnsi="Courier New" w:cs="Courier New"/>
                <w:color w:val="943634" w:themeColor="accent2" w:themeShade="BF"/>
                <w:sz w:val="20"/>
                <w:szCs w:val="20"/>
              </w:rPr>
              <w:t>(</w:t>
            </w:r>
            <w:r w:rsidR="00073473">
              <w:rPr>
                <w:rFonts w:ascii="Courier New" w:hAnsi="Courier New" w:cs="Courier New"/>
                <w:color w:val="943634" w:themeColor="accent2" w:themeShade="BF"/>
                <w:sz w:val="20"/>
                <w:szCs w:val="20"/>
              </w:rPr>
              <w:t>-filetype (filetype)</w:t>
            </w:r>
            <w:r w:rsidR="00715F32">
              <w:rPr>
                <w:rFonts w:ascii="Courier New" w:hAnsi="Courier New" w:cs="Courier New"/>
                <w:color w:val="943634" w:themeColor="accent2" w:themeShade="BF"/>
                <w:sz w:val="20"/>
                <w:szCs w:val="20"/>
              </w:rPr>
              <w:t>)</w:t>
            </w:r>
          </w:p>
        </w:tc>
      </w:tr>
    </w:tbl>
    <w:p w:rsidR="00C35DC9" w:rsidRDefault="004A412A" w:rsidP="009E5872">
      <w:pPr>
        <w:spacing w:after="0" w:line="240" w:lineRule="auto"/>
      </w:pPr>
      <w:r>
        <w:t>Suppose that we are in the outer</w:t>
      </w:r>
      <w:r w:rsidR="00085BF8">
        <w:t>most</w:t>
      </w:r>
      <w:r>
        <w:t xml:space="preserve"> folder of </w:t>
      </w:r>
      <w:r w:rsidRPr="005E272E">
        <w:rPr>
          <w:rFonts w:ascii="Courier New" w:hAnsi="Courier New" w:cs="Courier New"/>
          <w:color w:val="943634" w:themeColor="accent2" w:themeShade="BF"/>
          <w:sz w:val="20"/>
          <w:szCs w:val="20"/>
        </w:rPr>
        <w:t>JVnTextPro</w:t>
      </w:r>
      <w:r>
        <w:t>, we can set the above parameters as follows:</w:t>
      </w:r>
    </w:p>
    <w:p w:rsidR="004A412A" w:rsidRDefault="004A412A" w:rsidP="005E272E">
      <w:pPr>
        <w:spacing w:after="120"/>
      </w:pPr>
      <w:r w:rsidRPr="00DB0D62">
        <w:t>[classpath]=bin:lib/lbfgs.jar:lib/args4j.jar</w:t>
      </w:r>
      <w:r>
        <w:t xml:space="preserve"> (or </w:t>
      </w:r>
      <w:r w:rsidRPr="00DB0D62">
        <w:t>bin;lib\lbfgs.jar;lib\args4j.jar</w:t>
      </w:r>
      <w:r>
        <w:t xml:space="preserve"> in Windows)</w:t>
      </w:r>
    </w:p>
    <w:p w:rsidR="004A412A" w:rsidRDefault="004A412A" w:rsidP="005E272E">
      <w:pPr>
        <w:spacing w:before="120" w:after="120"/>
      </w:pPr>
      <w:r>
        <w:t xml:space="preserve">[modelDir] = </w:t>
      </w:r>
      <w:r w:rsidR="00E045D7">
        <w:t xml:space="preserve">path to the </w:t>
      </w:r>
      <w:r>
        <w:t>model containing models of sub-problem tools of JVnTextPro</w:t>
      </w:r>
    </w:p>
    <w:p w:rsidR="00E045D7" w:rsidRDefault="004A412A" w:rsidP="009E5872">
      <w:pPr>
        <w:spacing w:before="120" w:after="120"/>
      </w:pPr>
      <w:r>
        <w:t xml:space="preserve">[options…] </w:t>
      </w:r>
      <w:r w:rsidR="00E045D7">
        <w:t>= initialize one or more tools (</w:t>
      </w:r>
      <w:r w:rsidR="00DB0D62">
        <w:t>-</w:t>
      </w:r>
      <w:r w:rsidR="00E045D7">
        <w:t xml:space="preserve">senseg, </w:t>
      </w:r>
      <w:r w:rsidR="00DB0D62">
        <w:t>-</w:t>
      </w:r>
      <w:r w:rsidR="00E045D7">
        <w:t>wordseg,</w:t>
      </w:r>
      <w:r w:rsidR="00DB0D62">
        <w:t xml:space="preserve"> -</w:t>
      </w:r>
      <w:r w:rsidR="00E045D7">
        <w:t xml:space="preserve">sentoken, </w:t>
      </w:r>
      <w:r w:rsidR="00DB0D62">
        <w:t>-</w:t>
      </w:r>
      <w:r w:rsidR="00E045D7">
        <w:t xml:space="preserve">postag) to process text in Vietnamese. Users should ensure the input data is in the right format for each tool to work properly. For example, </w:t>
      </w:r>
      <w:r w:rsidR="009067C3">
        <w:t>if we want to perform</w:t>
      </w:r>
      <w:r w:rsidR="00E045D7">
        <w:t xml:space="preserve"> part-of-speech tagging, the input </w:t>
      </w:r>
      <w:r w:rsidR="009067C3">
        <w:t>should have</w:t>
      </w:r>
      <w:r w:rsidR="00E045D7">
        <w:t xml:space="preserve"> words segmented.</w:t>
      </w:r>
      <w:r w:rsidR="008C7470">
        <w:t xml:space="preserve">  If option –inpu</w:t>
      </w:r>
      <w:r w:rsidR="006748DF">
        <w:t>t</w:t>
      </w:r>
      <w:r w:rsidR="008C7470">
        <w:t xml:space="preserve"> is set</w:t>
      </w:r>
      <w:r w:rsidR="006748DF">
        <w:t xml:space="preserve"> to a directory</w:t>
      </w:r>
      <w:r w:rsidR="008C7470">
        <w:t>, all files ended with .</w:t>
      </w:r>
      <w:r w:rsidR="00E57FB0">
        <w:t>txt</w:t>
      </w:r>
      <w:r w:rsidR="008C7470">
        <w:t xml:space="preserve"> in the specified </w:t>
      </w:r>
      <w:r w:rsidR="008C7470">
        <w:lastRenderedPageBreak/>
        <w:t>directory will be considered as input files</w:t>
      </w:r>
      <w:r w:rsidR="006748DF">
        <w:t xml:space="preserve"> </w:t>
      </w:r>
      <w:r w:rsidR="00CF50AA">
        <w:t xml:space="preserve">unless we explicitly set to other file types by using option </w:t>
      </w:r>
      <w:r w:rsidR="00811F6C">
        <w:t>–</w:t>
      </w:r>
      <w:r w:rsidR="00CF50AA">
        <w:t>filetype</w:t>
      </w:r>
      <w:r w:rsidR="00811F6C">
        <w:t xml:space="preserve"> (</w:t>
      </w:r>
      <w:r w:rsidR="00E0005B">
        <w:t>optional</w:t>
      </w:r>
      <w:r w:rsidR="00811F6C">
        <w:t>)</w:t>
      </w:r>
      <w:r w:rsidR="008C7470">
        <w:t>.</w:t>
      </w:r>
      <w:r w:rsidR="00E57FB0">
        <w:t xml:space="preserve"> </w:t>
      </w:r>
    </w:p>
    <w:p w:rsidR="00E57FB0" w:rsidRDefault="00E57FB0" w:rsidP="009E5872">
      <w:pPr>
        <w:spacing w:before="120" w:after="120"/>
      </w:pPr>
      <w:r>
        <w:t xml:space="preserve">The output of JVnTextProTest is </w:t>
      </w:r>
      <w:r w:rsidR="00954246">
        <w:t>“.pro” file</w:t>
      </w:r>
      <w:r w:rsidR="00232E1C">
        <w:t xml:space="preserve"> if –input is a file, a set of “.pro” files if –input is a directory</w:t>
      </w:r>
      <w:r w:rsidR="00954246">
        <w:t>.</w:t>
      </w:r>
    </w:p>
    <w:p w:rsidR="00E045D7" w:rsidRDefault="00E045D7" w:rsidP="00033B7C">
      <w:pPr>
        <w:spacing w:before="120"/>
      </w:pPr>
      <w:r>
        <w:t xml:space="preserve">Example:  </w:t>
      </w:r>
    </w:p>
    <w:tbl>
      <w:tblPr>
        <w:tblStyle w:val="TableGrid"/>
        <w:tblW w:w="9648" w:type="dxa"/>
        <w:tblLook w:val="04A0"/>
      </w:tblPr>
      <w:tblGrid>
        <w:gridCol w:w="9648"/>
      </w:tblGrid>
      <w:tr w:rsidR="002C298B" w:rsidTr="00505573">
        <w:tc>
          <w:tcPr>
            <w:tcW w:w="9648" w:type="dxa"/>
          </w:tcPr>
          <w:p w:rsidR="002C298B" w:rsidRPr="002C298B" w:rsidRDefault="00505573" w:rsidP="00DA55B9">
            <w:pPr>
              <w:spacing w:before="120"/>
              <w:rPr>
                <w:rFonts w:ascii="Courier New" w:hAnsi="Courier New" w:cs="Courier New"/>
                <w:color w:val="943634" w:themeColor="accent2" w:themeShade="BF"/>
                <w:sz w:val="20"/>
                <w:szCs w:val="20"/>
              </w:rPr>
            </w:pPr>
            <w:r w:rsidRPr="00505573">
              <w:rPr>
                <w:rFonts w:ascii="Courier New" w:hAnsi="Courier New" w:cs="Courier New"/>
                <w:color w:val="943634" w:themeColor="accent2" w:themeShade="BF"/>
                <w:sz w:val="20"/>
                <w:szCs w:val="20"/>
              </w:rPr>
              <w:t>java -mx1024M -cp bin;libs\lbfgs.jar;libs\args4j.jar jvntextpro.JVnTextProTest  -modeldir models -senseg -sentoken -wordseg -postag -in</w:t>
            </w:r>
            <w:r w:rsidR="00DA55B9">
              <w:rPr>
                <w:rFonts w:ascii="Courier New" w:hAnsi="Courier New" w:cs="Courier New"/>
                <w:color w:val="943634" w:themeColor="accent2" w:themeShade="BF"/>
                <w:sz w:val="20"/>
                <w:szCs w:val="20"/>
              </w:rPr>
              <w:t>put</w:t>
            </w:r>
            <w:r w:rsidRPr="00505573">
              <w:rPr>
                <w:rFonts w:ascii="Courier New" w:hAnsi="Courier New" w:cs="Courier New"/>
                <w:color w:val="943634" w:themeColor="accent2" w:themeShade="BF"/>
                <w:sz w:val="20"/>
                <w:szCs w:val="20"/>
              </w:rPr>
              <w:t xml:space="preserve"> samples</w:t>
            </w:r>
            <w:r>
              <w:rPr>
                <w:rFonts w:ascii="Courier New" w:hAnsi="Courier New" w:cs="Courier New"/>
                <w:color w:val="943634" w:themeColor="accent2" w:themeShade="BF"/>
                <w:sz w:val="20"/>
                <w:szCs w:val="20"/>
              </w:rPr>
              <w:t>\</w:t>
            </w:r>
            <w:r w:rsidRPr="00505573">
              <w:rPr>
                <w:rFonts w:ascii="Courier New" w:hAnsi="Courier New" w:cs="Courier New"/>
                <w:color w:val="943634" w:themeColor="accent2" w:themeShade="BF"/>
                <w:sz w:val="20"/>
                <w:szCs w:val="20"/>
              </w:rPr>
              <w:t>input1.txt</w:t>
            </w:r>
          </w:p>
        </w:tc>
      </w:tr>
    </w:tbl>
    <w:p w:rsidR="00DB0D62" w:rsidRDefault="00DB0D62" w:rsidP="002C298B">
      <w:pPr>
        <w:spacing w:before="120"/>
      </w:pPr>
      <w:r w:rsidRPr="00DB0D62">
        <w:t xml:space="preserve">If </w:t>
      </w:r>
      <w:r w:rsidR="00417EE3">
        <w:t>the</w:t>
      </w:r>
      <w:r w:rsidR="00E909FB">
        <w:t xml:space="preserve"> input were performed sentence segmentation and tokenization</w:t>
      </w:r>
      <w:r>
        <w:t>, you may want to perform word segmentation and POS tagging only. The command to do it as follows</w:t>
      </w:r>
      <w:r w:rsidR="008D1720">
        <w:t xml:space="preserve"> (we skip the options –senseg and –sentoken)</w:t>
      </w:r>
      <w:r>
        <w:t>:</w:t>
      </w:r>
    </w:p>
    <w:tbl>
      <w:tblPr>
        <w:tblStyle w:val="TableGrid"/>
        <w:tblW w:w="9648" w:type="dxa"/>
        <w:tblLook w:val="04A0"/>
      </w:tblPr>
      <w:tblGrid>
        <w:gridCol w:w="9648"/>
      </w:tblGrid>
      <w:tr w:rsidR="002C298B" w:rsidTr="00C87964">
        <w:trPr>
          <w:trHeight w:val="620"/>
        </w:trPr>
        <w:tc>
          <w:tcPr>
            <w:tcW w:w="9648" w:type="dxa"/>
          </w:tcPr>
          <w:p w:rsidR="002C298B" w:rsidRDefault="00DB0ECF" w:rsidP="009E45EF">
            <w:pPr>
              <w:spacing w:before="120"/>
            </w:pPr>
            <w:r w:rsidRPr="00DB0ECF">
              <w:rPr>
                <w:rFonts w:ascii="Courier New" w:hAnsi="Courier New" w:cs="Courier New"/>
                <w:color w:val="943634" w:themeColor="accent2" w:themeShade="BF"/>
                <w:sz w:val="20"/>
                <w:szCs w:val="20"/>
              </w:rPr>
              <w:t>java -mx1024M -cp bin;libs\lbfgs.jar;libs\args4j.jar jvntextpro.JVnTextProTest  -modeldir</w:t>
            </w:r>
            <w:r w:rsidR="00CF50AA">
              <w:rPr>
                <w:rFonts w:ascii="Courier New" w:hAnsi="Courier New" w:cs="Courier New"/>
                <w:color w:val="943634" w:themeColor="accent2" w:themeShade="BF"/>
                <w:sz w:val="20"/>
                <w:szCs w:val="20"/>
              </w:rPr>
              <w:t xml:space="preserve"> models -wordseg -postag -input</w:t>
            </w:r>
            <w:r w:rsidRPr="00DB0ECF">
              <w:rPr>
                <w:rFonts w:ascii="Courier New" w:hAnsi="Courier New" w:cs="Courier New"/>
                <w:color w:val="943634" w:themeColor="accent2" w:themeShade="BF"/>
                <w:sz w:val="20"/>
                <w:szCs w:val="20"/>
              </w:rPr>
              <w:t xml:space="preserve"> samples</w:t>
            </w:r>
            <w:r w:rsidR="00505573">
              <w:rPr>
                <w:rFonts w:ascii="Courier New" w:hAnsi="Courier New" w:cs="Courier New"/>
                <w:color w:val="943634" w:themeColor="accent2" w:themeShade="BF"/>
                <w:sz w:val="20"/>
                <w:szCs w:val="20"/>
              </w:rPr>
              <w:t>\</w:t>
            </w:r>
            <w:r w:rsidRPr="00DB0ECF">
              <w:rPr>
                <w:rFonts w:ascii="Courier New" w:hAnsi="Courier New" w:cs="Courier New"/>
                <w:color w:val="943634" w:themeColor="accent2" w:themeShade="BF"/>
                <w:sz w:val="20"/>
                <w:szCs w:val="20"/>
              </w:rPr>
              <w:t>input1.txt.sent.tkn</w:t>
            </w:r>
          </w:p>
        </w:tc>
      </w:tr>
    </w:tbl>
    <w:p w:rsidR="00D7240F" w:rsidRDefault="00D7240F" w:rsidP="00474F83">
      <w:pPr>
        <w:pStyle w:val="Heading2"/>
      </w:pPr>
      <w:bookmarkStart w:id="3" w:name="_Toc267256708"/>
      <w:r>
        <w:t>JVnTextPro API</w:t>
      </w:r>
      <w:bookmarkEnd w:id="3"/>
    </w:p>
    <w:p w:rsidR="00956B59" w:rsidRDefault="00956B59" w:rsidP="00365898">
      <w:pPr>
        <w:spacing w:after="0" w:line="240" w:lineRule="auto"/>
      </w:pPr>
      <w:r>
        <w:t xml:space="preserve">You are able to integrate </w:t>
      </w:r>
      <w:r w:rsidRPr="00365898">
        <w:rPr>
          <w:rFonts w:ascii="Courier New" w:hAnsi="Courier New" w:cs="Courier New"/>
          <w:color w:val="943634" w:themeColor="accent2" w:themeShade="BF"/>
          <w:sz w:val="20"/>
          <w:szCs w:val="20"/>
        </w:rPr>
        <w:t>JVnTextPro</w:t>
      </w:r>
      <w:r>
        <w:t xml:space="preserve"> for your own purpose via our API. Basically, JVnTextPro accepts Vietnamese texts in Unicode or Composite Unicode. </w:t>
      </w:r>
    </w:p>
    <w:p w:rsidR="00365898" w:rsidRDefault="00365898" w:rsidP="00365898">
      <w:pPr>
        <w:spacing w:after="0" w:line="240" w:lineRule="auto"/>
      </w:pPr>
    </w:p>
    <w:p w:rsidR="00956B59" w:rsidRDefault="00956B59" w:rsidP="00365898">
      <w:pPr>
        <w:spacing w:after="0" w:line="240" w:lineRule="auto"/>
      </w:pPr>
      <w:r w:rsidRPr="00365898">
        <w:rPr>
          <w:b/>
        </w:rPr>
        <w:t>Step 1</w:t>
      </w:r>
      <w:r>
        <w:t xml:space="preserve">: Create a </w:t>
      </w:r>
      <w:r w:rsidRPr="00365898">
        <w:rPr>
          <w:rFonts w:ascii="Courier New" w:hAnsi="Courier New" w:cs="Courier New"/>
          <w:color w:val="943634" w:themeColor="accent2" w:themeShade="BF"/>
          <w:sz w:val="20"/>
          <w:szCs w:val="20"/>
        </w:rPr>
        <w:t>JVnTextPro</w:t>
      </w:r>
      <w:r>
        <w:t xml:space="preserve"> and initialize processing sub-tools </w:t>
      </w:r>
    </w:p>
    <w:p w:rsidR="00365898" w:rsidRDefault="00365898" w:rsidP="00365898">
      <w:pPr>
        <w:spacing w:after="0" w:line="240" w:lineRule="auto"/>
      </w:pPr>
    </w:p>
    <w:tbl>
      <w:tblPr>
        <w:tblStyle w:val="TableGrid"/>
        <w:tblW w:w="0" w:type="auto"/>
        <w:tblLook w:val="04A0"/>
      </w:tblPr>
      <w:tblGrid>
        <w:gridCol w:w="9576"/>
      </w:tblGrid>
      <w:tr w:rsidR="002C298B" w:rsidTr="002C298B">
        <w:trPr>
          <w:trHeight w:val="1259"/>
        </w:trPr>
        <w:tc>
          <w:tcPr>
            <w:tcW w:w="9576" w:type="dxa"/>
          </w:tcPr>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JVnTextPro textPro = new JVnTextPro();</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textPro.initSenSegmenter([modelDir of Sentence segmentation]);</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textPro.initSenTokenizer();</w:t>
            </w:r>
          </w:p>
          <w:p w:rsidR="002C298B" w:rsidRPr="00885553"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textPro.initSegmenter([modeldir to Word Segmentation model folder]);</w:t>
            </w:r>
          </w:p>
          <w:p w:rsidR="002C298B" w:rsidRPr="002C298B" w:rsidRDefault="002C298B" w:rsidP="00956B59">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textPro.initPosTagger([modeldir to part-of-speech tagging model folder]);</w:t>
            </w:r>
          </w:p>
        </w:tc>
      </w:tr>
    </w:tbl>
    <w:p w:rsidR="004E6D7B" w:rsidRDefault="004E6D7B" w:rsidP="002C298B">
      <w:pPr>
        <w:spacing w:before="120"/>
      </w:pPr>
      <w:r>
        <w:t xml:space="preserve">Note that the initializations are the most time-consuming step, hence we should initialize one </w:t>
      </w:r>
      <w:r w:rsidR="00E05043">
        <w:t>JVnTextPro</w:t>
      </w:r>
      <w:r>
        <w:t xml:space="preserve"> once and use it for </w:t>
      </w:r>
      <w:r w:rsidR="00A825C8">
        <w:t>later calls</w:t>
      </w:r>
      <w:r>
        <w:t>.</w:t>
      </w:r>
    </w:p>
    <w:p w:rsidR="004E6D7B" w:rsidRDefault="004E6D7B" w:rsidP="00956B59">
      <w:r w:rsidRPr="00365898">
        <w:rPr>
          <w:b/>
        </w:rPr>
        <w:t>Step 2</w:t>
      </w:r>
      <w:r>
        <w:t xml:space="preserve">: Call </w:t>
      </w:r>
      <w:r w:rsidRPr="00E26BE9">
        <w:rPr>
          <w:rFonts w:ascii="Courier New" w:hAnsi="Courier New" w:cs="Courier New"/>
          <w:color w:val="943634" w:themeColor="accent2" w:themeShade="BF"/>
          <w:sz w:val="20"/>
          <w:szCs w:val="20"/>
        </w:rPr>
        <w:t>process()</w:t>
      </w:r>
      <w:r>
        <w:t xml:space="preserve"> method to process input text in pipeline manner of initialized tools or call individual methods to perform text processing with different sub-problem tools.    </w:t>
      </w:r>
    </w:p>
    <w:tbl>
      <w:tblPr>
        <w:tblStyle w:val="TableGrid"/>
        <w:tblW w:w="0" w:type="auto"/>
        <w:tblLook w:val="04A0"/>
      </w:tblPr>
      <w:tblGrid>
        <w:gridCol w:w="9576"/>
      </w:tblGrid>
      <w:tr w:rsidR="002C298B" w:rsidTr="002C298B">
        <w:trPr>
          <w:trHeight w:val="620"/>
        </w:trPr>
        <w:tc>
          <w:tcPr>
            <w:tcW w:w="9576" w:type="dxa"/>
          </w:tcPr>
          <w:p w:rsidR="00E26BE9" w:rsidRDefault="002C298B" w:rsidP="002C298B">
            <w:pPr>
              <w:rPr>
                <w:rFonts w:ascii="Courier New" w:hAnsi="Courier New" w:cs="Courier New"/>
                <w:color w:val="943634" w:themeColor="accent2" w:themeShade="BF"/>
                <w:sz w:val="20"/>
                <w:szCs w:val="20"/>
              </w:rPr>
            </w:pPr>
            <w:r w:rsidRPr="00885553">
              <w:rPr>
                <w:rFonts w:ascii="Courier New" w:hAnsi="Courier New" w:cs="Courier New"/>
                <w:color w:val="943634" w:themeColor="accent2" w:themeShade="BF"/>
                <w:sz w:val="20"/>
                <w:szCs w:val="20"/>
              </w:rPr>
              <w:t>textPro.process([input String]);</w:t>
            </w:r>
          </w:p>
          <w:p w:rsidR="00255D2E" w:rsidRDefault="00255D2E" w:rsidP="002C298B">
            <w:pPr>
              <w:rPr>
                <w:rFonts w:ascii="Courier New" w:hAnsi="Courier New" w:cs="Courier New"/>
                <w:b/>
                <w:sz w:val="20"/>
                <w:szCs w:val="20"/>
              </w:rPr>
            </w:pPr>
          </w:p>
          <w:p w:rsidR="002C298B" w:rsidRDefault="00E26BE9" w:rsidP="00956B59">
            <w:pPr>
              <w:rPr>
                <w:rFonts w:ascii="Courier New" w:hAnsi="Courier New" w:cs="Courier New"/>
                <w:color w:val="943634" w:themeColor="accent2" w:themeShade="BF"/>
                <w:sz w:val="20"/>
                <w:szCs w:val="20"/>
              </w:rPr>
            </w:pPr>
            <w:r w:rsidRPr="00E26BE9">
              <w:rPr>
                <w:rFonts w:ascii="Courier New" w:hAnsi="Courier New" w:cs="Courier New"/>
                <w:b/>
                <w:sz w:val="20"/>
                <w:szCs w:val="20"/>
              </w:rPr>
              <w:t xml:space="preserve">or </w:t>
            </w:r>
            <w:r w:rsidR="00255D2E">
              <w:rPr>
                <w:rFonts w:ascii="Courier New" w:hAnsi="Courier New" w:cs="Courier New"/>
                <w:b/>
                <w:sz w:val="20"/>
                <w:szCs w:val="20"/>
              </w:rPr>
              <w:br/>
            </w:r>
            <w:r w:rsidR="00255D2E">
              <w:rPr>
                <w:rFonts w:ascii="Courier New" w:hAnsi="Courier New" w:cs="Courier New"/>
                <w:color w:val="943634" w:themeColor="accent2" w:themeShade="BF"/>
                <w:sz w:val="20"/>
                <w:szCs w:val="20"/>
              </w:rPr>
              <w:br/>
            </w:r>
            <w:r w:rsidR="002C298B" w:rsidRPr="00885553">
              <w:rPr>
                <w:rFonts w:ascii="Courier New" w:hAnsi="Courier New" w:cs="Courier New"/>
                <w:color w:val="943634" w:themeColor="accent2" w:themeShade="BF"/>
                <w:sz w:val="20"/>
                <w:szCs w:val="20"/>
              </w:rPr>
              <w:t>textPro.senSegment([input String]);</w:t>
            </w:r>
          </w:p>
          <w:p w:rsidR="00E26BE9" w:rsidRDefault="00E26BE9" w:rsidP="00956B5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textPro.sentToken(</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p w:rsidR="00E26BE9" w:rsidRDefault="00E26BE9" w:rsidP="00E26BE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textPro.wordSegment(</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p w:rsidR="00E26BE9" w:rsidRPr="002C298B" w:rsidRDefault="00E26BE9" w:rsidP="00956B59">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textPro.posTagging(</w:t>
            </w:r>
            <w:r w:rsidRPr="00885553">
              <w:rPr>
                <w:rFonts w:ascii="Courier New" w:hAnsi="Courier New" w:cs="Courier New"/>
                <w:color w:val="943634" w:themeColor="accent2" w:themeShade="BF"/>
                <w:sz w:val="20"/>
                <w:szCs w:val="20"/>
              </w:rPr>
              <w:t>[input String]</w:t>
            </w:r>
            <w:r>
              <w:rPr>
                <w:rFonts w:ascii="Courier New" w:hAnsi="Courier New" w:cs="Courier New"/>
                <w:color w:val="943634" w:themeColor="accent2" w:themeShade="BF"/>
                <w:sz w:val="20"/>
                <w:szCs w:val="20"/>
              </w:rPr>
              <w:t>);</w:t>
            </w:r>
          </w:p>
        </w:tc>
      </w:tr>
    </w:tbl>
    <w:p w:rsidR="00C17D6D" w:rsidRDefault="0013624F" w:rsidP="00D7240F">
      <w:pPr>
        <w:pStyle w:val="Heading2"/>
      </w:pPr>
      <w:bookmarkStart w:id="4" w:name="_Toc267256709"/>
      <w:r>
        <w:t>JVnTextPro S</w:t>
      </w:r>
      <w:r w:rsidR="00C17D6D">
        <w:t>ervice</w:t>
      </w:r>
      <w:bookmarkEnd w:id="4"/>
    </w:p>
    <w:p w:rsidR="00E05DEC" w:rsidRDefault="00224D46" w:rsidP="00E05DEC">
      <w:r>
        <w:t xml:space="preserve">We </w:t>
      </w:r>
      <w:r w:rsidR="00E05DEC">
        <w:t>provided a service interface for systems in different progr</w:t>
      </w:r>
      <w:r>
        <w:t xml:space="preserve">amming languages to connect to </w:t>
      </w:r>
      <w:r w:rsidR="00E05DEC">
        <w:t xml:space="preserve">and benefits from </w:t>
      </w:r>
      <w:r>
        <w:t xml:space="preserve">our Vietnamese </w:t>
      </w:r>
      <w:r w:rsidR="00E05DEC">
        <w:t>text processing.</w:t>
      </w:r>
    </w:p>
    <w:p w:rsidR="00E05DEC" w:rsidRDefault="00E05DEC" w:rsidP="00E05DEC">
      <w:r w:rsidRPr="002C298B">
        <w:rPr>
          <w:b/>
          <w:u w:val="single"/>
        </w:rPr>
        <w:lastRenderedPageBreak/>
        <w:t>Server side</w:t>
      </w:r>
      <w:r w:rsidRPr="002C298B">
        <w:rPr>
          <w:u w:val="single"/>
        </w:rPr>
        <w:t>:</w:t>
      </w:r>
      <w:r>
        <w:t xml:space="preserve"> run the service using</w:t>
      </w:r>
    </w:p>
    <w:tbl>
      <w:tblPr>
        <w:tblStyle w:val="TableGrid"/>
        <w:tblW w:w="0" w:type="auto"/>
        <w:tblLook w:val="04A0"/>
      </w:tblPr>
      <w:tblGrid>
        <w:gridCol w:w="9108"/>
      </w:tblGrid>
      <w:tr w:rsidR="002C298B" w:rsidTr="002C298B">
        <w:tc>
          <w:tcPr>
            <w:tcW w:w="9108" w:type="dxa"/>
          </w:tcPr>
          <w:p w:rsidR="002C298B" w:rsidRDefault="0039092C" w:rsidP="002C298B">
            <w:pPr>
              <w:rPr>
                <w:color w:val="943634" w:themeColor="accent2" w:themeShade="BF"/>
              </w:rPr>
            </w:pPr>
            <w:r>
              <w:rPr>
                <w:rFonts w:ascii="Courier New" w:hAnsi="Courier New" w:cs="Courier New"/>
                <w:color w:val="943634" w:themeColor="accent2" w:themeShade="BF"/>
                <w:sz w:val="20"/>
                <w:szCs w:val="20"/>
              </w:rPr>
              <w:t>j</w:t>
            </w:r>
            <w:r w:rsidR="002C298B" w:rsidRPr="002C298B">
              <w:rPr>
                <w:rFonts w:ascii="Courier New" w:hAnsi="Courier New" w:cs="Courier New"/>
                <w:color w:val="943634" w:themeColor="accent2" w:themeShade="BF"/>
                <w:sz w:val="20"/>
                <w:szCs w:val="20"/>
              </w:rPr>
              <w:t>ava –mx1024M –cp [classpath] jvntextpro.service.TaggingService –moderdir [modeldir] [options…]</w:t>
            </w:r>
          </w:p>
        </w:tc>
      </w:tr>
    </w:tbl>
    <w:p w:rsidR="00E05DEC" w:rsidRDefault="002C298B" w:rsidP="00524BC8">
      <w:pPr>
        <w:spacing w:before="120" w:after="0" w:line="240" w:lineRule="auto"/>
      </w:pPr>
      <w:r>
        <w:t xml:space="preserve">where </w:t>
      </w:r>
      <w:r w:rsidR="00E05DEC" w:rsidRPr="00F244B5">
        <w:rPr>
          <w:rFonts w:ascii="Courier New" w:hAnsi="Courier New" w:cs="Courier New"/>
          <w:color w:val="943634" w:themeColor="accent2" w:themeShade="BF"/>
          <w:sz w:val="20"/>
          <w:szCs w:val="20"/>
        </w:rPr>
        <w:t>c</w:t>
      </w:r>
      <w:r w:rsidR="002B70E5" w:rsidRPr="00F244B5">
        <w:rPr>
          <w:rFonts w:ascii="Courier New" w:hAnsi="Courier New" w:cs="Courier New"/>
          <w:color w:val="943634" w:themeColor="accent2" w:themeShade="BF"/>
          <w:sz w:val="20"/>
          <w:szCs w:val="20"/>
        </w:rPr>
        <w:t>lasspath</w:t>
      </w:r>
      <w:r w:rsidR="002B70E5">
        <w:t>,</w:t>
      </w:r>
      <w:r w:rsidR="00E05DEC">
        <w:t xml:space="preserve"> </w:t>
      </w:r>
      <w:r w:rsidR="00E05DEC" w:rsidRPr="00F244B5">
        <w:rPr>
          <w:rFonts w:ascii="Courier New" w:hAnsi="Courier New" w:cs="Courier New"/>
          <w:color w:val="943634" w:themeColor="accent2" w:themeShade="BF"/>
          <w:sz w:val="20"/>
          <w:szCs w:val="20"/>
        </w:rPr>
        <w:t>modeldir</w:t>
      </w:r>
      <w:r w:rsidR="002B70E5">
        <w:t xml:space="preserve">, and </w:t>
      </w:r>
      <w:r w:rsidR="002B70E5" w:rsidRPr="00F244B5">
        <w:rPr>
          <w:rFonts w:ascii="Courier New" w:hAnsi="Courier New" w:cs="Courier New"/>
          <w:color w:val="943634" w:themeColor="accent2" w:themeShade="BF"/>
          <w:sz w:val="20"/>
          <w:szCs w:val="20"/>
        </w:rPr>
        <w:t>options</w:t>
      </w:r>
      <w:r w:rsidR="00E05DEC">
        <w:t xml:space="preserve"> can be set the same as in Section 3.</w:t>
      </w:r>
      <w:r w:rsidR="00474F83">
        <w:t xml:space="preserve"> You may enable one or more processing tools of JVnTextPro as described in the previous section. It is also likely to have several versions of TaggingService in different servers and provide different services (one server for word segmentation, one server for POS tagging, etc ..)</w:t>
      </w:r>
    </w:p>
    <w:p w:rsidR="00E05DEC" w:rsidRDefault="00E05DEC" w:rsidP="00E05DEC">
      <w:r>
        <w:t xml:space="preserve">After running this command line, </w:t>
      </w:r>
      <w:r w:rsidR="00490F94">
        <w:t>the</w:t>
      </w:r>
      <w:r>
        <w:t xml:space="preserve"> service will listen at the port 2929. Data stream sent to this service need to be in UTF-8 format and ended with ‘0’</w:t>
      </w:r>
      <w:r w:rsidR="00474F83">
        <w:t>.</w:t>
      </w:r>
    </w:p>
    <w:p w:rsidR="00E05DEC" w:rsidRPr="00490F94" w:rsidRDefault="00E05DEC" w:rsidP="00E05DEC">
      <w:pPr>
        <w:rPr>
          <w:b/>
        </w:rPr>
      </w:pPr>
      <w:r w:rsidRPr="00490F94">
        <w:rPr>
          <w:b/>
        </w:rPr>
        <w:t>Client side:</w:t>
      </w:r>
    </w:p>
    <w:p w:rsidR="00365898" w:rsidRDefault="00E05DEC" w:rsidP="00365898">
      <w:pPr>
        <w:pStyle w:val="ListParagraph"/>
        <w:numPr>
          <w:ilvl w:val="0"/>
          <w:numId w:val="5"/>
        </w:numPr>
        <w:spacing w:before="120" w:after="0" w:line="240" w:lineRule="auto"/>
      </w:pPr>
      <w:r>
        <w:t xml:space="preserve">Create </w:t>
      </w:r>
      <w:r w:rsidR="000143B1">
        <w:t>a</w:t>
      </w:r>
      <w:r>
        <w:t xml:space="preserve"> </w:t>
      </w:r>
      <w:r w:rsidRPr="00524BC8">
        <w:rPr>
          <w:rFonts w:ascii="Courier New" w:hAnsi="Courier New" w:cs="Courier New"/>
          <w:color w:val="943634" w:themeColor="accent2" w:themeShade="BF"/>
          <w:sz w:val="20"/>
          <w:szCs w:val="20"/>
        </w:rPr>
        <w:t>TaggingClient</w:t>
      </w:r>
      <w:r w:rsidR="000143B1">
        <w:t xml:space="preserve"> object</w:t>
      </w:r>
      <w:r>
        <w:t>, open the connection</w:t>
      </w:r>
    </w:p>
    <w:tbl>
      <w:tblPr>
        <w:tblStyle w:val="TableGrid"/>
        <w:tblW w:w="0" w:type="auto"/>
        <w:tblInd w:w="108" w:type="dxa"/>
        <w:tblLook w:val="04A0"/>
      </w:tblPr>
      <w:tblGrid>
        <w:gridCol w:w="9468"/>
      </w:tblGrid>
      <w:tr w:rsidR="002C298B" w:rsidTr="002C298B">
        <w:trPr>
          <w:trHeight w:val="755"/>
        </w:trPr>
        <w:tc>
          <w:tcPr>
            <w:tcW w:w="9468" w:type="dxa"/>
          </w:tcPr>
          <w:p w:rsidR="002C298B" w:rsidRPr="00BD2F87" w:rsidRDefault="002C298B" w:rsidP="002C298B">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TaggingClient client  = new TaggingClient([server], 2929); //server address and port</w:t>
            </w:r>
          </w:p>
          <w:p w:rsidR="002C298B" w:rsidRDefault="002C298B" w:rsidP="002C298B">
            <w:r w:rsidRPr="00BD2F87">
              <w:rPr>
                <w:rFonts w:ascii="Courier New" w:hAnsi="Courier New" w:cs="Courier New"/>
                <w:color w:val="943634" w:themeColor="accent2" w:themeShade="BF"/>
                <w:sz w:val="20"/>
                <w:szCs w:val="20"/>
              </w:rPr>
              <w:t>client.connect();</w:t>
            </w:r>
          </w:p>
        </w:tc>
      </w:tr>
    </w:tbl>
    <w:p w:rsidR="006D2DFA" w:rsidRDefault="006D2DFA" w:rsidP="00524BC8">
      <w:pPr>
        <w:pStyle w:val="ListParagraph"/>
        <w:numPr>
          <w:ilvl w:val="0"/>
          <w:numId w:val="5"/>
        </w:numPr>
        <w:spacing w:before="120" w:after="0"/>
      </w:pPr>
      <w:r>
        <w:t>Perform text processing</w:t>
      </w:r>
    </w:p>
    <w:tbl>
      <w:tblPr>
        <w:tblStyle w:val="TableGrid"/>
        <w:tblW w:w="0" w:type="auto"/>
        <w:tblInd w:w="108" w:type="dxa"/>
        <w:tblLook w:val="04A0"/>
      </w:tblPr>
      <w:tblGrid>
        <w:gridCol w:w="9468"/>
      </w:tblGrid>
      <w:tr w:rsidR="002C298B" w:rsidTr="002C298B">
        <w:tc>
          <w:tcPr>
            <w:tcW w:w="9468" w:type="dxa"/>
          </w:tcPr>
          <w:p w:rsidR="002C298B" w:rsidRDefault="002C298B" w:rsidP="008E564F">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client.process(input);</w:t>
            </w:r>
          </w:p>
        </w:tc>
      </w:tr>
    </w:tbl>
    <w:p w:rsidR="006D2DFA" w:rsidRDefault="006D2DFA" w:rsidP="00524BC8">
      <w:pPr>
        <w:pStyle w:val="ListParagraph"/>
        <w:numPr>
          <w:ilvl w:val="0"/>
          <w:numId w:val="5"/>
        </w:numPr>
        <w:spacing w:before="120" w:after="0"/>
      </w:pPr>
      <w:r>
        <w:t xml:space="preserve">Close connection when necessary </w:t>
      </w:r>
    </w:p>
    <w:tbl>
      <w:tblPr>
        <w:tblStyle w:val="TableGrid"/>
        <w:tblW w:w="0" w:type="auto"/>
        <w:tblInd w:w="108" w:type="dxa"/>
        <w:tblLook w:val="04A0"/>
      </w:tblPr>
      <w:tblGrid>
        <w:gridCol w:w="9468"/>
      </w:tblGrid>
      <w:tr w:rsidR="002C298B" w:rsidTr="002C298B">
        <w:tc>
          <w:tcPr>
            <w:tcW w:w="9468" w:type="dxa"/>
          </w:tcPr>
          <w:p w:rsidR="002C298B" w:rsidRPr="002C298B" w:rsidRDefault="002C298B" w:rsidP="002C298B">
            <w:pPr>
              <w:rPr>
                <w:rFonts w:ascii="Courier New" w:hAnsi="Courier New" w:cs="Courier New"/>
                <w:color w:val="943634" w:themeColor="accent2" w:themeShade="BF"/>
                <w:sz w:val="20"/>
                <w:szCs w:val="20"/>
              </w:rPr>
            </w:pPr>
            <w:r w:rsidRPr="00BD2F87">
              <w:rPr>
                <w:rFonts w:ascii="Courier New" w:hAnsi="Courier New" w:cs="Courier New"/>
                <w:color w:val="943634" w:themeColor="accent2" w:themeShade="BF"/>
                <w:sz w:val="20"/>
                <w:szCs w:val="20"/>
              </w:rPr>
              <w:t>client.close();</w:t>
            </w:r>
          </w:p>
        </w:tc>
      </w:tr>
    </w:tbl>
    <w:p w:rsidR="003A4F7C" w:rsidRDefault="003A4F7C" w:rsidP="003A4F7C">
      <w:pPr>
        <w:pStyle w:val="Heading1"/>
      </w:pPr>
      <w:bookmarkStart w:id="5" w:name="_Toc267256710"/>
      <w:r>
        <w:t>Sentence Segmentation</w:t>
      </w:r>
      <w:bookmarkEnd w:id="5"/>
    </w:p>
    <w:p w:rsidR="00BF3ED0" w:rsidRDefault="00BF3ED0" w:rsidP="00365898">
      <w:pPr>
        <w:spacing w:after="0" w:line="240" w:lineRule="auto"/>
      </w:pPr>
      <w:r>
        <w:t xml:space="preserve">It is the basic preprocessing functionality of </w:t>
      </w:r>
      <w:r w:rsidRPr="00365898">
        <w:rPr>
          <w:rFonts w:ascii="Courier New" w:hAnsi="Courier New" w:cs="Courier New"/>
          <w:color w:val="943634" w:themeColor="accent2" w:themeShade="BF"/>
          <w:sz w:val="20"/>
          <w:szCs w:val="20"/>
        </w:rPr>
        <w:t>JVnTextPro</w:t>
      </w:r>
      <w:r>
        <w:t xml:space="preserve">. It segments a paragraph of text into sentences. Note that some time, the dot notation ‘.’ Is not necessary indicate the end of the sentence. The problem of sentence segmentation is mostly dealing with the ambiguity of end of sentence notations. </w:t>
      </w:r>
    </w:p>
    <w:p w:rsidR="00BF3ED0" w:rsidRDefault="00BF3ED0" w:rsidP="00BF3ED0">
      <w:r>
        <w:t xml:space="preserve">By default, before a paragraph of text is segmented into sentences, we will convert the text from Composite Unicode to Unicode (if necessary). </w:t>
      </w:r>
      <w:r w:rsidR="0084576D">
        <w:t>By doing so</w:t>
      </w:r>
      <w:r>
        <w:t>, our system is able to work with Composite Unicode.</w:t>
      </w:r>
    </w:p>
    <w:p w:rsidR="00250CFF" w:rsidRDefault="006247C2" w:rsidP="00BF3ED0">
      <w:r w:rsidRPr="006247C2">
        <w:rPr>
          <w:b/>
          <w:u w:val="single"/>
        </w:rPr>
        <w:t>Command Line</w:t>
      </w:r>
      <w:r w:rsidR="00250CFF">
        <w:t>:</w:t>
      </w:r>
      <w:r>
        <w:t xml:space="preserve">  Suppose that you are at the outermost folder of JVnTextPro, you can perform sentence segmentation for file in the sample</w:t>
      </w:r>
      <w:r w:rsidR="007655A8">
        <w:t xml:space="preserve"> directory</w:t>
      </w:r>
      <w:r>
        <w:t xml:space="preserve"> using the following command line.</w:t>
      </w:r>
    </w:p>
    <w:tbl>
      <w:tblPr>
        <w:tblStyle w:val="TableGrid"/>
        <w:tblW w:w="0" w:type="auto"/>
        <w:tblLook w:val="04A0"/>
      </w:tblPr>
      <w:tblGrid>
        <w:gridCol w:w="9378"/>
      </w:tblGrid>
      <w:tr w:rsidR="00250CFF" w:rsidTr="001B1B39">
        <w:tc>
          <w:tcPr>
            <w:tcW w:w="9378" w:type="dxa"/>
          </w:tcPr>
          <w:p w:rsidR="00250CFF" w:rsidRDefault="00250CFF" w:rsidP="007F4A07">
            <w:r w:rsidRPr="00BD2F87">
              <w:rPr>
                <w:rFonts w:ascii="Courier New" w:hAnsi="Courier New" w:cs="Courier New"/>
                <w:color w:val="943634" w:themeColor="accent2" w:themeShade="BF"/>
                <w:sz w:val="20"/>
                <w:szCs w:val="20"/>
              </w:rPr>
              <w:t>java -cp libs\args4j.jar;libs\lbfgs.jar</w:t>
            </w:r>
            <w:r w:rsidR="00FC3F96">
              <w:rPr>
                <w:rFonts w:ascii="Courier New" w:hAnsi="Courier New" w:cs="Courier New"/>
                <w:color w:val="943634" w:themeColor="accent2" w:themeShade="BF"/>
                <w:sz w:val="20"/>
                <w:szCs w:val="20"/>
              </w:rPr>
              <w:t>;bin</w:t>
            </w:r>
            <w:r w:rsidRPr="00BD2F87">
              <w:rPr>
                <w:rFonts w:ascii="Courier New" w:hAnsi="Courier New" w:cs="Courier New"/>
                <w:color w:val="943634" w:themeColor="accent2" w:themeShade="BF"/>
                <w:sz w:val="20"/>
                <w:szCs w:val="20"/>
              </w:rPr>
              <w:t xml:space="preserve"> </w:t>
            </w:r>
            <w:r w:rsidR="007F4A07">
              <w:rPr>
                <w:rFonts w:ascii="Courier New" w:hAnsi="Courier New" w:cs="Courier New"/>
                <w:color w:val="943634" w:themeColor="accent2" w:themeShade="BF"/>
                <w:sz w:val="20"/>
                <w:szCs w:val="20"/>
              </w:rPr>
              <w:t>jvnsensegmenter.JVnSenSegmenter</w:t>
            </w:r>
            <w:r w:rsidRPr="00BD2F87">
              <w:rPr>
                <w:rFonts w:ascii="Courier New" w:hAnsi="Courier New" w:cs="Courier New"/>
                <w:color w:val="943634" w:themeColor="accent2" w:themeShade="BF"/>
                <w:sz w:val="20"/>
                <w:szCs w:val="20"/>
              </w:rPr>
              <w:t xml:space="preserve"> -modeldir models\jvnsensegmenter -inputfile samples</w:t>
            </w:r>
            <w:r w:rsidR="00505573">
              <w:rPr>
                <w:rFonts w:ascii="Courier New" w:hAnsi="Courier New" w:cs="Courier New"/>
                <w:color w:val="943634" w:themeColor="accent2" w:themeShade="BF"/>
                <w:sz w:val="20"/>
                <w:szCs w:val="20"/>
              </w:rPr>
              <w:t>\</w:t>
            </w:r>
            <w:r w:rsidRPr="00BD2F87">
              <w:rPr>
                <w:rFonts w:ascii="Courier New" w:hAnsi="Courier New" w:cs="Courier New"/>
                <w:color w:val="943634" w:themeColor="accent2" w:themeShade="BF"/>
                <w:sz w:val="20"/>
                <w:szCs w:val="20"/>
              </w:rPr>
              <w:t>input1.txt</w:t>
            </w:r>
          </w:p>
        </w:tc>
      </w:tr>
    </w:tbl>
    <w:p w:rsidR="00F666B8" w:rsidRDefault="00F666B8" w:rsidP="001B1B39">
      <w:pPr>
        <w:spacing w:before="120"/>
      </w:pPr>
      <w:r>
        <w:t>We also can replace option “-inputfile samples\input1.txt” by “-inputdir samples”. In this case, the tool will take all the “.txt” files as input files. The output of sentence segmentation is one (if –inputfile is used) or a set (if –inputdir is used) of “.sent” files.</w:t>
      </w:r>
    </w:p>
    <w:p w:rsidR="00E112AE" w:rsidRDefault="005224A3" w:rsidP="0037205E">
      <w:pPr>
        <w:pStyle w:val="Heading1"/>
      </w:pPr>
      <w:bookmarkStart w:id="6" w:name="_Toc267256711"/>
      <w:r>
        <w:lastRenderedPageBreak/>
        <w:t>Sentence Tokenization</w:t>
      </w:r>
      <w:bookmarkEnd w:id="6"/>
    </w:p>
    <w:p w:rsidR="00BF3ED0" w:rsidRDefault="00BF3ED0" w:rsidP="00BF3ED0">
      <w:r>
        <w:t>In normal writing style, most of the marks in sentences are attached to previous words. The Sentence Tokenization is to make them apart, and make the input cleaner for later processing.</w:t>
      </w:r>
    </w:p>
    <w:p w:rsidR="00BF3ED0" w:rsidRDefault="006247C2" w:rsidP="00BF3ED0">
      <w:r w:rsidRPr="006247C2">
        <w:rPr>
          <w:b/>
          <w:u w:val="single"/>
        </w:rPr>
        <w:t>Input &amp; Output</w:t>
      </w:r>
      <w:r w:rsidR="00BF3ED0">
        <w:t xml:space="preserve">: the sentence “Even that it rains, we still go to school” </w:t>
      </w:r>
      <w:r w:rsidR="00BF3ED0">
        <w:sym w:font="Wingdings" w:char="F0E0"/>
      </w:r>
      <w:r w:rsidR="00BF3ED0">
        <w:t xml:space="preserve"> “Even that it rains , we still go to school”. Note the white space before the comma in the sentence.</w:t>
      </w:r>
    </w:p>
    <w:p w:rsidR="00A131C3" w:rsidRDefault="00A131C3" w:rsidP="00A131C3">
      <w:r w:rsidRPr="006247C2">
        <w:rPr>
          <w:b/>
          <w:u w:val="single"/>
        </w:rPr>
        <w:t>Command Line</w:t>
      </w:r>
      <w:r>
        <w:t>: Suppose that you are at the outermost folder of JVnTextPro, you can perform sentence toke</w:t>
      </w:r>
      <w:r w:rsidR="00F666B8">
        <w:t>nization for file in the sample directory</w:t>
      </w:r>
      <w:r>
        <w:t xml:space="preserve"> using the following command line.</w:t>
      </w:r>
    </w:p>
    <w:tbl>
      <w:tblPr>
        <w:tblStyle w:val="TableGrid"/>
        <w:tblW w:w="0" w:type="auto"/>
        <w:tblInd w:w="108" w:type="dxa"/>
        <w:tblLook w:val="04A0"/>
      </w:tblPr>
      <w:tblGrid>
        <w:gridCol w:w="9468"/>
      </w:tblGrid>
      <w:tr w:rsidR="00250CFF" w:rsidTr="002C298B">
        <w:tc>
          <w:tcPr>
            <w:tcW w:w="9468" w:type="dxa"/>
          </w:tcPr>
          <w:p w:rsidR="00250CFF" w:rsidRPr="001B1B39" w:rsidRDefault="00D54266" w:rsidP="0041662D">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j</w:t>
            </w:r>
            <w:r w:rsidR="00250CFF" w:rsidRPr="00BD2F87">
              <w:rPr>
                <w:rFonts w:ascii="Courier New" w:hAnsi="Courier New" w:cs="Courier New"/>
                <w:color w:val="943634" w:themeColor="accent2" w:themeShade="BF"/>
                <w:sz w:val="20"/>
                <w:szCs w:val="20"/>
              </w:rPr>
              <w:t xml:space="preserve">ava </w:t>
            </w:r>
            <w:r w:rsidR="00F666B8">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 xml:space="preserve">cp bin;libs\args4j.jar;libs\lbfgs.jar jvntokenizer.JVnTokenizer </w:t>
            </w:r>
            <w:r w:rsidR="0041662D">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w:t>
            </w:r>
            <w:r w:rsidR="0041662D">
              <w:rPr>
                <w:rFonts w:ascii="Courier New" w:hAnsi="Courier New" w:cs="Courier New"/>
                <w:color w:val="943634" w:themeColor="accent2" w:themeShade="BF"/>
                <w:sz w:val="20"/>
                <w:szCs w:val="20"/>
              </w:rPr>
              <w:t>i</w:t>
            </w:r>
            <w:r w:rsidR="00250CFF" w:rsidRPr="00BD2F87">
              <w:rPr>
                <w:rFonts w:ascii="Courier New" w:hAnsi="Courier New" w:cs="Courier New"/>
                <w:color w:val="943634" w:themeColor="accent2" w:themeShade="BF"/>
                <w:sz w:val="20"/>
                <w:szCs w:val="20"/>
              </w:rPr>
              <w:t>nputfile samples</w:t>
            </w:r>
            <w:r w:rsidR="00505573">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input1.txt.sent</w:t>
            </w:r>
          </w:p>
        </w:tc>
      </w:tr>
    </w:tbl>
    <w:p w:rsidR="001B1B39" w:rsidRDefault="001B1B39" w:rsidP="001B1B39">
      <w:pPr>
        <w:spacing w:before="120"/>
      </w:pPr>
      <w:r>
        <w:t>We also can replace option “-inputfile samples\input1.txt.sent” by “-inputdir samples”. In this case, the tool will take all the “.sent” files as input files. The output of sentence segmentation is one (if –inputfile is used) or a set (if –inputdir is used) of “.tkn” files.</w:t>
      </w:r>
    </w:p>
    <w:p w:rsidR="00A12E3E" w:rsidRDefault="00D7240F" w:rsidP="0037205E">
      <w:pPr>
        <w:pStyle w:val="Heading1"/>
      </w:pPr>
      <w:bookmarkStart w:id="7" w:name="_Toc267256712"/>
      <w:r>
        <w:rPr>
          <w:lang w:val="vi-VN"/>
        </w:rPr>
        <w:t>Word Segm</w:t>
      </w:r>
      <w:r>
        <w:t>e</w:t>
      </w:r>
      <w:r w:rsidR="0037205E">
        <w:rPr>
          <w:lang w:val="vi-VN"/>
        </w:rPr>
        <w:t>ntation</w:t>
      </w:r>
      <w:bookmarkEnd w:id="7"/>
    </w:p>
    <w:p w:rsidR="00191A2E" w:rsidRDefault="00191A2E" w:rsidP="00365898">
      <w:pPr>
        <w:spacing w:after="0"/>
      </w:pPr>
      <w:r w:rsidRPr="00365898">
        <w:rPr>
          <w:rFonts w:ascii="Courier New" w:hAnsi="Courier New" w:cs="Courier New"/>
          <w:color w:val="943634" w:themeColor="accent2" w:themeShade="BF"/>
          <w:sz w:val="20"/>
        </w:rPr>
        <w:t>JVnSegmenter</w:t>
      </w:r>
      <w:r>
        <w:t xml:space="preserve"> is a Java-based and open-source Vietnamese word segmentation tool. The segmentation model in this tool was trained on about </w:t>
      </w:r>
      <w:hyperlink r:id="rId11" w:history="1">
        <w:r w:rsidRPr="005050DA">
          <w:rPr>
            <w:rStyle w:val="Hyperlink"/>
            <w:rFonts w:ascii="Arial" w:hAnsi="Arial" w:cs="Arial"/>
            <w:sz w:val="21"/>
          </w:rPr>
          <w:t>8,000 labeled Vietnamese text sentences</w:t>
        </w:r>
      </w:hyperlink>
      <w:r w:rsidRPr="005050DA">
        <w:rPr>
          <w:sz w:val="21"/>
        </w:rPr>
        <w:t xml:space="preserve"> </w:t>
      </w:r>
      <w:r>
        <w:t>using conditional random fields (</w:t>
      </w:r>
      <w:hyperlink r:id="rId12" w:history="1">
        <w:r w:rsidRPr="005050DA">
          <w:rPr>
            <w:rStyle w:val="Hyperlink"/>
            <w:rFonts w:ascii="Arial" w:hAnsi="Arial" w:cs="Arial"/>
            <w:sz w:val="21"/>
          </w:rPr>
          <w:t>FlexCRFs</w:t>
        </w:r>
      </w:hyperlink>
      <w:r>
        <w:t xml:space="preserve">). Refer to our </w:t>
      </w:r>
      <w:hyperlink r:id="rId13" w:history="1">
        <w:r w:rsidRPr="005050DA">
          <w:rPr>
            <w:rStyle w:val="Hyperlink"/>
            <w:rFonts w:ascii="Arial" w:hAnsi="Arial" w:cs="Arial"/>
            <w:sz w:val="21"/>
          </w:rPr>
          <w:t>paper</w:t>
        </w:r>
      </w:hyperlink>
      <w:r w:rsidRPr="005050DA">
        <w:rPr>
          <w:sz w:val="21"/>
        </w:rPr>
        <w:t xml:space="preserve"> </w:t>
      </w:r>
      <w:r>
        <w:t xml:space="preserve">at </w:t>
      </w:r>
      <w:hyperlink r:id="rId14" w:history="1">
        <w:r w:rsidRPr="005050DA">
          <w:rPr>
            <w:rStyle w:val="Hyperlink"/>
            <w:rFonts w:ascii="Arial" w:hAnsi="Arial" w:cs="Arial"/>
            <w:sz w:val="21"/>
          </w:rPr>
          <w:t>PACLIC 2006</w:t>
        </w:r>
      </w:hyperlink>
      <w:r w:rsidRPr="005050DA">
        <w:rPr>
          <w:sz w:val="21"/>
        </w:rPr>
        <w:t xml:space="preserve"> </w:t>
      </w:r>
      <w:r>
        <w:t>for more information. This tool would be useful for Vietnamese NLP community. We highly appreciate any bug report, comment, and suggestion that help to fix errors and improve the segmentation accuracy.</w:t>
      </w:r>
    </w:p>
    <w:p w:rsidR="00BF3ED0" w:rsidRDefault="00BF3ED0" w:rsidP="005050DA">
      <w:r>
        <w:t xml:space="preserve">The previous version of word segmentation is available at </w:t>
      </w:r>
      <w:hyperlink r:id="rId15" w:history="1">
        <w:r w:rsidRPr="005F7DE1">
          <w:rPr>
            <w:rStyle w:val="Hyperlink"/>
          </w:rPr>
          <w:t>http://jvnsegmenter.sourceforge.net/</w:t>
        </w:r>
      </w:hyperlink>
      <w:r w:rsidR="002D3630">
        <w:t>.</w:t>
      </w:r>
    </w:p>
    <w:p w:rsidR="00BF3ED0" w:rsidRDefault="00BF3ED0" w:rsidP="005050DA">
      <w:r w:rsidRPr="006247C2">
        <w:rPr>
          <w:b/>
          <w:u w:val="single"/>
        </w:rPr>
        <w:t>Input &amp; Output format</w:t>
      </w:r>
      <w:r>
        <w:t>:</w:t>
      </w:r>
    </w:p>
    <w:p w:rsidR="00BF3ED0" w:rsidRDefault="00BF3ED0" w:rsidP="005050DA">
      <w:pPr>
        <w:rPr>
          <w:rFonts w:ascii="Times New Roman" w:hAnsi="Times New Roman" w:cs="Times New Roman"/>
        </w:rPr>
      </w:pPr>
      <w:r>
        <w:t xml:space="preserve">Input: </w:t>
      </w:r>
      <w:r w:rsidRPr="00BF3ED0">
        <w:rPr>
          <w:rFonts w:ascii="Times New Roman" w:hAnsi="Times New Roman" w:cs="Times New Roman"/>
        </w:rPr>
        <w:t>Học sinh học sinh học</w:t>
      </w:r>
      <w:r w:rsidR="006247C2">
        <w:rPr>
          <w:rFonts w:ascii="Times New Roman" w:hAnsi="Times New Roman" w:cs="Times New Roman"/>
        </w:rPr>
        <w:t xml:space="preserve"> </w:t>
      </w:r>
      <w:r w:rsidR="006247C2" w:rsidRPr="006247C2">
        <w:rPr>
          <w:rFonts w:ascii="Times New Roman" w:hAnsi="Times New Roman" w:cs="Times New Roman"/>
        </w:rPr>
        <w:sym w:font="Wingdings" w:char="F0E0"/>
      </w:r>
      <w:r w:rsidRPr="00BF3ED0">
        <w:t>Output</w:t>
      </w:r>
      <w:r w:rsidRPr="00BF3ED0">
        <w:rPr>
          <w:rFonts w:ascii="Times New Roman" w:hAnsi="Times New Roman" w:cs="Times New Roman"/>
        </w:rPr>
        <w:t>: Học_sinh học sinh_học</w:t>
      </w:r>
    </w:p>
    <w:p w:rsidR="006247C2" w:rsidRPr="006247C2" w:rsidRDefault="006247C2" w:rsidP="005050DA">
      <w:pPr>
        <w:rPr>
          <w:rFonts w:ascii="Times New Roman" w:hAnsi="Times New Roman" w:cs="Times New Roman"/>
          <w:b/>
          <w:u w:val="single"/>
        </w:rPr>
      </w:pPr>
      <w:r w:rsidRPr="006247C2">
        <w:rPr>
          <w:rFonts w:ascii="Times New Roman" w:hAnsi="Times New Roman" w:cs="Times New Roman"/>
          <w:b/>
          <w:u w:val="single"/>
        </w:rPr>
        <w:t>Command Line:</w:t>
      </w:r>
    </w:p>
    <w:tbl>
      <w:tblPr>
        <w:tblStyle w:val="TableGrid"/>
        <w:tblW w:w="9828" w:type="dxa"/>
        <w:tblLook w:val="04A0"/>
      </w:tblPr>
      <w:tblGrid>
        <w:gridCol w:w="9828"/>
      </w:tblGrid>
      <w:tr w:rsidR="00250CFF" w:rsidTr="00BD2F87">
        <w:tc>
          <w:tcPr>
            <w:tcW w:w="9828" w:type="dxa"/>
          </w:tcPr>
          <w:p w:rsidR="00250CFF" w:rsidRPr="00BD2F87" w:rsidRDefault="007F4A07" w:rsidP="00250CFF">
            <w:pPr>
              <w:rPr>
                <w:rFonts w:ascii="Courier New" w:hAnsi="Courier New" w:cs="Courier New"/>
                <w:color w:val="943634" w:themeColor="accent2" w:themeShade="BF"/>
                <w:sz w:val="20"/>
                <w:szCs w:val="20"/>
              </w:rPr>
            </w:pPr>
            <w:r>
              <w:rPr>
                <w:rFonts w:ascii="Courier New" w:hAnsi="Courier New" w:cs="Courier New"/>
                <w:color w:val="943634" w:themeColor="accent2" w:themeShade="BF"/>
                <w:sz w:val="20"/>
                <w:szCs w:val="20"/>
              </w:rPr>
              <w:t>j</w:t>
            </w:r>
            <w:r w:rsidR="00250CFF" w:rsidRPr="00BD2F87">
              <w:rPr>
                <w:rFonts w:ascii="Courier New" w:hAnsi="Courier New" w:cs="Courier New"/>
                <w:color w:val="943634" w:themeColor="accent2" w:themeShade="BF"/>
                <w:sz w:val="20"/>
                <w:szCs w:val="20"/>
              </w:rPr>
              <w:t>ava</w:t>
            </w:r>
            <w:r w:rsidR="00BD2F87">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-mx512M -cp bin;libs\args4j.jar;libs\lbfgs.jar</w:t>
            </w:r>
            <w:r w:rsidR="00BD2F87">
              <w:rPr>
                <w:rFonts w:ascii="Courier New" w:hAnsi="Courier New" w:cs="Courier New"/>
                <w:color w:val="943634" w:themeColor="accent2" w:themeShade="BF"/>
                <w:sz w:val="20"/>
                <w:szCs w:val="20"/>
              </w:rPr>
              <w:t xml:space="preserve"> </w:t>
            </w:r>
            <w:r w:rsidR="00250CFF" w:rsidRPr="00BD2F87">
              <w:rPr>
                <w:rFonts w:ascii="Courier New" w:hAnsi="Courier New" w:cs="Courier New"/>
                <w:color w:val="943634" w:themeColor="accent2" w:themeShade="BF"/>
                <w:sz w:val="20"/>
                <w:szCs w:val="20"/>
              </w:rPr>
              <w:t xml:space="preserve"> jvnsegmenter.WordSegmenting -modeldir models\jvnsegmenter -inputfile samples</w:t>
            </w:r>
            <w:r w:rsidR="00505573">
              <w:rPr>
                <w:rFonts w:ascii="Courier New" w:hAnsi="Courier New" w:cs="Courier New"/>
                <w:color w:val="943634" w:themeColor="accent2" w:themeShade="BF"/>
                <w:sz w:val="20"/>
                <w:szCs w:val="20"/>
              </w:rPr>
              <w:t>\</w:t>
            </w:r>
            <w:r w:rsidR="00250CFF" w:rsidRPr="00BD2F87">
              <w:rPr>
                <w:rFonts w:ascii="Courier New" w:hAnsi="Courier New" w:cs="Courier New"/>
                <w:color w:val="943634" w:themeColor="accent2" w:themeShade="BF"/>
                <w:sz w:val="20"/>
                <w:szCs w:val="20"/>
              </w:rPr>
              <w:t>input1.txt.sent.tkn</w:t>
            </w:r>
          </w:p>
        </w:tc>
      </w:tr>
    </w:tbl>
    <w:p w:rsidR="005E6A29" w:rsidRDefault="005E6A29" w:rsidP="005E6A29">
      <w:pPr>
        <w:spacing w:before="120"/>
      </w:pPr>
      <w:r>
        <w:t>We also can replace option “-inputfile samples\input1.txt” by “-inputdir samples”. In this case, the tool will take all the “.tkn” files as input files. The output of sentence segmentation is one (if –inputfile is used) or a set (if –inputdir is used) of “.wseg” files.</w:t>
      </w:r>
    </w:p>
    <w:p w:rsidR="0037205E" w:rsidRDefault="0037205E" w:rsidP="0037205E">
      <w:pPr>
        <w:pStyle w:val="Heading1"/>
      </w:pPr>
      <w:bookmarkStart w:id="8" w:name="_Toc267256713"/>
      <w:r>
        <w:lastRenderedPageBreak/>
        <w:t>Part of Speech Tagging</w:t>
      </w:r>
      <w:r w:rsidR="001041F1">
        <w:t xml:space="preserve"> (POS Tagging)</w:t>
      </w:r>
      <w:bookmarkEnd w:id="8"/>
    </w:p>
    <w:p w:rsidR="007E5E38" w:rsidRDefault="007E5E38" w:rsidP="00365898">
      <w:pPr>
        <w:spacing w:after="0"/>
      </w:pPr>
      <w:r w:rsidRPr="00365898">
        <w:rPr>
          <w:rFonts w:ascii="Courier New" w:hAnsi="Courier New" w:cs="Courier New"/>
          <w:color w:val="943634" w:themeColor="accent2" w:themeShade="BF"/>
          <w:sz w:val="20"/>
        </w:rPr>
        <w:t>JVnTagger</w:t>
      </w:r>
      <w:r>
        <w:t xml:space="preserve"> is a tool for Vietnamese Part-of-Speech tagging based on Conditional Random Fields [1, 3] (CRFs) and Maximum Entropy [2]. </w:t>
      </w:r>
      <w:r w:rsidRPr="00365898">
        <w:rPr>
          <w:rFonts w:ascii="Courier New" w:hAnsi="Courier New" w:cs="Courier New"/>
          <w:color w:val="943634" w:themeColor="accent2" w:themeShade="BF"/>
          <w:sz w:val="20"/>
        </w:rPr>
        <w:t>JVnTagger</w:t>
      </w:r>
      <w:r>
        <w:t xml:space="preserve"> was built as a part of the national project “Building Basic Resources and Tools for Vietnamese Language and Speech Processing” (VLSP) during 2 years (from 2007 to 2009). The training datasets consist of 10.000 and 20.000 sentences from Vietnamese TreeBank, which are subsequently referred to as VTB-10,000 and VTB-20,000. 5-fold-cross validation with CRFs on VTB-10,000 shows </w:t>
      </w:r>
      <w:r w:rsidRPr="00992871">
        <w:rPr>
          <w:rFonts w:ascii="Times New Roman" w:hAnsi="Times New Roman" w:cs="Times New Roman"/>
        </w:rPr>
        <w:t>th</w:t>
      </w:r>
      <w:r>
        <w:t>at we are able to achieve the result of 93.45% of F1-measure. Experiments with Maxent on VTB-20,000 using 10-fold-cross validation show the best result of 93.32% of F1-measure.</w:t>
      </w:r>
    </w:p>
    <w:p w:rsidR="00F714EA" w:rsidRDefault="00F714EA" w:rsidP="00365898">
      <w:pPr>
        <w:spacing w:after="0"/>
      </w:pPr>
      <w:r w:rsidRPr="00992871">
        <w:rPr>
          <w:b/>
          <w:u w:val="single"/>
        </w:rPr>
        <w:t>Note:</w:t>
      </w:r>
      <w:r w:rsidRPr="00AC7815">
        <w:rPr>
          <w:b/>
        </w:rPr>
        <w:t xml:space="preserve"> </w:t>
      </w:r>
      <w:r>
        <w:t xml:space="preserve">The Tagger integrated into </w:t>
      </w:r>
      <w:r w:rsidRPr="00365898">
        <w:rPr>
          <w:rFonts w:ascii="Courier New" w:hAnsi="Courier New" w:cs="Courier New"/>
          <w:color w:val="943634" w:themeColor="accent2" w:themeShade="BF"/>
          <w:sz w:val="20"/>
        </w:rPr>
        <w:t>JVnTextPro</w:t>
      </w:r>
      <w:r>
        <w:t xml:space="preserve"> pipeline is </w:t>
      </w:r>
      <w:r w:rsidRPr="00365898">
        <w:rPr>
          <w:rFonts w:ascii="Courier New" w:hAnsi="Courier New" w:cs="Courier New"/>
          <w:color w:val="943634" w:themeColor="accent2" w:themeShade="BF"/>
          <w:sz w:val="20"/>
        </w:rPr>
        <w:t>MaxentTagger</w:t>
      </w:r>
      <w:r>
        <w:t>.</w:t>
      </w:r>
    </w:p>
    <w:p w:rsidR="00F714EA" w:rsidRPr="002C298B" w:rsidRDefault="00F714EA" w:rsidP="002C298B">
      <w:pPr>
        <w:spacing w:before="240"/>
        <w:rPr>
          <w:b/>
          <w:u w:val="single"/>
        </w:rPr>
      </w:pPr>
      <w:r w:rsidRPr="002C298B">
        <w:rPr>
          <w:b/>
          <w:u w:val="single"/>
        </w:rPr>
        <w:t>Input and Output Formats:</w:t>
      </w:r>
    </w:p>
    <w:p w:rsidR="00F714EA" w:rsidRDefault="00F714EA" w:rsidP="00F714EA">
      <w:pPr>
        <w:rPr>
          <w:rFonts w:ascii="Times New Roman" w:hAnsi="Times New Roman" w:cs="Times New Roman"/>
        </w:rPr>
      </w:pPr>
      <w:r w:rsidRPr="000F68B1">
        <w:rPr>
          <w:b/>
        </w:rPr>
        <w:t>Input</w:t>
      </w:r>
      <w:r>
        <w:rPr>
          <w:b/>
        </w:rPr>
        <w:t xml:space="preserve">: </w:t>
      </w:r>
      <w:r>
        <w:t xml:space="preserve">Text with words segmented. For example: </w:t>
      </w:r>
      <w:r w:rsidRPr="00992871">
        <w:rPr>
          <w:rFonts w:ascii="Times New Roman" w:hAnsi="Times New Roman" w:cs="Times New Roman"/>
        </w:rPr>
        <w:t>Học</w:t>
      </w:r>
      <w:r>
        <w:rPr>
          <w:rFonts w:ascii="Times New Roman" w:hAnsi="Times New Roman" w:cs="Times New Roman"/>
        </w:rPr>
        <w:t>_</w:t>
      </w:r>
      <w:r w:rsidRPr="00992871">
        <w:rPr>
          <w:rFonts w:ascii="Times New Roman" w:hAnsi="Times New Roman" w:cs="Times New Roman"/>
        </w:rPr>
        <w:t>sinh học sinh</w:t>
      </w:r>
      <w:r>
        <w:rPr>
          <w:rFonts w:ascii="Times New Roman" w:hAnsi="Times New Roman" w:cs="Times New Roman"/>
        </w:rPr>
        <w:t>_</w:t>
      </w:r>
      <w:r w:rsidRPr="00992871">
        <w:rPr>
          <w:rFonts w:ascii="Times New Roman" w:hAnsi="Times New Roman" w:cs="Times New Roman"/>
        </w:rPr>
        <w:t>học</w:t>
      </w:r>
    </w:p>
    <w:p w:rsidR="00F714EA" w:rsidRPr="00F714EA" w:rsidRDefault="00F714EA" w:rsidP="007E5E38">
      <w:pPr>
        <w:rPr>
          <w:rFonts w:ascii="Times New Roman" w:hAnsi="Times New Roman" w:cs="Times New Roman"/>
        </w:rPr>
      </w:pPr>
      <w:r w:rsidRPr="00992871">
        <w:rPr>
          <w:b/>
        </w:rPr>
        <w:t>Output:</w:t>
      </w:r>
      <w:r w:rsidRPr="00992871">
        <w:t xml:space="preserve"> Text with words annotated with POS tags. For example</w:t>
      </w:r>
      <w:r>
        <w:rPr>
          <w:rFonts w:ascii="Times New Roman" w:hAnsi="Times New Roman" w:cs="Times New Roman"/>
        </w:rPr>
        <w:t xml:space="preserve">: </w:t>
      </w:r>
      <w:r w:rsidRPr="00992871">
        <w:rPr>
          <w:rFonts w:ascii="Times New Roman" w:hAnsi="Times New Roman" w:cs="Times New Roman"/>
        </w:rPr>
        <w:t>Học_sinh/N học/V sinh_học/N ./.</w:t>
      </w:r>
    </w:p>
    <w:p w:rsidR="007E5E38" w:rsidRPr="002C298B" w:rsidRDefault="007E5E38" w:rsidP="002C298B">
      <w:pPr>
        <w:spacing w:before="240"/>
        <w:rPr>
          <w:b/>
          <w:u w:val="single"/>
        </w:rPr>
      </w:pPr>
      <w:r w:rsidRPr="002C298B">
        <w:rPr>
          <w:b/>
          <w:u w:val="single"/>
        </w:rPr>
        <w:t>Command line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10"/>
      </w:tblGrid>
      <w:tr w:rsidR="007E5E38" w:rsidRPr="004B72B6" w:rsidTr="00992871">
        <w:tc>
          <w:tcPr>
            <w:tcW w:w="8910" w:type="dxa"/>
          </w:tcPr>
          <w:p w:rsidR="007E5E38" w:rsidRPr="00BD2F87" w:rsidRDefault="007E5E38" w:rsidP="009F363A">
            <w:pPr>
              <w:spacing w:after="0"/>
              <w:rPr>
                <w:rFonts w:ascii="Courier New" w:hAnsi="Courier New" w:cs="Courier New"/>
                <w:color w:val="943634" w:themeColor="accent2" w:themeShade="BF"/>
              </w:rPr>
            </w:pPr>
            <w:r w:rsidRPr="00BD2F87">
              <w:rPr>
                <w:rFonts w:ascii="Courier New" w:hAnsi="Courier New" w:cs="Courier New"/>
                <w:color w:val="943634" w:themeColor="accent2" w:themeShade="BF"/>
                <w:sz w:val="20"/>
              </w:rPr>
              <w:t xml:space="preserve">Java –mx512M –cp [classpath] jtextpro.POSTagging –tagger [tagger] </w:t>
            </w:r>
            <w:r w:rsidRPr="00BD2F87">
              <w:rPr>
                <w:rFonts w:ascii="Courier New" w:hAnsi="Courier New" w:cs="Courier New"/>
                <w:color w:val="943634" w:themeColor="accent2" w:themeShade="BF"/>
                <w:sz w:val="20"/>
              </w:rPr>
              <w:br/>
              <w:t xml:space="preserve">      –modeldir [modeldir] –inputfile/-inputdir [inputfile/inputdir]</w:t>
            </w:r>
          </w:p>
        </w:tc>
      </w:tr>
    </w:tbl>
    <w:p w:rsidR="007E5E38" w:rsidRDefault="007E5E38" w:rsidP="004C4D3B">
      <w:pPr>
        <w:spacing w:before="120" w:after="0"/>
      </w:pPr>
      <w:r>
        <w:t xml:space="preserve">Suppose that we are in the outer folder of </w:t>
      </w:r>
      <w:r w:rsidRPr="00365898">
        <w:rPr>
          <w:rFonts w:ascii="Courier New" w:hAnsi="Courier New" w:cs="Courier New"/>
          <w:color w:val="943634" w:themeColor="accent2" w:themeShade="BF"/>
          <w:sz w:val="20"/>
        </w:rPr>
        <w:t>JVnTagger</w:t>
      </w:r>
      <w:r>
        <w:t>, we can set the above parameters as follows:</w:t>
      </w:r>
    </w:p>
    <w:p w:rsidR="007E5E38" w:rsidRDefault="007E5E38" w:rsidP="00B14E63">
      <w:pPr>
        <w:spacing w:after="120"/>
      </w:pPr>
      <w:r>
        <w:t xml:space="preserve">[classpath] = </w:t>
      </w:r>
      <w:r w:rsidRPr="00D70ABF">
        <w:t>bin:lib/lbfgs.jar</w:t>
      </w:r>
      <w:r w:rsidRPr="00D70ABF">
        <w:rPr>
          <w:sz w:val="21"/>
        </w:rPr>
        <w:t xml:space="preserve"> </w:t>
      </w:r>
      <w:r>
        <w:t xml:space="preserve">(or </w:t>
      </w:r>
      <w:r w:rsidRPr="00365898">
        <w:t>bin;lib\lbfgs.jar</w:t>
      </w:r>
      <w:r w:rsidRPr="00A522EC">
        <w:rPr>
          <w:sz w:val="21"/>
        </w:rPr>
        <w:t xml:space="preserve"> </w:t>
      </w:r>
      <w:r>
        <w:t>in Windows)</w:t>
      </w:r>
    </w:p>
    <w:p w:rsidR="007E5E38" w:rsidRDefault="007E5E38" w:rsidP="00B14E63">
      <w:pPr>
        <w:spacing w:after="120"/>
      </w:pPr>
      <w:r>
        <w:t xml:space="preserve">[tagger] = </w:t>
      </w:r>
      <w:r w:rsidRPr="00D70ABF">
        <w:t>crfs</w:t>
      </w:r>
      <w:r w:rsidRPr="00D32C57">
        <w:t xml:space="preserve"> </w:t>
      </w:r>
      <w:r>
        <w:t xml:space="preserve">or </w:t>
      </w:r>
      <w:r w:rsidRPr="00D70ABF">
        <w:t>maxent</w:t>
      </w:r>
    </w:p>
    <w:p w:rsidR="007E5E38" w:rsidRDefault="007E5E38" w:rsidP="00B14E63">
      <w:pPr>
        <w:spacing w:after="120"/>
      </w:pPr>
      <w:r>
        <w:t xml:space="preserve">[modeldir] = directory containing the model of </w:t>
      </w:r>
      <w:r w:rsidRPr="00D70ABF">
        <w:t>crfs</w:t>
      </w:r>
      <w:r w:rsidRPr="00D70ABF">
        <w:rPr>
          <w:sz w:val="21"/>
        </w:rPr>
        <w:t xml:space="preserve"> (</w:t>
      </w:r>
      <w:r w:rsidRPr="00D70ABF">
        <w:t>maxent</w:t>
      </w:r>
      <w:r w:rsidRPr="00D70ABF">
        <w:rPr>
          <w:sz w:val="21"/>
        </w:rPr>
        <w:t>)</w:t>
      </w:r>
      <w:r>
        <w:t xml:space="preserve"> if tagger is set to </w:t>
      </w:r>
      <w:r w:rsidRPr="00D70ABF">
        <w:t>crfs</w:t>
      </w:r>
      <w:r w:rsidRPr="00D70ABF">
        <w:rPr>
          <w:sz w:val="21"/>
        </w:rPr>
        <w:t xml:space="preserve"> </w:t>
      </w:r>
      <w:r>
        <w:t>(or</w:t>
      </w:r>
      <w:r w:rsidRPr="00D70ABF">
        <w:rPr>
          <w:sz w:val="21"/>
        </w:rPr>
        <w:t xml:space="preserve"> </w:t>
      </w:r>
      <w:r w:rsidRPr="00D70ABF">
        <w:t>maxent</w:t>
      </w:r>
      <w:r>
        <w:t>)</w:t>
      </w:r>
    </w:p>
    <w:p w:rsidR="002C298B" w:rsidRDefault="007E5E38" w:rsidP="009D7061">
      <w:pPr>
        <w:spacing w:after="120"/>
      </w:pPr>
      <w:r>
        <w:t>[inputfile/inputdir]=path to file (directory) containing data to be processed</w:t>
      </w:r>
      <w:r w:rsidR="009D7061">
        <w:t>.</w:t>
      </w:r>
    </w:p>
    <w:p w:rsidR="002C298B" w:rsidRPr="002C298B" w:rsidRDefault="002C298B" w:rsidP="00A131C3">
      <w:pPr>
        <w:spacing w:after="120" w:line="240" w:lineRule="auto"/>
        <w:rPr>
          <w:b/>
          <w:u w:val="single"/>
        </w:rPr>
      </w:pPr>
      <w:r w:rsidRPr="002C298B">
        <w:rPr>
          <w:b/>
          <w:u w:val="single"/>
        </w:rPr>
        <w:t>For example:</w:t>
      </w:r>
    </w:p>
    <w:tbl>
      <w:tblPr>
        <w:tblStyle w:val="TableGrid"/>
        <w:tblW w:w="0" w:type="auto"/>
        <w:tblInd w:w="108" w:type="dxa"/>
        <w:tblLook w:val="04A0"/>
      </w:tblPr>
      <w:tblGrid>
        <w:gridCol w:w="9000"/>
      </w:tblGrid>
      <w:tr w:rsidR="00250CFF" w:rsidTr="00A131C3">
        <w:tc>
          <w:tcPr>
            <w:tcW w:w="9000" w:type="dxa"/>
          </w:tcPr>
          <w:p w:rsidR="00250CFF" w:rsidRPr="00BD2F87" w:rsidRDefault="00250CFF" w:rsidP="00250CFF">
            <w:pPr>
              <w:rPr>
                <w:rFonts w:ascii="Times New Roman" w:hAnsi="Times New Roman" w:cs="Times New Roman"/>
                <w:color w:val="943634" w:themeColor="accent2" w:themeShade="BF"/>
              </w:rPr>
            </w:pPr>
            <w:r w:rsidRPr="00BD2F87">
              <w:rPr>
                <w:rFonts w:ascii="Courier New" w:hAnsi="Courier New" w:cs="Courier New"/>
                <w:color w:val="943634" w:themeColor="accent2" w:themeShade="BF"/>
                <w:sz w:val="20"/>
              </w:rPr>
              <w:t>java -mx512M -cp bin;libs\args4j.jar;libs\lbfgs.jar jvnpostag.POSTagging -tagger maxent -modeldir models\jvnpostag\maxent -inputfile samples</w:t>
            </w:r>
            <w:r w:rsidR="00505573">
              <w:rPr>
                <w:rFonts w:ascii="Courier New" w:hAnsi="Courier New" w:cs="Courier New"/>
                <w:color w:val="943634" w:themeColor="accent2" w:themeShade="BF"/>
                <w:sz w:val="20"/>
              </w:rPr>
              <w:t>\</w:t>
            </w:r>
            <w:r w:rsidRPr="00BD2F87">
              <w:rPr>
                <w:rFonts w:ascii="Courier New" w:hAnsi="Courier New" w:cs="Courier New"/>
                <w:color w:val="943634" w:themeColor="accent2" w:themeShade="BF"/>
                <w:sz w:val="20"/>
              </w:rPr>
              <w:t>input1.txt.sent.tkn.wseg</w:t>
            </w:r>
          </w:p>
        </w:tc>
      </w:tr>
    </w:tbl>
    <w:p w:rsidR="00224D0C" w:rsidRDefault="00224D0C" w:rsidP="00224D0C">
      <w:pPr>
        <w:spacing w:before="120"/>
      </w:pPr>
      <w:r>
        <w:t>We also can replace option “-inputfile samples\input1.txt” by “-inputdir samples”. In this case, the tool will take all the “.wseg” files as input files. The output of sentence segmentation is one (if –inputfile is used) or a set (if –inputdir is used) of “.</w:t>
      </w:r>
      <w:r w:rsidR="00977BF6">
        <w:t>pos</w:t>
      </w:r>
      <w:r>
        <w:t>” files.</w:t>
      </w:r>
    </w:p>
    <w:p w:rsidR="004C7071" w:rsidRPr="002C298B" w:rsidRDefault="004C7071" w:rsidP="002C298B">
      <w:pPr>
        <w:spacing w:before="240"/>
        <w:rPr>
          <w:b/>
          <w:u w:val="single"/>
        </w:rPr>
      </w:pPr>
      <w:r w:rsidRPr="002C298B">
        <w:rPr>
          <w:b/>
          <w:u w:val="single"/>
        </w:rPr>
        <w:t>Tags</w:t>
      </w:r>
      <w:r w:rsidR="002C298B">
        <w:rPr>
          <w:b/>
          <w:u w:val="single"/>
        </w:rPr>
        <w:t xml:space="preserve"> and Explaination</w:t>
      </w:r>
      <w:r w:rsidRPr="002C298B">
        <w:rPr>
          <w:b/>
          <w:u w:val="single"/>
        </w:rPr>
        <w:t xml:space="preserve"> </w:t>
      </w:r>
    </w:p>
    <w:tbl>
      <w:tblPr>
        <w:tblStyle w:val="TableGrid"/>
        <w:tblW w:w="0" w:type="auto"/>
        <w:jc w:val="center"/>
        <w:tblInd w:w="-252" w:type="dxa"/>
        <w:tblLook w:val="04A0"/>
      </w:tblPr>
      <w:tblGrid>
        <w:gridCol w:w="4797"/>
        <w:gridCol w:w="4437"/>
      </w:tblGrid>
      <w:tr w:rsidR="00BD2F87" w:rsidTr="00251AEA">
        <w:trPr>
          <w:jc w:val="center"/>
        </w:trPr>
        <w:tc>
          <w:tcPr>
            <w:tcW w:w="4797" w:type="dxa"/>
          </w:tcPr>
          <w:p w:rsidR="00BD2F87"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t>1. N: Noun (danh từ)</w:t>
            </w:r>
            <w:r w:rsidRPr="00251AEA">
              <w:rPr>
                <w:rFonts w:ascii="Times New Roman" w:hAnsi="Times New Roman" w:cs="Times New Roman"/>
                <w:sz w:val="26"/>
                <w:szCs w:val="26"/>
              </w:rPr>
              <w:br/>
              <w:t>2. Np: Personal Noun (danh từ riêng)</w:t>
            </w:r>
            <w:r w:rsidRPr="00251AEA">
              <w:rPr>
                <w:rFonts w:ascii="Times New Roman" w:hAnsi="Times New Roman" w:cs="Times New Roman"/>
                <w:sz w:val="26"/>
                <w:szCs w:val="26"/>
              </w:rPr>
              <w:br/>
            </w:r>
            <w:r w:rsidRPr="00251AEA">
              <w:rPr>
                <w:rFonts w:ascii="Times New Roman" w:hAnsi="Times New Roman" w:cs="Times New Roman"/>
                <w:sz w:val="26"/>
                <w:szCs w:val="26"/>
              </w:rPr>
              <w:lastRenderedPageBreak/>
              <w:t>3. Nc: Classification Noun (danh từ chỉ loại)</w:t>
            </w:r>
          </w:p>
          <w:p w:rsidR="00770B78"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t>4. Nu: Unit Noun (danh từ đơn vị)</w:t>
            </w:r>
            <w:r w:rsidRPr="00251AEA">
              <w:rPr>
                <w:rFonts w:ascii="Times New Roman" w:hAnsi="Times New Roman" w:cs="Times New Roman"/>
                <w:sz w:val="26"/>
                <w:szCs w:val="26"/>
              </w:rPr>
              <w:br/>
              <w:t>5. V: verb (động từ)</w:t>
            </w:r>
            <w:r w:rsidRPr="00251AEA">
              <w:rPr>
                <w:rFonts w:ascii="Times New Roman" w:hAnsi="Times New Roman" w:cs="Times New Roman"/>
                <w:sz w:val="26"/>
                <w:szCs w:val="26"/>
              </w:rPr>
              <w:br/>
              <w:t>6. A: Adjective (tính từ)</w:t>
            </w:r>
            <w:r w:rsidRPr="00251AEA">
              <w:rPr>
                <w:rFonts w:ascii="Times New Roman" w:hAnsi="Times New Roman" w:cs="Times New Roman"/>
                <w:sz w:val="26"/>
                <w:szCs w:val="26"/>
              </w:rPr>
              <w:br/>
              <w:t>7. P: Pronoun (đại từ)</w:t>
            </w:r>
            <w:r w:rsidRPr="00251AEA">
              <w:rPr>
                <w:rFonts w:ascii="Times New Roman" w:hAnsi="Times New Roman" w:cs="Times New Roman"/>
                <w:sz w:val="26"/>
                <w:szCs w:val="26"/>
              </w:rPr>
              <w:br/>
              <w:t>8: L: attribute (định từ)</w:t>
            </w:r>
            <w:r w:rsidRPr="00251AEA">
              <w:rPr>
                <w:rFonts w:ascii="Times New Roman" w:hAnsi="Times New Roman" w:cs="Times New Roman"/>
                <w:sz w:val="26"/>
                <w:szCs w:val="26"/>
              </w:rPr>
              <w:br/>
            </w:r>
            <w:r w:rsidR="00770B78" w:rsidRPr="00251AEA">
              <w:rPr>
                <w:rFonts w:ascii="Times New Roman" w:hAnsi="Times New Roman" w:cs="Times New Roman"/>
                <w:sz w:val="26"/>
                <w:szCs w:val="26"/>
              </w:rPr>
              <w:t>9. M: Numeral (số từ)</w:t>
            </w:r>
          </w:p>
          <w:p w:rsidR="00770B78" w:rsidRPr="00251AEA" w:rsidRDefault="00770B78" w:rsidP="009E5872">
            <w:pPr>
              <w:jc w:val="left"/>
              <w:rPr>
                <w:rFonts w:ascii="Times New Roman" w:hAnsi="Times New Roman" w:cs="Times New Roman"/>
                <w:sz w:val="26"/>
                <w:szCs w:val="26"/>
              </w:rPr>
            </w:pPr>
            <w:r w:rsidRPr="00251AEA">
              <w:rPr>
                <w:rFonts w:ascii="Times New Roman" w:hAnsi="Times New Roman" w:cs="Times New Roman"/>
                <w:sz w:val="26"/>
                <w:szCs w:val="26"/>
              </w:rPr>
              <w:t xml:space="preserve">10. R: Adjunct (phụ từ) </w:t>
            </w:r>
          </w:p>
          <w:p w:rsidR="00BD2F87" w:rsidRPr="00251AEA" w:rsidRDefault="00770B78" w:rsidP="009E5872">
            <w:pPr>
              <w:jc w:val="left"/>
              <w:rPr>
                <w:rFonts w:ascii="Times New Roman" w:hAnsi="Times New Roman" w:cs="Times New Roman"/>
                <w:sz w:val="26"/>
                <w:szCs w:val="26"/>
                <w:u w:val="single"/>
              </w:rPr>
            </w:pPr>
            <w:r w:rsidRPr="00251AEA">
              <w:rPr>
                <w:rFonts w:ascii="Times New Roman" w:hAnsi="Times New Roman" w:cs="Times New Roman"/>
                <w:sz w:val="26"/>
                <w:szCs w:val="26"/>
              </w:rPr>
              <w:t>11. E: Preposition (giới từ)</w:t>
            </w:r>
          </w:p>
        </w:tc>
        <w:tc>
          <w:tcPr>
            <w:tcW w:w="4437" w:type="dxa"/>
          </w:tcPr>
          <w:p w:rsidR="00BD2F87" w:rsidRPr="00251AEA" w:rsidRDefault="00BD2F87" w:rsidP="009E5872">
            <w:pPr>
              <w:jc w:val="left"/>
              <w:rPr>
                <w:rFonts w:ascii="Times New Roman" w:hAnsi="Times New Roman" w:cs="Times New Roman"/>
                <w:sz w:val="26"/>
                <w:szCs w:val="26"/>
              </w:rPr>
            </w:pPr>
            <w:r w:rsidRPr="00251AEA">
              <w:rPr>
                <w:rFonts w:ascii="Times New Roman" w:hAnsi="Times New Roman" w:cs="Times New Roman"/>
                <w:sz w:val="26"/>
                <w:szCs w:val="26"/>
              </w:rPr>
              <w:lastRenderedPageBreak/>
              <w:t>12. C: conjunction (liên từ)</w:t>
            </w:r>
            <w:r w:rsidRPr="00251AEA">
              <w:rPr>
                <w:rFonts w:ascii="Times New Roman" w:hAnsi="Times New Roman" w:cs="Times New Roman"/>
                <w:sz w:val="26"/>
                <w:szCs w:val="26"/>
              </w:rPr>
              <w:br/>
              <w:t>13. I: Interjection (thán từ)</w:t>
            </w:r>
            <w:r w:rsidRPr="00251AEA">
              <w:rPr>
                <w:rFonts w:ascii="Times New Roman" w:hAnsi="Times New Roman" w:cs="Times New Roman"/>
                <w:sz w:val="26"/>
                <w:szCs w:val="26"/>
              </w:rPr>
              <w:br/>
            </w:r>
            <w:r w:rsidRPr="00251AEA">
              <w:rPr>
                <w:rFonts w:ascii="Times New Roman" w:hAnsi="Times New Roman" w:cs="Times New Roman"/>
                <w:sz w:val="26"/>
                <w:szCs w:val="26"/>
              </w:rPr>
              <w:lastRenderedPageBreak/>
              <w:t>14. T: Particle, modal particle (trợ từ, tiểu từ)</w:t>
            </w:r>
            <w:r w:rsidRPr="00251AEA">
              <w:rPr>
                <w:rFonts w:ascii="Times New Roman" w:hAnsi="Times New Roman" w:cs="Times New Roman"/>
                <w:sz w:val="26"/>
                <w:szCs w:val="26"/>
              </w:rPr>
              <w:br/>
              <w:t>15. B: Words from foreign countries (Từ mượn tiếng nước ngoài ví dụ Internet, ...)</w:t>
            </w:r>
            <w:r w:rsidRPr="00251AEA">
              <w:rPr>
                <w:rFonts w:ascii="Times New Roman" w:hAnsi="Times New Roman" w:cs="Times New Roman"/>
                <w:sz w:val="26"/>
                <w:szCs w:val="26"/>
              </w:rPr>
              <w:br/>
              <w:t>16. Y: abbreviation (từ viết tắt)</w:t>
            </w:r>
            <w:r w:rsidRPr="00251AEA">
              <w:rPr>
                <w:rFonts w:ascii="Times New Roman" w:hAnsi="Times New Roman" w:cs="Times New Roman"/>
                <w:sz w:val="26"/>
                <w:szCs w:val="26"/>
              </w:rPr>
              <w:br/>
              <w:t>17. X: un-known (các từ không phân loại được)</w:t>
            </w:r>
            <w:r w:rsidRPr="00251AEA">
              <w:rPr>
                <w:rFonts w:ascii="Times New Roman" w:hAnsi="Times New Roman" w:cs="Times New Roman"/>
                <w:sz w:val="26"/>
                <w:szCs w:val="26"/>
              </w:rPr>
              <w:br/>
              <w:t>18. Mrk: punctuations (các dấu câu)</w:t>
            </w:r>
          </w:p>
        </w:tc>
      </w:tr>
    </w:tbl>
    <w:p w:rsidR="00A12E3E" w:rsidRDefault="00A12E3E" w:rsidP="006D7101">
      <w:pPr>
        <w:pStyle w:val="Heading1"/>
      </w:pPr>
      <w:bookmarkStart w:id="9" w:name="_Toc267256714"/>
      <w:r>
        <w:lastRenderedPageBreak/>
        <w:t xml:space="preserve">How to Develop </w:t>
      </w:r>
      <w:r w:rsidR="00AD5E7C">
        <w:t>New</w:t>
      </w:r>
      <w:r>
        <w:t xml:space="preserve"> Tagging</w:t>
      </w:r>
      <w:r w:rsidR="006D7101">
        <w:t xml:space="preserve"> Tool</w:t>
      </w:r>
      <w:r w:rsidR="00AD5E7C">
        <w:t>s</w:t>
      </w:r>
      <w:r w:rsidR="001D0978">
        <w:t xml:space="preserve"> </w:t>
      </w:r>
      <w:r w:rsidR="006D7101">
        <w:t>into JVnTextPro</w:t>
      </w:r>
      <w:bookmarkEnd w:id="9"/>
    </w:p>
    <w:p w:rsidR="00CB5E10" w:rsidRDefault="00CB5E10" w:rsidP="001B2C39">
      <w:pPr>
        <w:pStyle w:val="Heading2"/>
        <w:spacing w:after="120"/>
      </w:pPr>
      <w:bookmarkStart w:id="10" w:name="_Toc267256715"/>
      <w:r>
        <w:t>Package jvntextpro.data</w:t>
      </w:r>
      <w:bookmarkEnd w:id="10"/>
    </w:p>
    <w:tbl>
      <w:tblPr>
        <w:tblStyle w:val="TableGrid"/>
        <w:tblW w:w="0" w:type="auto"/>
        <w:tblLook w:val="04A0"/>
      </w:tblPr>
      <w:tblGrid>
        <w:gridCol w:w="2497"/>
        <w:gridCol w:w="7079"/>
      </w:tblGrid>
      <w:tr w:rsidR="001B2C39" w:rsidRPr="005C3B16" w:rsidTr="005058B2">
        <w:tc>
          <w:tcPr>
            <w:tcW w:w="2497" w:type="dxa"/>
          </w:tcPr>
          <w:p w:rsidR="001B2C39" w:rsidRPr="005C3B16" w:rsidRDefault="001B2C39" w:rsidP="001B2C39">
            <w:pPr>
              <w:rPr>
                <w:b/>
              </w:rPr>
            </w:pPr>
            <w:r w:rsidRPr="005C3B16">
              <w:rPr>
                <w:b/>
              </w:rPr>
              <w:t>Classes</w:t>
            </w:r>
          </w:p>
        </w:tc>
        <w:tc>
          <w:tcPr>
            <w:tcW w:w="7079" w:type="dxa"/>
          </w:tcPr>
          <w:p w:rsidR="001B2C39" w:rsidRPr="005C3B16" w:rsidRDefault="001B2C39" w:rsidP="001B2C39">
            <w:pPr>
              <w:rPr>
                <w:b/>
              </w:rPr>
            </w:pPr>
            <w:r w:rsidRPr="005C3B16">
              <w:rPr>
                <w:b/>
              </w:rPr>
              <w:t>Explanations</w:t>
            </w:r>
          </w:p>
        </w:tc>
      </w:tr>
      <w:tr w:rsidR="001B2C39" w:rsidTr="005058B2">
        <w:tc>
          <w:tcPr>
            <w:tcW w:w="2497" w:type="dxa"/>
          </w:tcPr>
          <w:p w:rsidR="001B2C39" w:rsidRPr="0084576D" w:rsidRDefault="001B2C39" w:rsidP="00365898">
            <w:pPr>
              <w:ind w:left="720" w:hanging="360"/>
              <w:rPr>
                <w:szCs w:val="24"/>
              </w:rPr>
            </w:pPr>
            <w:r w:rsidRPr="00365898">
              <w:rPr>
                <w:rFonts w:ascii="Courier New" w:hAnsi="Courier New" w:cs="Courier New"/>
                <w:color w:val="C0504D" w:themeColor="accent2"/>
                <w:sz w:val="20"/>
                <w:szCs w:val="20"/>
              </w:rPr>
              <w:t>TWord</w:t>
            </w:r>
          </w:p>
        </w:tc>
        <w:tc>
          <w:tcPr>
            <w:tcW w:w="7079" w:type="dxa"/>
          </w:tcPr>
          <w:p w:rsidR="001B2C39" w:rsidRPr="0084576D" w:rsidRDefault="002D3630" w:rsidP="00524BC8">
            <w:pPr>
              <w:ind w:left="23"/>
              <w:rPr>
                <w:szCs w:val="24"/>
              </w:rPr>
            </w:pPr>
            <w:r w:rsidRPr="00365898">
              <w:rPr>
                <w:rFonts w:ascii="Courier New" w:hAnsi="Courier New" w:cs="Courier New"/>
                <w:color w:val="C0504D" w:themeColor="accent2"/>
                <w:sz w:val="20"/>
                <w:szCs w:val="20"/>
              </w:rPr>
              <w:t>TWord</w:t>
            </w:r>
            <w:r w:rsidRPr="0084576D">
              <w:rPr>
                <w:szCs w:val="24"/>
              </w:rPr>
              <w:t xml:space="preserve"> is short for tagged words in which the main variable members are the main token to be tagged and tag. </w:t>
            </w:r>
          </w:p>
          <w:p w:rsidR="002D3630" w:rsidRPr="0084576D" w:rsidRDefault="002D3630" w:rsidP="00524BC8">
            <w:pPr>
              <w:ind w:left="23"/>
              <w:rPr>
                <w:szCs w:val="24"/>
              </w:rPr>
            </w:pPr>
            <w:r w:rsidRPr="0084576D">
              <w:rPr>
                <w:szCs w:val="24"/>
              </w:rPr>
              <w:t xml:space="preserve">For example, in </w:t>
            </w:r>
            <w:r w:rsidRPr="00365898">
              <w:rPr>
                <w:rFonts w:ascii="Courier New" w:hAnsi="Courier New" w:cs="Courier New"/>
                <w:color w:val="C0504D" w:themeColor="accent2"/>
                <w:sz w:val="20"/>
                <w:szCs w:val="20"/>
              </w:rPr>
              <w:t>jvnsegmenter</w:t>
            </w:r>
            <w:r w:rsidRPr="0084576D">
              <w:rPr>
                <w:szCs w:val="24"/>
              </w:rPr>
              <w:t xml:space="preserve">, main token is syllable but in </w:t>
            </w:r>
            <w:r w:rsidRPr="00524BC8">
              <w:rPr>
                <w:rFonts w:ascii="Courier New" w:hAnsi="Courier New" w:cs="Courier New"/>
                <w:color w:val="C0504D" w:themeColor="accent2"/>
                <w:sz w:val="20"/>
                <w:szCs w:val="20"/>
              </w:rPr>
              <w:t>jvntagger</w:t>
            </w:r>
            <w:r w:rsidRPr="0084576D">
              <w:rPr>
                <w:szCs w:val="24"/>
              </w:rPr>
              <w:t xml:space="preserve">, main token is word. Tag in </w:t>
            </w:r>
            <w:r w:rsidRPr="00365898">
              <w:rPr>
                <w:rFonts w:ascii="Courier New" w:hAnsi="Courier New" w:cs="Courier New"/>
                <w:color w:val="C0504D" w:themeColor="accent2"/>
                <w:sz w:val="20"/>
                <w:szCs w:val="20"/>
              </w:rPr>
              <w:t>jvnsegmenter</w:t>
            </w:r>
            <w:r w:rsidRPr="0084576D">
              <w:rPr>
                <w:szCs w:val="24"/>
              </w:rPr>
              <w:t xml:space="preserve"> is B_W, I_W, …</w:t>
            </w:r>
          </w:p>
          <w:p w:rsidR="002D3630" w:rsidRPr="0084576D" w:rsidRDefault="002D3630" w:rsidP="00524BC8">
            <w:pPr>
              <w:ind w:left="23"/>
              <w:rPr>
                <w:szCs w:val="24"/>
              </w:rPr>
            </w:pPr>
            <w:r w:rsidRPr="0084576D">
              <w:rPr>
                <w:szCs w:val="24"/>
              </w:rPr>
              <w:t xml:space="preserve">We also provide an auxiliary data structure </w:t>
            </w:r>
            <w:r w:rsidR="0019096D">
              <w:rPr>
                <w:szCs w:val="24"/>
              </w:rPr>
              <w:t>that</w:t>
            </w:r>
            <w:r w:rsidRPr="0084576D">
              <w:rPr>
                <w:szCs w:val="24"/>
              </w:rPr>
              <w:t xml:space="preserve"> is </w:t>
            </w:r>
            <w:r w:rsidRPr="00365898">
              <w:rPr>
                <w:rFonts w:ascii="Courier New" w:hAnsi="Courier New" w:cs="Courier New"/>
                <w:color w:val="C0504D" w:themeColor="accent2"/>
                <w:sz w:val="20"/>
                <w:szCs w:val="20"/>
              </w:rPr>
              <w:t>secondarytag</w:t>
            </w:r>
            <w:r w:rsidR="00365898" w:rsidRPr="00365898">
              <w:rPr>
                <w:rFonts w:ascii="Courier New" w:hAnsi="Courier New" w:cs="Courier New"/>
                <w:color w:val="C0504D" w:themeColor="accent2"/>
                <w:sz w:val="20"/>
                <w:szCs w:val="20"/>
              </w:rPr>
              <w:t>s</w:t>
            </w:r>
            <w:r w:rsidRPr="0084576D">
              <w:rPr>
                <w:szCs w:val="24"/>
              </w:rPr>
              <w:t xml:space="preserve"> to store secondary tags</w:t>
            </w:r>
            <w:r w:rsidR="0019096D">
              <w:rPr>
                <w:szCs w:val="24"/>
              </w:rPr>
              <w:t>,</w:t>
            </w:r>
            <w:r w:rsidR="001A09C7">
              <w:rPr>
                <w:szCs w:val="24"/>
              </w:rPr>
              <w:t xml:space="preserve"> in</w:t>
            </w:r>
            <w:r w:rsidRPr="0084576D">
              <w:rPr>
                <w:szCs w:val="24"/>
              </w:rPr>
              <w:t xml:space="preserve"> which important </w:t>
            </w:r>
            <w:r w:rsidR="001A09C7">
              <w:rPr>
                <w:szCs w:val="24"/>
              </w:rPr>
              <w:t xml:space="preserve">information </w:t>
            </w:r>
            <w:r w:rsidRPr="0084576D">
              <w:rPr>
                <w:szCs w:val="24"/>
              </w:rPr>
              <w:t>to predict main tags</w:t>
            </w:r>
            <w:r w:rsidR="001A09C7">
              <w:rPr>
                <w:szCs w:val="24"/>
              </w:rPr>
              <w:t xml:space="preserve"> is stored</w:t>
            </w:r>
            <w:r w:rsidRPr="0084576D">
              <w:rPr>
                <w:szCs w:val="24"/>
              </w:rPr>
              <w:t>. For example, in noun phase chunking, POS tag (secondary tags) is important beside words in sentences (which are token)</w:t>
            </w:r>
          </w:p>
        </w:tc>
      </w:tr>
      <w:tr w:rsidR="001B2C39" w:rsidTr="005058B2">
        <w:tc>
          <w:tcPr>
            <w:tcW w:w="2497" w:type="dxa"/>
          </w:tcPr>
          <w:p w:rsidR="001B2C39" w:rsidRPr="0084576D" w:rsidRDefault="001B2C39" w:rsidP="0084576D">
            <w:pPr>
              <w:rPr>
                <w:szCs w:val="24"/>
              </w:rPr>
            </w:pPr>
            <w:r w:rsidRPr="0084576D">
              <w:rPr>
                <w:szCs w:val="24"/>
              </w:rPr>
              <w:t>Sentence</w:t>
            </w:r>
          </w:p>
        </w:tc>
        <w:tc>
          <w:tcPr>
            <w:tcW w:w="7079" w:type="dxa"/>
          </w:tcPr>
          <w:p w:rsidR="001B2C39" w:rsidRPr="0084576D" w:rsidRDefault="00DC6C0F" w:rsidP="0084576D">
            <w:pPr>
              <w:rPr>
                <w:szCs w:val="24"/>
              </w:rPr>
            </w:pPr>
            <w:r w:rsidRPr="0084576D">
              <w:rPr>
                <w:szCs w:val="24"/>
              </w:rPr>
              <w:t>Sentence is a list of TWord objects.</w:t>
            </w:r>
          </w:p>
        </w:tc>
      </w:tr>
      <w:tr w:rsidR="005C3B16" w:rsidTr="005058B2">
        <w:trPr>
          <w:trHeight w:val="1529"/>
        </w:trPr>
        <w:tc>
          <w:tcPr>
            <w:tcW w:w="2497" w:type="dxa"/>
          </w:tcPr>
          <w:p w:rsidR="005C3B16" w:rsidRPr="0084576D" w:rsidRDefault="005C3B16" w:rsidP="00365898">
            <w:pPr>
              <w:ind w:left="720" w:hanging="360"/>
              <w:rPr>
                <w:szCs w:val="24"/>
              </w:rPr>
            </w:pPr>
            <w:r w:rsidRPr="00365898">
              <w:rPr>
                <w:rFonts w:ascii="Courier New" w:hAnsi="Courier New" w:cs="Courier New"/>
                <w:color w:val="C0504D" w:themeColor="accent2"/>
                <w:sz w:val="20"/>
                <w:szCs w:val="20"/>
              </w:rPr>
              <w:t>DataReader</w:t>
            </w:r>
          </w:p>
        </w:tc>
        <w:tc>
          <w:tcPr>
            <w:tcW w:w="7079" w:type="dxa"/>
          </w:tcPr>
          <w:p w:rsidR="00DD5FAC" w:rsidRPr="0084576D" w:rsidRDefault="005C3B16" w:rsidP="00524BC8">
            <w:pPr>
              <w:ind w:left="23"/>
              <w:rPr>
                <w:szCs w:val="24"/>
              </w:rPr>
            </w:pPr>
            <w:r w:rsidRPr="0084576D">
              <w:rPr>
                <w:szCs w:val="24"/>
              </w:rPr>
              <w:t xml:space="preserve">Extend this class to read in data in different formats into an array of Sentence. Implementations of this class are </w:t>
            </w:r>
            <w:r w:rsidRPr="00365898">
              <w:rPr>
                <w:rFonts w:ascii="Courier New" w:hAnsi="Courier New" w:cs="Courier New"/>
                <w:color w:val="C0504D" w:themeColor="accent2"/>
                <w:sz w:val="20"/>
                <w:szCs w:val="20"/>
              </w:rPr>
              <w:t>WordDataReader</w:t>
            </w:r>
            <w:r w:rsidRPr="0084576D">
              <w:rPr>
                <w:szCs w:val="24"/>
              </w:rPr>
              <w:t xml:space="preserve"> and </w:t>
            </w:r>
            <w:r w:rsidRPr="00365898">
              <w:rPr>
                <w:rFonts w:ascii="Courier New" w:hAnsi="Courier New" w:cs="Courier New"/>
                <w:color w:val="C0504D" w:themeColor="accent2"/>
                <w:sz w:val="20"/>
                <w:szCs w:val="20"/>
              </w:rPr>
              <w:t>POSDataReader</w:t>
            </w:r>
            <w:r w:rsidRPr="0084576D">
              <w:rPr>
                <w:szCs w:val="24"/>
              </w:rPr>
              <w:t xml:space="preserve"> of jvnsegmenter and jvntagger</w:t>
            </w:r>
            <w:r w:rsidR="009F363A" w:rsidRPr="0084576D">
              <w:rPr>
                <w:szCs w:val="24"/>
              </w:rPr>
              <w:t>.</w:t>
            </w:r>
          </w:p>
          <w:p w:rsidR="005C3B16" w:rsidRPr="0084576D" w:rsidRDefault="009F363A" w:rsidP="00524BC8">
            <w:pPr>
              <w:ind w:left="23"/>
              <w:rPr>
                <w:szCs w:val="24"/>
              </w:rPr>
            </w:pPr>
            <w:r w:rsidRPr="0084576D">
              <w:rPr>
                <w:szCs w:val="24"/>
              </w:rPr>
              <w:t xml:space="preserve"> If tags are available for input text (in the case of reading training data), they are assigned </w:t>
            </w:r>
            <w:r w:rsidR="00DD5FAC" w:rsidRPr="0084576D">
              <w:rPr>
                <w:szCs w:val="24"/>
              </w:rPr>
              <w:t>to</w:t>
            </w:r>
            <w:r w:rsidRPr="0084576D">
              <w:rPr>
                <w:szCs w:val="24"/>
              </w:rPr>
              <w:t xml:space="preserve"> </w:t>
            </w:r>
            <w:r w:rsidRPr="00365898">
              <w:rPr>
                <w:rFonts w:ascii="Courier New" w:hAnsi="Courier New" w:cs="Courier New"/>
                <w:color w:val="C0504D" w:themeColor="accent2"/>
                <w:sz w:val="20"/>
                <w:szCs w:val="20"/>
              </w:rPr>
              <w:t>TWord</w:t>
            </w:r>
            <w:r w:rsidRPr="0084576D">
              <w:rPr>
                <w:szCs w:val="24"/>
              </w:rPr>
              <w:t xml:space="preserve"> objects of Sentence</w:t>
            </w:r>
            <w:r w:rsidR="002C196D" w:rsidRPr="0084576D">
              <w:rPr>
                <w:szCs w:val="24"/>
              </w:rPr>
              <w:t xml:space="preserve">. Otherwise, tags </w:t>
            </w:r>
            <w:r w:rsidR="004C0430" w:rsidRPr="0084576D">
              <w:rPr>
                <w:szCs w:val="24"/>
              </w:rPr>
              <w:t xml:space="preserve">of </w:t>
            </w:r>
            <w:r w:rsidR="004C0430" w:rsidRPr="00365898">
              <w:rPr>
                <w:rFonts w:ascii="Courier New" w:hAnsi="Courier New" w:cs="Courier New"/>
                <w:color w:val="C0504D" w:themeColor="accent2"/>
                <w:sz w:val="20"/>
                <w:szCs w:val="20"/>
              </w:rPr>
              <w:t>TWord</w:t>
            </w:r>
            <w:r w:rsidR="004C0430" w:rsidRPr="0084576D">
              <w:rPr>
                <w:szCs w:val="24"/>
              </w:rPr>
              <w:t xml:space="preserve"> objects </w:t>
            </w:r>
            <w:r w:rsidR="002C196D" w:rsidRPr="0084576D">
              <w:rPr>
                <w:szCs w:val="24"/>
              </w:rPr>
              <w:t xml:space="preserve">are set to </w:t>
            </w:r>
            <w:r w:rsidR="002C196D" w:rsidRPr="0084576D">
              <w:rPr>
                <w:b/>
                <w:szCs w:val="24"/>
              </w:rPr>
              <w:t>null</w:t>
            </w:r>
            <w:r w:rsidR="002C196D" w:rsidRPr="0084576D">
              <w:rPr>
                <w:szCs w:val="24"/>
              </w:rPr>
              <w:t>.</w:t>
            </w:r>
          </w:p>
        </w:tc>
      </w:tr>
      <w:tr w:rsidR="005C3B16" w:rsidTr="005058B2">
        <w:trPr>
          <w:trHeight w:val="1439"/>
        </w:trPr>
        <w:tc>
          <w:tcPr>
            <w:tcW w:w="2497" w:type="dxa"/>
          </w:tcPr>
          <w:p w:rsidR="005C3B16" w:rsidRPr="0084576D" w:rsidRDefault="005C3B16" w:rsidP="00365898">
            <w:pPr>
              <w:ind w:left="720" w:hanging="360"/>
              <w:rPr>
                <w:szCs w:val="24"/>
              </w:rPr>
            </w:pPr>
            <w:r w:rsidRPr="00365898">
              <w:rPr>
                <w:rFonts w:ascii="Courier New" w:hAnsi="Courier New" w:cs="Courier New"/>
                <w:color w:val="C0504D" w:themeColor="accent2"/>
                <w:sz w:val="20"/>
                <w:szCs w:val="20"/>
              </w:rPr>
              <w:t>DataWriter</w:t>
            </w:r>
          </w:p>
        </w:tc>
        <w:tc>
          <w:tcPr>
            <w:tcW w:w="7079" w:type="dxa"/>
          </w:tcPr>
          <w:p w:rsidR="005C3B16" w:rsidRPr="0084576D" w:rsidRDefault="002C196D" w:rsidP="00524BC8">
            <w:pPr>
              <w:ind w:left="23"/>
              <w:rPr>
                <w:szCs w:val="24"/>
              </w:rPr>
            </w:pPr>
            <w:r w:rsidRPr="0084576D">
              <w:rPr>
                <w:szCs w:val="24"/>
              </w:rPr>
              <w:t xml:space="preserve">Extend this class to write an array of Sentence of </w:t>
            </w:r>
            <w:r w:rsidRPr="00365898">
              <w:rPr>
                <w:rFonts w:ascii="Courier New" w:hAnsi="Courier New" w:cs="Courier New"/>
                <w:color w:val="C0504D" w:themeColor="accent2"/>
                <w:sz w:val="20"/>
                <w:szCs w:val="20"/>
              </w:rPr>
              <w:t>TWord</w:t>
            </w:r>
            <w:r w:rsidRPr="0084576D">
              <w:rPr>
                <w:szCs w:val="24"/>
              </w:rPr>
              <w:t xml:space="preserve"> objects with annotated tags (generated by machines) into </w:t>
            </w:r>
            <w:r w:rsidR="00966406" w:rsidRPr="0084576D">
              <w:rPr>
                <w:szCs w:val="24"/>
              </w:rPr>
              <w:t>a specific</w:t>
            </w:r>
            <w:r w:rsidRPr="0084576D">
              <w:rPr>
                <w:szCs w:val="24"/>
              </w:rPr>
              <w:t xml:space="preserve"> output format. The two implementations of </w:t>
            </w:r>
            <w:r w:rsidRPr="00365898">
              <w:rPr>
                <w:rFonts w:ascii="Courier New" w:hAnsi="Courier New" w:cs="Courier New"/>
                <w:color w:val="C0504D" w:themeColor="accent2"/>
                <w:sz w:val="20"/>
                <w:szCs w:val="20"/>
              </w:rPr>
              <w:t>DataWriter</w:t>
            </w:r>
            <w:r w:rsidRPr="0084576D">
              <w:rPr>
                <w:szCs w:val="24"/>
              </w:rPr>
              <w:t xml:space="preserve"> are </w:t>
            </w:r>
            <w:r w:rsidRPr="00365898">
              <w:rPr>
                <w:rFonts w:ascii="Courier New" w:hAnsi="Courier New" w:cs="Courier New"/>
                <w:color w:val="C0504D" w:themeColor="accent2"/>
                <w:sz w:val="20"/>
                <w:szCs w:val="20"/>
              </w:rPr>
              <w:t>WordDataWriter</w:t>
            </w:r>
            <w:r w:rsidRPr="0084576D">
              <w:rPr>
                <w:szCs w:val="24"/>
              </w:rPr>
              <w:t xml:space="preserve"> and </w:t>
            </w:r>
            <w:r w:rsidRPr="00365898">
              <w:rPr>
                <w:rFonts w:ascii="Courier New" w:hAnsi="Courier New" w:cs="Courier New"/>
                <w:color w:val="C0504D" w:themeColor="accent2"/>
                <w:sz w:val="20"/>
                <w:szCs w:val="20"/>
              </w:rPr>
              <w:t>POSDataWriter</w:t>
            </w:r>
            <w:r w:rsidRPr="0084576D">
              <w:rPr>
                <w:szCs w:val="24"/>
              </w:rPr>
              <w:t xml:space="preserve">, in which the output of </w:t>
            </w:r>
            <w:r w:rsidRPr="00365898">
              <w:rPr>
                <w:rFonts w:ascii="Courier New" w:hAnsi="Courier New" w:cs="Courier New"/>
                <w:color w:val="C0504D" w:themeColor="accent2"/>
                <w:sz w:val="20"/>
                <w:szCs w:val="20"/>
              </w:rPr>
              <w:t>WordDataWriter</w:t>
            </w:r>
            <w:r w:rsidRPr="0084576D">
              <w:rPr>
                <w:szCs w:val="24"/>
              </w:rPr>
              <w:t xml:space="preserve"> is text with words specified such as “</w:t>
            </w:r>
            <w:r w:rsidRPr="0084576D">
              <w:rPr>
                <w:rFonts w:ascii="Times New Roman" w:hAnsi="Times New Roman" w:cs="Times New Roman"/>
                <w:szCs w:val="24"/>
              </w:rPr>
              <w:t>Mãi_mãi tuổi 20</w:t>
            </w:r>
            <w:r w:rsidRPr="0084576D">
              <w:rPr>
                <w:szCs w:val="24"/>
              </w:rPr>
              <w:t xml:space="preserve">” and output of </w:t>
            </w:r>
            <w:r w:rsidRPr="00365898">
              <w:rPr>
                <w:rFonts w:ascii="Courier New" w:hAnsi="Courier New" w:cs="Courier New"/>
                <w:color w:val="C0504D" w:themeColor="accent2"/>
                <w:sz w:val="20"/>
                <w:szCs w:val="20"/>
              </w:rPr>
              <w:t>POSTagger</w:t>
            </w:r>
            <w:r w:rsidRPr="0084576D">
              <w:rPr>
                <w:szCs w:val="24"/>
              </w:rPr>
              <w:t xml:space="preserve"> is “</w:t>
            </w:r>
            <w:r w:rsidRPr="0084576D">
              <w:rPr>
                <w:rFonts w:ascii="Times New Roman" w:hAnsi="Times New Roman" w:cs="Times New Roman"/>
                <w:szCs w:val="24"/>
              </w:rPr>
              <w:t>Mãi_mãi</w:t>
            </w:r>
            <w:r w:rsidR="004A69F7" w:rsidRPr="0084576D">
              <w:rPr>
                <w:rFonts w:ascii="Times New Roman" w:hAnsi="Times New Roman" w:cs="Times New Roman"/>
                <w:szCs w:val="24"/>
              </w:rPr>
              <w:t>/R</w:t>
            </w:r>
            <w:r w:rsidRPr="0084576D">
              <w:rPr>
                <w:rFonts w:ascii="Times New Roman" w:hAnsi="Times New Roman" w:cs="Times New Roman"/>
                <w:szCs w:val="24"/>
              </w:rPr>
              <w:t xml:space="preserve"> tuổi</w:t>
            </w:r>
            <w:r w:rsidR="004A69F7" w:rsidRPr="0084576D">
              <w:rPr>
                <w:rFonts w:ascii="Times New Roman" w:hAnsi="Times New Roman" w:cs="Times New Roman"/>
                <w:szCs w:val="24"/>
              </w:rPr>
              <w:t>/N</w:t>
            </w:r>
            <w:r w:rsidRPr="0084576D">
              <w:rPr>
                <w:rFonts w:ascii="Times New Roman" w:hAnsi="Times New Roman" w:cs="Times New Roman"/>
                <w:szCs w:val="24"/>
              </w:rPr>
              <w:t xml:space="preserve"> 20</w:t>
            </w:r>
            <w:r w:rsidR="004A69F7" w:rsidRPr="0084576D">
              <w:rPr>
                <w:rFonts w:ascii="Times New Roman" w:hAnsi="Times New Roman" w:cs="Times New Roman"/>
                <w:szCs w:val="24"/>
              </w:rPr>
              <w:t>/M</w:t>
            </w:r>
            <w:r w:rsidRPr="0084576D">
              <w:rPr>
                <w:rFonts w:ascii="Times New Roman" w:hAnsi="Times New Roman" w:cs="Times New Roman"/>
                <w:szCs w:val="24"/>
              </w:rPr>
              <w:t>”</w:t>
            </w:r>
          </w:p>
        </w:tc>
      </w:tr>
      <w:tr w:rsidR="005C3B16" w:rsidTr="005058B2">
        <w:tc>
          <w:tcPr>
            <w:tcW w:w="2497" w:type="dxa"/>
          </w:tcPr>
          <w:p w:rsidR="005C3B16" w:rsidRPr="0084576D" w:rsidRDefault="00D333A4" w:rsidP="00365898">
            <w:pPr>
              <w:ind w:left="720" w:hanging="360"/>
              <w:rPr>
                <w:szCs w:val="24"/>
              </w:rPr>
            </w:pPr>
            <w:r w:rsidRPr="00365898">
              <w:rPr>
                <w:rFonts w:ascii="Courier New" w:hAnsi="Courier New" w:cs="Courier New"/>
                <w:color w:val="C0504D" w:themeColor="accent2"/>
                <w:sz w:val="20"/>
                <w:szCs w:val="20"/>
              </w:rPr>
              <w:t>ContextGenerator</w:t>
            </w:r>
          </w:p>
        </w:tc>
        <w:tc>
          <w:tcPr>
            <w:tcW w:w="7079" w:type="dxa"/>
          </w:tcPr>
          <w:p w:rsidR="005C3B16" w:rsidRPr="0084576D" w:rsidRDefault="00D333A4" w:rsidP="00524BC8">
            <w:pPr>
              <w:ind w:left="23"/>
              <w:rPr>
                <w:szCs w:val="24"/>
              </w:rPr>
            </w:pPr>
            <w:r w:rsidRPr="0084576D">
              <w:rPr>
                <w:szCs w:val="24"/>
              </w:rPr>
              <w:t xml:space="preserve">Take one position of some Sentence object as an input. The major function of </w:t>
            </w:r>
            <w:r w:rsidRPr="00365898">
              <w:rPr>
                <w:rFonts w:ascii="Courier New" w:hAnsi="Courier New" w:cs="Courier New"/>
                <w:color w:val="C0504D" w:themeColor="accent2"/>
                <w:sz w:val="20"/>
                <w:szCs w:val="20"/>
              </w:rPr>
              <w:t>ContextGenerator</w:t>
            </w:r>
            <w:r w:rsidRPr="0084576D">
              <w:rPr>
                <w:szCs w:val="24"/>
              </w:rPr>
              <w:t xml:space="preserve"> is to gather context surrounding that text.</w:t>
            </w:r>
          </w:p>
        </w:tc>
      </w:tr>
      <w:tr w:rsidR="001B2C39" w:rsidTr="005058B2">
        <w:tc>
          <w:tcPr>
            <w:tcW w:w="2497" w:type="dxa"/>
          </w:tcPr>
          <w:p w:rsidR="001B2C39" w:rsidRPr="0084576D" w:rsidRDefault="00D333A4" w:rsidP="00365898">
            <w:pPr>
              <w:ind w:left="720" w:hanging="360"/>
              <w:rPr>
                <w:szCs w:val="24"/>
              </w:rPr>
            </w:pPr>
            <w:r w:rsidRPr="00365898">
              <w:rPr>
                <w:rFonts w:ascii="Courier New" w:hAnsi="Courier New" w:cs="Courier New"/>
                <w:color w:val="C0504D" w:themeColor="accent2"/>
                <w:sz w:val="20"/>
                <w:szCs w:val="20"/>
              </w:rPr>
              <w:t>TaggingData</w:t>
            </w:r>
            <w:r w:rsidRPr="0084576D">
              <w:rPr>
                <w:szCs w:val="24"/>
              </w:rPr>
              <w:t xml:space="preserve"> </w:t>
            </w:r>
          </w:p>
        </w:tc>
        <w:tc>
          <w:tcPr>
            <w:tcW w:w="7079" w:type="dxa"/>
          </w:tcPr>
          <w:p w:rsidR="001B2C39" w:rsidRPr="0084576D" w:rsidRDefault="00D333A4" w:rsidP="00524BC8">
            <w:pPr>
              <w:ind w:left="23"/>
              <w:rPr>
                <w:szCs w:val="24"/>
              </w:rPr>
            </w:pPr>
            <w:r w:rsidRPr="0084576D">
              <w:rPr>
                <w:szCs w:val="24"/>
              </w:rPr>
              <w:t xml:space="preserve">Contains an array of </w:t>
            </w:r>
            <w:r w:rsidRPr="00365898">
              <w:rPr>
                <w:rFonts w:ascii="Courier New" w:hAnsi="Courier New" w:cs="Courier New"/>
                <w:color w:val="C0504D" w:themeColor="accent2"/>
                <w:sz w:val="20"/>
                <w:szCs w:val="20"/>
              </w:rPr>
              <w:t>ContextGenerator</w:t>
            </w:r>
            <w:r w:rsidRPr="0084576D">
              <w:rPr>
                <w:szCs w:val="24"/>
              </w:rPr>
              <w:t xml:space="preserve"> obje</w:t>
            </w:r>
            <w:r w:rsidR="00365898">
              <w:rPr>
                <w:szCs w:val="24"/>
              </w:rPr>
              <w:t xml:space="preserve">cts, performs gathering </w:t>
            </w:r>
            <w:r w:rsidRPr="0084576D">
              <w:rPr>
                <w:szCs w:val="24"/>
              </w:rPr>
              <w:t xml:space="preserve">information according to added </w:t>
            </w:r>
            <w:r w:rsidRPr="00365898">
              <w:rPr>
                <w:rFonts w:ascii="Courier New" w:hAnsi="Courier New" w:cs="Courier New"/>
                <w:color w:val="C0504D" w:themeColor="accent2"/>
                <w:sz w:val="20"/>
                <w:szCs w:val="20"/>
              </w:rPr>
              <w:t>ContextGenerator</w:t>
            </w:r>
            <w:r w:rsidRPr="0084576D">
              <w:rPr>
                <w:szCs w:val="24"/>
              </w:rPr>
              <w:t xml:space="preserve"> objects for the whole Sentence.</w:t>
            </w:r>
          </w:p>
        </w:tc>
      </w:tr>
    </w:tbl>
    <w:p w:rsidR="001B2C39" w:rsidRPr="001B2C39" w:rsidRDefault="001B2C39" w:rsidP="001B2C39"/>
    <w:p w:rsidR="00CB5E10" w:rsidRDefault="005C3C62" w:rsidP="005C3C62">
      <w:pPr>
        <w:pStyle w:val="Heading2"/>
      </w:pPr>
      <w:bookmarkStart w:id="11" w:name="_Toc267256716"/>
      <w:r>
        <w:lastRenderedPageBreak/>
        <w:t>Develop</w:t>
      </w:r>
      <w:r w:rsidR="00A07978">
        <w:t xml:space="preserve"> a</w:t>
      </w:r>
      <w:r>
        <w:t xml:space="preserve"> New Tagging Tool</w:t>
      </w:r>
      <w:r w:rsidR="0006499F">
        <w:t xml:space="preserve"> into JVnTextPro</w:t>
      </w:r>
      <w:bookmarkEnd w:id="11"/>
    </w:p>
    <w:p w:rsidR="004C0430" w:rsidRDefault="004C0430" w:rsidP="004C4D3B">
      <w:pPr>
        <w:ind w:left="360"/>
      </w:pPr>
      <w:r>
        <w:t xml:space="preserve">Several steps to develop </w:t>
      </w:r>
      <w:r w:rsidR="005050DA">
        <w:t xml:space="preserve">a </w:t>
      </w:r>
      <w:r>
        <w:t xml:space="preserve">new tagging tool, which </w:t>
      </w:r>
      <w:r w:rsidR="005050DA">
        <w:t>is</w:t>
      </w:r>
      <w:r w:rsidR="00B315A1">
        <w:t xml:space="preserve"> similar to </w:t>
      </w:r>
      <w:r w:rsidR="00B315A1" w:rsidRPr="00365898">
        <w:rPr>
          <w:rFonts w:ascii="Courier New" w:hAnsi="Courier New" w:cs="Courier New"/>
          <w:color w:val="C0504D" w:themeColor="accent2"/>
          <w:sz w:val="20"/>
          <w:szCs w:val="20"/>
        </w:rPr>
        <w:t>JVnSegmenter</w:t>
      </w:r>
      <w:r w:rsidR="00B315A1">
        <w:t xml:space="preserve"> and </w:t>
      </w:r>
      <w:r w:rsidRPr="00365898">
        <w:rPr>
          <w:rFonts w:ascii="Courier New" w:hAnsi="Courier New" w:cs="Courier New"/>
          <w:color w:val="C0504D" w:themeColor="accent2"/>
          <w:sz w:val="20"/>
          <w:szCs w:val="20"/>
        </w:rPr>
        <w:t>JVnTagger</w:t>
      </w:r>
      <w:r w:rsidR="005050DA">
        <w:t>,</w:t>
      </w:r>
      <w:r w:rsidR="00B315A1">
        <w:t xml:space="preserve"> </w:t>
      </w:r>
      <w:r>
        <w:t xml:space="preserve">are described </w:t>
      </w:r>
      <w:r w:rsidR="00F71335">
        <w:t>in the following</w:t>
      </w:r>
      <w:r>
        <w:t>:</w:t>
      </w:r>
    </w:p>
    <w:p w:rsidR="00625E24" w:rsidRDefault="005050DA" w:rsidP="00706E4F">
      <w:pPr>
        <w:pStyle w:val="ListParagraph"/>
        <w:numPr>
          <w:ilvl w:val="0"/>
          <w:numId w:val="6"/>
        </w:numPr>
      </w:pPr>
      <w:r>
        <w:t>Define Tags</w:t>
      </w:r>
      <w:r w:rsidR="00F94BBA">
        <w:t xml:space="preserve">, input format, output format and implement </w:t>
      </w:r>
      <w:r w:rsidR="00F94BBA" w:rsidRPr="00B315A1">
        <w:rPr>
          <w:rFonts w:ascii="Courier New" w:hAnsi="Courier New" w:cs="Courier New"/>
          <w:color w:val="C0504D" w:themeColor="accent2"/>
          <w:sz w:val="20"/>
          <w:szCs w:val="20"/>
        </w:rPr>
        <w:t>DataReader</w:t>
      </w:r>
      <w:r w:rsidR="00F94BBA">
        <w:t xml:space="preserve"> and </w:t>
      </w:r>
      <w:r w:rsidR="00F94BBA" w:rsidRPr="00B315A1">
        <w:rPr>
          <w:rFonts w:ascii="Courier New" w:hAnsi="Courier New" w:cs="Courier New"/>
          <w:color w:val="C0504D" w:themeColor="accent2"/>
          <w:sz w:val="20"/>
          <w:szCs w:val="20"/>
        </w:rPr>
        <w:t>DataWriter</w:t>
      </w:r>
      <w:r w:rsidR="00F94BBA">
        <w:t xml:space="preserve"> correspondingly. </w:t>
      </w:r>
    </w:p>
    <w:p w:rsidR="003F64D0" w:rsidRDefault="003F64D0" w:rsidP="004C4D3B">
      <w:pPr>
        <w:pStyle w:val="ListParagraph"/>
        <w:spacing w:before="120"/>
        <w:ind w:left="360"/>
      </w:pPr>
      <w:r w:rsidRPr="00625E24">
        <w:rPr>
          <w:b/>
        </w:rPr>
        <w:t>For example:</w:t>
      </w:r>
    </w:p>
    <w:p w:rsidR="003F64D0" w:rsidRDefault="003F64D0" w:rsidP="003F64D0">
      <w:pPr>
        <w:pStyle w:val="ListParagraph"/>
        <w:numPr>
          <w:ilvl w:val="0"/>
          <w:numId w:val="5"/>
        </w:numPr>
      </w:pPr>
      <w:r>
        <w:t xml:space="preserve">In word segmentation, we defined 3 tags B_W (begin of word), I_W  (inside of word), and O for syllables. </w:t>
      </w:r>
    </w:p>
    <w:p w:rsidR="003F64D0" w:rsidRDefault="003F64D0" w:rsidP="003F64D0">
      <w:pPr>
        <w:pStyle w:val="ListParagraph"/>
        <w:numPr>
          <w:ilvl w:val="0"/>
          <w:numId w:val="5"/>
        </w:numPr>
      </w:pPr>
      <w:r>
        <w:t xml:space="preserve">Input format of word segmentation is normal text in which syllables are separated by white spaces, and sentences are optionally segmented.  </w:t>
      </w:r>
      <w:r w:rsidR="00625E24" w:rsidRPr="00B315A1">
        <w:rPr>
          <w:rFonts w:ascii="Courier New" w:hAnsi="Courier New" w:cs="Courier New"/>
          <w:color w:val="C0504D" w:themeColor="accent2"/>
          <w:sz w:val="20"/>
          <w:szCs w:val="20"/>
        </w:rPr>
        <w:t>WordReader</w:t>
      </w:r>
      <w:r w:rsidR="00625E24">
        <w:t xml:space="preserve"> extended </w:t>
      </w:r>
      <w:r w:rsidR="00625E24" w:rsidRPr="00B315A1">
        <w:rPr>
          <w:rFonts w:ascii="Courier New" w:hAnsi="Courier New" w:cs="Courier New"/>
          <w:color w:val="C0504D" w:themeColor="accent2"/>
          <w:sz w:val="20"/>
          <w:szCs w:val="20"/>
        </w:rPr>
        <w:t>DataReader</w:t>
      </w:r>
      <w:r w:rsidR="00625E24">
        <w:t xml:space="preserve"> to read in an array of input </w:t>
      </w:r>
      <w:r w:rsidR="00625E24" w:rsidRPr="00B315A1">
        <w:rPr>
          <w:rFonts w:ascii="Courier New" w:hAnsi="Courier New" w:cs="Courier New"/>
          <w:color w:val="C0504D" w:themeColor="accent2"/>
          <w:sz w:val="20"/>
          <w:szCs w:val="20"/>
        </w:rPr>
        <w:t>Sentence</w:t>
      </w:r>
      <w:r w:rsidR="00625E24">
        <w:t xml:space="preserve"> of </w:t>
      </w:r>
      <w:r w:rsidR="00625E24" w:rsidRPr="00B315A1">
        <w:rPr>
          <w:rFonts w:ascii="Courier New" w:hAnsi="Courier New" w:cs="Courier New"/>
          <w:color w:val="C0504D" w:themeColor="accent2"/>
          <w:sz w:val="20"/>
          <w:szCs w:val="20"/>
        </w:rPr>
        <w:t>TWord</w:t>
      </w:r>
      <w:r w:rsidR="00625E24">
        <w:t xml:space="preserve"> (tags are B_W, I_W, O).</w:t>
      </w:r>
    </w:p>
    <w:p w:rsidR="003F64D0" w:rsidRDefault="00625E24" w:rsidP="003F64D0">
      <w:pPr>
        <w:pStyle w:val="ListParagraph"/>
        <w:numPr>
          <w:ilvl w:val="0"/>
          <w:numId w:val="5"/>
        </w:numPr>
      </w:pPr>
      <w:r>
        <w:t xml:space="preserve">Output format of word segmentation is text with syllables joined by “_” to form words. </w:t>
      </w:r>
      <w:r w:rsidRPr="00B315A1">
        <w:rPr>
          <w:rFonts w:ascii="Courier New" w:hAnsi="Courier New" w:cs="Courier New"/>
          <w:color w:val="C0504D" w:themeColor="accent2"/>
          <w:sz w:val="20"/>
          <w:szCs w:val="20"/>
        </w:rPr>
        <w:t>WordWriter</w:t>
      </w:r>
      <w:r>
        <w:t xml:space="preserve"> extended </w:t>
      </w:r>
      <w:r w:rsidRPr="00B315A1">
        <w:rPr>
          <w:rFonts w:ascii="Courier New" w:hAnsi="Courier New" w:cs="Courier New"/>
          <w:color w:val="C0504D" w:themeColor="accent2"/>
          <w:sz w:val="20"/>
          <w:szCs w:val="20"/>
        </w:rPr>
        <w:t>DataWriter</w:t>
      </w:r>
      <w:r>
        <w:t xml:space="preserve"> to write out array of </w:t>
      </w:r>
      <w:r w:rsidRPr="00B315A1">
        <w:rPr>
          <w:rFonts w:ascii="Courier New" w:hAnsi="Courier New" w:cs="Courier New"/>
          <w:color w:val="C0504D" w:themeColor="accent2"/>
          <w:sz w:val="20"/>
          <w:szCs w:val="20"/>
        </w:rPr>
        <w:t>Sentence</w:t>
      </w:r>
      <w:r>
        <w:t xml:space="preserve"> of </w:t>
      </w:r>
      <w:r w:rsidRPr="00B315A1">
        <w:rPr>
          <w:rFonts w:ascii="Courier New" w:hAnsi="Courier New" w:cs="Courier New"/>
          <w:color w:val="C0504D" w:themeColor="accent2"/>
          <w:sz w:val="20"/>
          <w:szCs w:val="20"/>
        </w:rPr>
        <w:t>TWord</w:t>
      </w:r>
      <w:r>
        <w:t xml:space="preserve"> in that format.</w:t>
      </w:r>
    </w:p>
    <w:p w:rsidR="00625E24" w:rsidRDefault="00625E24" w:rsidP="00625E24">
      <w:pPr>
        <w:pStyle w:val="ListParagraph"/>
        <w:ind w:left="360"/>
      </w:pPr>
    </w:p>
    <w:p w:rsidR="0032683F" w:rsidRDefault="005050DA" w:rsidP="0032683F">
      <w:pPr>
        <w:pStyle w:val="ListParagraph"/>
        <w:numPr>
          <w:ilvl w:val="0"/>
          <w:numId w:val="6"/>
        </w:numPr>
      </w:pPr>
      <w:r>
        <w:t>Prepare training data</w:t>
      </w:r>
      <w:r w:rsidR="00706E4F">
        <w:t xml:space="preserve"> that is </w:t>
      </w:r>
      <w:r w:rsidR="002400DB">
        <w:t xml:space="preserve">text in the </w:t>
      </w:r>
      <w:r w:rsidR="003454E2">
        <w:t>defined input format and annotated</w:t>
      </w:r>
      <w:r w:rsidR="002400DB">
        <w:t xml:space="preserve"> with defined tags.</w:t>
      </w:r>
    </w:p>
    <w:p w:rsidR="0032683F" w:rsidRDefault="0032683F" w:rsidP="0032683F">
      <w:pPr>
        <w:pStyle w:val="ListParagraph"/>
        <w:ind w:left="360"/>
      </w:pPr>
    </w:p>
    <w:p w:rsidR="00625E24" w:rsidRPr="0032683F" w:rsidRDefault="005050DA" w:rsidP="00706E4F">
      <w:pPr>
        <w:pStyle w:val="ListParagraph"/>
        <w:numPr>
          <w:ilvl w:val="0"/>
          <w:numId w:val="6"/>
        </w:numPr>
      </w:pPr>
      <w:r>
        <w:t xml:space="preserve">Implements one (or more) </w:t>
      </w:r>
      <w:r w:rsidRPr="00B315A1">
        <w:rPr>
          <w:rFonts w:ascii="Courier New" w:hAnsi="Courier New" w:cs="Courier New"/>
          <w:color w:val="C0504D" w:themeColor="accent2"/>
          <w:sz w:val="20"/>
          <w:szCs w:val="20"/>
        </w:rPr>
        <w:t>ContextGenerator</w:t>
      </w:r>
      <w:r>
        <w:t xml:space="preserve"> </w:t>
      </w:r>
      <w:r w:rsidR="001D3F9B">
        <w:t>classes.</w:t>
      </w:r>
    </w:p>
    <w:p w:rsidR="00625E24" w:rsidRPr="0032683F" w:rsidRDefault="00625E24" w:rsidP="00B315A1">
      <w:pPr>
        <w:pStyle w:val="ListParagraph"/>
        <w:numPr>
          <w:ilvl w:val="0"/>
          <w:numId w:val="5"/>
        </w:numPr>
        <w:rPr>
          <w:rFonts w:ascii="Arial" w:hAnsi="Arial" w:cs="Arial"/>
        </w:rPr>
      </w:pPr>
      <w:r w:rsidRPr="00625E24">
        <w:rPr>
          <w:b/>
        </w:rPr>
        <w:t>For example:</w:t>
      </w:r>
      <w:r>
        <w:rPr>
          <w:b/>
        </w:rPr>
        <w:t xml:space="preserve"> </w:t>
      </w:r>
      <w:r>
        <w:t>in word segmentation, there are</w:t>
      </w:r>
      <w:r w:rsidR="0032683F">
        <w:t xml:space="preserve"> 4 classes extended </w:t>
      </w:r>
      <w:r w:rsidR="0032683F" w:rsidRPr="00B315A1">
        <w:rPr>
          <w:rFonts w:ascii="Courier New" w:hAnsi="Courier New" w:cs="Courier New"/>
          <w:color w:val="C0504D" w:themeColor="accent2"/>
          <w:sz w:val="20"/>
          <w:szCs w:val="20"/>
        </w:rPr>
        <w:t>ContextGenerator</w:t>
      </w:r>
      <w:r w:rsidR="0032683F">
        <w:t xml:space="preserve">. All of them are added to a </w:t>
      </w:r>
      <w:r w:rsidR="0032683F" w:rsidRPr="00B315A1">
        <w:rPr>
          <w:rFonts w:ascii="Courier New" w:hAnsi="Courier New" w:cs="Courier New"/>
          <w:color w:val="C0504D" w:themeColor="accent2"/>
          <w:sz w:val="20"/>
          <w:szCs w:val="20"/>
        </w:rPr>
        <w:t>TaggingData</w:t>
      </w:r>
      <w:r w:rsidR="001D3F9B">
        <w:t xml:space="preserve"> </w:t>
      </w:r>
      <w:r w:rsidR="0032683F">
        <w:t>to generate contexts for training, and input string for later labeling.</w:t>
      </w:r>
    </w:p>
    <w:p w:rsidR="0032683F" w:rsidRDefault="0032683F" w:rsidP="0032683F">
      <w:pPr>
        <w:pStyle w:val="ListParagraph"/>
        <w:ind w:left="360"/>
      </w:pPr>
    </w:p>
    <w:p w:rsidR="00B44F30" w:rsidRDefault="00B44F30" w:rsidP="00B44F30">
      <w:pPr>
        <w:pStyle w:val="ListParagraph"/>
        <w:numPr>
          <w:ilvl w:val="0"/>
          <w:numId w:val="6"/>
        </w:numPr>
      </w:pPr>
      <w:r>
        <w:t xml:space="preserve">Extend </w:t>
      </w:r>
      <w:r w:rsidRPr="00B315A1">
        <w:rPr>
          <w:rFonts w:ascii="Courier New" w:hAnsi="Courier New" w:cs="Courier New"/>
          <w:color w:val="C0504D" w:themeColor="accent2"/>
          <w:sz w:val="20"/>
          <w:szCs w:val="20"/>
        </w:rPr>
        <w:t>jvntextpro.data.TrainDataGenerating</w:t>
      </w:r>
      <w:r>
        <w:t xml:space="preserve"> to generate </w:t>
      </w:r>
      <w:r w:rsidR="0006499F">
        <w:t>t</w:t>
      </w:r>
      <w:r w:rsidR="005050DA">
        <w:t xml:space="preserve">raining </w:t>
      </w:r>
      <w:r w:rsidR="0006499F">
        <w:t>d</w:t>
      </w:r>
      <w:r w:rsidR="005050DA">
        <w:t xml:space="preserve">ata </w:t>
      </w:r>
      <w:r w:rsidR="0006499F">
        <w:t xml:space="preserve">based on </w:t>
      </w:r>
      <w:r w:rsidR="0006499F" w:rsidRPr="00B315A1">
        <w:rPr>
          <w:rFonts w:ascii="Courier New" w:hAnsi="Courier New" w:cs="Courier New"/>
          <w:color w:val="C0504D" w:themeColor="accent2"/>
          <w:sz w:val="20"/>
          <w:szCs w:val="20"/>
        </w:rPr>
        <w:t>ContextGenerator</w:t>
      </w:r>
      <w:r w:rsidR="0006499F">
        <w:t xml:space="preserve"> objects and </w:t>
      </w:r>
      <w:r w:rsidR="005050DA">
        <w:t xml:space="preserve">in the format of </w:t>
      </w:r>
      <w:r w:rsidR="0006499F">
        <w:t xml:space="preserve">input files for </w:t>
      </w:r>
      <w:r w:rsidR="005050DA" w:rsidRPr="00B315A1">
        <w:rPr>
          <w:rFonts w:ascii="Courier New" w:hAnsi="Courier New" w:cs="Courier New"/>
          <w:color w:val="C0504D" w:themeColor="accent2"/>
          <w:sz w:val="20"/>
          <w:szCs w:val="20"/>
        </w:rPr>
        <w:t>FlexCRFs</w:t>
      </w:r>
      <w:r w:rsidR="005050DA">
        <w:t>+</w:t>
      </w:r>
      <w:r w:rsidR="00625E24">
        <w:t>+ as</w:t>
      </w:r>
      <w:r w:rsidR="0006499F">
        <w:t xml:space="preserve"> described in </w:t>
      </w:r>
      <w:hyperlink r:id="rId16" w:history="1">
        <w:r w:rsidR="00075338" w:rsidRPr="005F7DE1">
          <w:rPr>
            <w:rStyle w:val="Hyperlink"/>
          </w:rPr>
          <w:t>http://flexcrfs.sourceforge.net/</w:t>
        </w:r>
      </w:hyperlink>
      <w:r w:rsidR="00075338">
        <w:t xml:space="preserve"> </w:t>
      </w:r>
      <w:r w:rsidR="0006499F">
        <w:t xml:space="preserve">(the format is the same for </w:t>
      </w:r>
      <w:r w:rsidR="0006499F" w:rsidRPr="00B315A1">
        <w:rPr>
          <w:rFonts w:ascii="Courier New" w:hAnsi="Courier New" w:cs="Courier New"/>
          <w:color w:val="C0504D" w:themeColor="accent2"/>
          <w:sz w:val="20"/>
          <w:szCs w:val="20"/>
        </w:rPr>
        <w:t>FlexCRFs</w:t>
      </w:r>
      <w:r w:rsidR="00075338">
        <w:t>++</w:t>
      </w:r>
      <w:r w:rsidR="0006499F">
        <w:t xml:space="preserve"> and jmaxent).</w:t>
      </w:r>
      <w:r>
        <w:t xml:space="preserve"> See </w:t>
      </w:r>
      <w:r w:rsidRPr="00B315A1">
        <w:rPr>
          <w:rFonts w:ascii="Courier New" w:hAnsi="Courier New" w:cs="Courier New"/>
          <w:color w:val="C0504D" w:themeColor="accent2"/>
          <w:sz w:val="20"/>
          <w:szCs w:val="20"/>
        </w:rPr>
        <w:t>WordTrainGenerating</w:t>
      </w:r>
      <w:r>
        <w:t xml:space="preserve"> and </w:t>
      </w:r>
      <w:r w:rsidRPr="00B315A1">
        <w:rPr>
          <w:rFonts w:ascii="Courier New" w:hAnsi="Courier New" w:cs="Courier New"/>
          <w:color w:val="C0504D" w:themeColor="accent2"/>
          <w:sz w:val="20"/>
          <w:szCs w:val="20"/>
        </w:rPr>
        <w:t>POSTrainGenerating</w:t>
      </w:r>
      <w:r>
        <w:t xml:space="preserve"> for references.</w:t>
      </w:r>
    </w:p>
    <w:p w:rsidR="00365898" w:rsidRDefault="00365898" w:rsidP="00365898">
      <w:pPr>
        <w:pStyle w:val="ListParagraph"/>
        <w:ind w:left="360"/>
      </w:pPr>
    </w:p>
    <w:p w:rsidR="0032683F" w:rsidRDefault="00B44F30" w:rsidP="00365898">
      <w:pPr>
        <w:pStyle w:val="ListParagraph"/>
        <w:ind w:left="360"/>
      </w:pPr>
      <w:r>
        <w:t>For re-train</w:t>
      </w:r>
      <w:r w:rsidR="00B315A1">
        <w:t>ing</w:t>
      </w:r>
      <w:r>
        <w:t xml:space="preserve"> word segmentation and pos tagging model, you can modify </w:t>
      </w:r>
      <w:r w:rsidRPr="00365898">
        <w:rPr>
          <w:rFonts w:ascii="Courier New" w:hAnsi="Courier New" w:cs="Courier New"/>
          <w:color w:val="C0504D" w:themeColor="accent2"/>
          <w:sz w:val="20"/>
          <w:szCs w:val="20"/>
        </w:rPr>
        <w:t>featuretemplate</w:t>
      </w:r>
      <w:r>
        <w:t xml:space="preserve"> files and use </w:t>
      </w:r>
      <w:r w:rsidRPr="00B315A1">
        <w:rPr>
          <w:rFonts w:ascii="Courier New" w:hAnsi="Courier New" w:cs="Courier New"/>
          <w:color w:val="C0504D" w:themeColor="accent2"/>
          <w:sz w:val="20"/>
          <w:szCs w:val="20"/>
        </w:rPr>
        <w:t>WordTrainGenerating</w:t>
      </w:r>
      <w:r>
        <w:t xml:space="preserve">, and </w:t>
      </w:r>
      <w:r w:rsidRPr="00A805E3">
        <w:rPr>
          <w:rFonts w:ascii="Courier New" w:hAnsi="Courier New" w:cs="Courier New"/>
          <w:color w:val="C0504D" w:themeColor="accent2"/>
          <w:sz w:val="20"/>
          <w:szCs w:val="20"/>
        </w:rPr>
        <w:t>POSTrainGenerating</w:t>
      </w:r>
      <w:r>
        <w:t xml:space="preserve"> to regenerate training data for retraining word segmentation and </w:t>
      </w:r>
      <w:r w:rsidR="00615761">
        <w:t>POS</w:t>
      </w:r>
      <w:r>
        <w:t xml:space="preserve"> tagging models.</w:t>
      </w:r>
    </w:p>
    <w:p w:rsidR="00B44F30" w:rsidRDefault="00B44F30" w:rsidP="0032683F">
      <w:pPr>
        <w:pStyle w:val="ListParagraph"/>
        <w:ind w:left="360"/>
      </w:pPr>
    </w:p>
    <w:p w:rsidR="005050DA" w:rsidRDefault="005050DA" w:rsidP="001D3F9B">
      <w:pPr>
        <w:pStyle w:val="ListParagraph"/>
        <w:numPr>
          <w:ilvl w:val="0"/>
          <w:numId w:val="6"/>
        </w:numPr>
      </w:pPr>
      <w:r>
        <w:t xml:space="preserve">Train a new model with </w:t>
      </w:r>
      <w:r w:rsidRPr="00365898">
        <w:rPr>
          <w:rFonts w:ascii="Courier New" w:hAnsi="Courier New" w:cs="Courier New"/>
          <w:color w:val="C0504D" w:themeColor="accent2"/>
          <w:sz w:val="20"/>
          <w:szCs w:val="20"/>
        </w:rPr>
        <w:t>FlexCRFs</w:t>
      </w:r>
      <w:r>
        <w:t xml:space="preserve">++ and </w:t>
      </w:r>
      <w:r w:rsidRPr="00365898">
        <w:rPr>
          <w:rFonts w:ascii="Courier New" w:hAnsi="Courier New" w:cs="Courier New"/>
          <w:color w:val="C0504D" w:themeColor="accent2"/>
          <w:sz w:val="20"/>
          <w:szCs w:val="20"/>
        </w:rPr>
        <w:t>jmaxent</w:t>
      </w:r>
    </w:p>
    <w:p w:rsidR="0032683F" w:rsidRDefault="0032683F" w:rsidP="00365898">
      <w:pPr>
        <w:pStyle w:val="ListParagraph"/>
        <w:ind w:left="360"/>
      </w:pPr>
      <w:r>
        <w:t xml:space="preserve">For </w:t>
      </w:r>
      <w:r w:rsidRPr="00365898">
        <w:rPr>
          <w:rFonts w:ascii="Courier New" w:hAnsi="Courier New" w:cs="Courier New"/>
          <w:color w:val="C0504D" w:themeColor="accent2"/>
          <w:sz w:val="20"/>
          <w:szCs w:val="20"/>
        </w:rPr>
        <w:t>FlexCRFs</w:t>
      </w:r>
      <w:r w:rsidR="00365898">
        <w:rPr>
          <w:rFonts w:ascii="Courier New" w:hAnsi="Courier New" w:cs="Courier New"/>
          <w:color w:val="C0504D" w:themeColor="accent2"/>
          <w:sz w:val="20"/>
          <w:szCs w:val="20"/>
        </w:rPr>
        <w:t>++</w:t>
      </w:r>
      <w:r>
        <w:t xml:space="preserve">, see </w:t>
      </w:r>
      <w:hyperlink r:id="rId17" w:history="1">
        <w:r w:rsidRPr="005F7DE1">
          <w:rPr>
            <w:rStyle w:val="Hyperlink"/>
          </w:rPr>
          <w:t>http://flexcrfs.sourceforge.net/</w:t>
        </w:r>
      </w:hyperlink>
      <w:r>
        <w:t xml:space="preserve"> for more details about training</w:t>
      </w:r>
      <w:r w:rsidR="00B44F30">
        <w:t xml:space="preserve"> with the training data generated from step </w:t>
      </w:r>
      <w:r w:rsidR="001D3F9B">
        <w:t>4</w:t>
      </w:r>
      <w:r w:rsidR="00B44F30">
        <w:t xml:space="preserve"> above.</w:t>
      </w:r>
    </w:p>
    <w:p w:rsidR="0032683F" w:rsidRDefault="0032683F" w:rsidP="00365898">
      <w:pPr>
        <w:pStyle w:val="ListParagraph"/>
        <w:ind w:left="360"/>
      </w:pPr>
      <w:r>
        <w:t xml:space="preserve">For </w:t>
      </w:r>
      <w:r w:rsidRPr="00365898">
        <w:rPr>
          <w:rFonts w:ascii="Courier New" w:hAnsi="Courier New" w:cs="Courier New"/>
          <w:color w:val="C0504D" w:themeColor="accent2"/>
          <w:sz w:val="20"/>
          <w:szCs w:val="20"/>
        </w:rPr>
        <w:t>JMaxent</w:t>
      </w:r>
      <w:r>
        <w:t xml:space="preserve">, use </w:t>
      </w:r>
      <w:r w:rsidRPr="00365898">
        <w:rPr>
          <w:rFonts w:ascii="Courier New" w:hAnsi="Courier New" w:cs="Courier New"/>
          <w:color w:val="C0504D" w:themeColor="accent2"/>
          <w:sz w:val="20"/>
          <w:szCs w:val="20"/>
        </w:rPr>
        <w:t>jmaxent.</w:t>
      </w:r>
      <w:r w:rsidR="00075338" w:rsidRPr="00365898">
        <w:rPr>
          <w:rFonts w:ascii="Courier New" w:hAnsi="Courier New" w:cs="Courier New"/>
          <w:color w:val="C0504D" w:themeColor="accent2"/>
          <w:sz w:val="20"/>
          <w:szCs w:val="20"/>
        </w:rPr>
        <w:t>T</w:t>
      </w:r>
      <w:r w:rsidRPr="00365898">
        <w:rPr>
          <w:rFonts w:ascii="Courier New" w:hAnsi="Courier New" w:cs="Courier New"/>
          <w:color w:val="C0504D" w:themeColor="accent2"/>
          <w:sz w:val="20"/>
          <w:szCs w:val="20"/>
        </w:rPr>
        <w:t>rain</w:t>
      </w:r>
      <w:r w:rsidR="00075338" w:rsidRPr="00365898">
        <w:rPr>
          <w:rFonts w:ascii="Courier New" w:hAnsi="Courier New" w:cs="Courier New"/>
          <w:color w:val="C0504D" w:themeColor="accent2"/>
          <w:sz w:val="20"/>
          <w:szCs w:val="20"/>
        </w:rPr>
        <w:t>er</w:t>
      </w:r>
      <w:r>
        <w:t xml:space="preserve"> to train a model with Maximum Entropy</w:t>
      </w:r>
      <w:r w:rsidR="00B44F30">
        <w:t xml:space="preserve"> for file generated from step </w:t>
      </w:r>
      <w:r w:rsidR="001D3F9B">
        <w:t>4</w:t>
      </w:r>
      <w:r w:rsidR="00B44F30">
        <w:t xml:space="preserve"> above</w:t>
      </w:r>
      <w:r>
        <w:t>.</w:t>
      </w:r>
    </w:p>
    <w:p w:rsidR="0032683F" w:rsidRDefault="0032683F" w:rsidP="0032683F">
      <w:pPr>
        <w:pStyle w:val="ListParagraph"/>
        <w:ind w:left="360"/>
      </w:pPr>
    </w:p>
    <w:p w:rsidR="00F94BBA" w:rsidRDefault="00F94BBA" w:rsidP="0006499F">
      <w:pPr>
        <w:pStyle w:val="ListParagraph"/>
        <w:numPr>
          <w:ilvl w:val="0"/>
          <w:numId w:val="6"/>
        </w:numPr>
      </w:pPr>
      <w:r>
        <w:lastRenderedPageBreak/>
        <w:t xml:space="preserve">Implement a new tagging </w:t>
      </w:r>
      <w:r w:rsidR="00656CF0">
        <w:t>class</w:t>
      </w:r>
      <w:r>
        <w:t xml:space="preserve"> to </w:t>
      </w:r>
      <w:r w:rsidR="00656CF0">
        <w:t>label</w:t>
      </w:r>
      <w:r>
        <w:t xml:space="preserve"> new input data.</w:t>
      </w:r>
    </w:p>
    <w:p w:rsidR="009357DD" w:rsidRDefault="009357DD" w:rsidP="00A22737">
      <w:pPr>
        <w:pStyle w:val="ListParagraph"/>
        <w:numPr>
          <w:ilvl w:val="0"/>
          <w:numId w:val="5"/>
        </w:numPr>
      </w:pPr>
      <w:r>
        <w:t xml:space="preserve">Implement a class similar </w:t>
      </w:r>
      <w:r w:rsidRPr="00365898">
        <w:t>to</w:t>
      </w:r>
      <w:r w:rsidRPr="00365898">
        <w:rPr>
          <w:rFonts w:ascii="Courier New" w:hAnsi="Courier New" w:cs="Courier New"/>
          <w:color w:val="C0504D" w:themeColor="accent2"/>
          <w:sz w:val="20"/>
          <w:szCs w:val="20"/>
        </w:rPr>
        <w:t xml:space="preserve"> jvntagger.CRFTagger</w:t>
      </w:r>
      <w:r>
        <w:t xml:space="preserve"> (if a model of CRFs was trained) or </w:t>
      </w:r>
      <w:r w:rsidRPr="00365898">
        <w:rPr>
          <w:rFonts w:ascii="Courier New" w:hAnsi="Courier New" w:cs="Courier New"/>
          <w:color w:val="C0504D" w:themeColor="accent2"/>
          <w:sz w:val="20"/>
          <w:szCs w:val="20"/>
        </w:rPr>
        <w:t>jvntagger.MaxentTagger</w:t>
      </w:r>
      <w:r>
        <w:t xml:space="preserve"> (if a model of Maxent was trained)</w:t>
      </w:r>
    </w:p>
    <w:p w:rsidR="0032683F" w:rsidRDefault="0032683F" w:rsidP="0032683F">
      <w:pPr>
        <w:pStyle w:val="ListParagraph"/>
        <w:ind w:left="360"/>
      </w:pPr>
    </w:p>
    <w:p w:rsidR="00F714EA" w:rsidRDefault="0006499F" w:rsidP="00F714EA">
      <w:pPr>
        <w:pStyle w:val="ListParagraph"/>
        <w:numPr>
          <w:ilvl w:val="0"/>
          <w:numId w:val="6"/>
        </w:numPr>
      </w:pPr>
      <w:r>
        <w:t xml:space="preserve">Update </w:t>
      </w:r>
      <w:r w:rsidRPr="00365898">
        <w:rPr>
          <w:rFonts w:ascii="Courier New" w:hAnsi="Courier New" w:cs="Courier New"/>
          <w:color w:val="C0504D" w:themeColor="accent2"/>
          <w:sz w:val="20"/>
          <w:szCs w:val="20"/>
        </w:rPr>
        <w:t>jvntextpro.JVnTextPro</w:t>
      </w:r>
      <w:r w:rsidR="00F714EA">
        <w:t xml:space="preserve"> and </w:t>
      </w:r>
      <w:r w:rsidR="00F714EA" w:rsidRPr="00365898">
        <w:rPr>
          <w:rFonts w:ascii="Courier New" w:hAnsi="Courier New" w:cs="Courier New"/>
          <w:color w:val="C0504D" w:themeColor="accent2"/>
          <w:sz w:val="20"/>
          <w:szCs w:val="20"/>
        </w:rPr>
        <w:t>jvntextpro.JVnTextProTest</w:t>
      </w:r>
      <w:r w:rsidR="00F714EA">
        <w:t xml:space="preserve"> to include the new tool.</w:t>
      </w:r>
    </w:p>
    <w:p w:rsidR="009357DD" w:rsidRDefault="00656CF0" w:rsidP="00706E4F">
      <w:pPr>
        <w:pStyle w:val="ListParagraph"/>
        <w:numPr>
          <w:ilvl w:val="0"/>
          <w:numId w:val="5"/>
        </w:numPr>
      </w:pPr>
      <w:r>
        <w:t xml:space="preserve">Add </w:t>
      </w:r>
      <w:r w:rsidR="00A22737">
        <w:t xml:space="preserve">the class defined in 6 to </w:t>
      </w:r>
      <w:r w:rsidR="00A22737" w:rsidRPr="00365898">
        <w:rPr>
          <w:rFonts w:ascii="Courier New" w:hAnsi="Courier New" w:cs="Courier New"/>
          <w:color w:val="C0504D" w:themeColor="accent2"/>
          <w:sz w:val="20"/>
          <w:szCs w:val="20"/>
        </w:rPr>
        <w:t>JVnTextPro</w:t>
      </w:r>
      <w:r w:rsidR="009D7061">
        <w:rPr>
          <w:rFonts w:ascii="Courier New" w:hAnsi="Courier New" w:cs="Courier New"/>
          <w:color w:val="C0504D" w:themeColor="accent2"/>
          <w:sz w:val="20"/>
          <w:szCs w:val="20"/>
        </w:rPr>
        <w:t>.</w:t>
      </w:r>
    </w:p>
    <w:p w:rsidR="009357DD" w:rsidRDefault="009357DD" w:rsidP="00706E4F">
      <w:pPr>
        <w:pStyle w:val="ListParagraph"/>
        <w:numPr>
          <w:ilvl w:val="0"/>
          <w:numId w:val="5"/>
        </w:numPr>
      </w:pPr>
      <w:r>
        <w:t xml:space="preserve">Create an initialization methods like </w:t>
      </w:r>
      <w:r w:rsidRPr="00365898">
        <w:rPr>
          <w:rFonts w:ascii="Courier New" w:hAnsi="Courier New" w:cs="Courier New"/>
          <w:color w:val="C0504D" w:themeColor="accent2"/>
          <w:sz w:val="20"/>
          <w:szCs w:val="20"/>
        </w:rPr>
        <w:t>initSenSegmenter</w:t>
      </w:r>
      <w:r>
        <w:t xml:space="preserve"> or </w:t>
      </w:r>
      <w:r w:rsidRPr="00365898">
        <w:rPr>
          <w:rFonts w:ascii="Courier New" w:hAnsi="Courier New" w:cs="Courier New"/>
          <w:color w:val="C0504D" w:themeColor="accent2"/>
          <w:sz w:val="20"/>
          <w:szCs w:val="20"/>
        </w:rPr>
        <w:t>initSegmenter</w:t>
      </w:r>
      <w:r>
        <w:t xml:space="preserve"> in </w:t>
      </w:r>
      <w:r w:rsidRPr="00365898">
        <w:rPr>
          <w:rFonts w:ascii="Courier New" w:hAnsi="Courier New" w:cs="Courier New"/>
          <w:color w:val="C0504D" w:themeColor="accent2"/>
          <w:sz w:val="20"/>
          <w:szCs w:val="20"/>
        </w:rPr>
        <w:t>JVnTextPro</w:t>
      </w:r>
    </w:p>
    <w:p w:rsidR="009357DD" w:rsidRDefault="009357DD" w:rsidP="00A22737">
      <w:pPr>
        <w:pStyle w:val="ListParagraph"/>
        <w:numPr>
          <w:ilvl w:val="0"/>
          <w:numId w:val="5"/>
        </w:numPr>
      </w:pPr>
      <w:r>
        <w:t>Create a wrapping function to perform new tagging functionality with checking whether this function</w:t>
      </w:r>
      <w:r w:rsidR="00E473D6">
        <w:t>ality</w:t>
      </w:r>
      <w:r>
        <w:t xml:space="preserve"> is enabled (initialized</w:t>
      </w:r>
      <w:r w:rsidR="00A22737">
        <w:t xml:space="preserve"> </w:t>
      </w:r>
      <w:r w:rsidR="004B5937">
        <w:t>or not</w:t>
      </w:r>
      <w:r>
        <w:t>)</w:t>
      </w:r>
      <w:r w:rsidR="00E473D6">
        <w:t xml:space="preserve">. For example, </w:t>
      </w:r>
      <w:r w:rsidR="00E473D6" w:rsidRPr="00E473D6">
        <w:rPr>
          <w:rFonts w:ascii="Courier New" w:hAnsi="Courier New" w:cs="Courier New"/>
          <w:color w:val="C0504D" w:themeColor="accent2"/>
          <w:sz w:val="20"/>
          <w:szCs w:val="20"/>
        </w:rPr>
        <w:t>wordsegment</w:t>
      </w:r>
      <w:r w:rsidR="00E473D6">
        <w:t xml:space="preserve"> method of </w:t>
      </w:r>
      <w:r w:rsidR="00E473D6" w:rsidRPr="00E473D6">
        <w:rPr>
          <w:rFonts w:ascii="Courier New" w:hAnsi="Courier New" w:cs="Courier New"/>
          <w:color w:val="C0504D" w:themeColor="accent2"/>
          <w:sz w:val="20"/>
          <w:szCs w:val="20"/>
        </w:rPr>
        <w:t>JVnTextPro</w:t>
      </w:r>
      <w:r w:rsidR="00E473D6">
        <w:t xml:space="preserve"> is one wrapping function for word segmentation</w:t>
      </w:r>
      <w:r w:rsidR="00A22737">
        <w:t>.</w:t>
      </w:r>
    </w:p>
    <w:p w:rsidR="00A22737" w:rsidRPr="004C0430" w:rsidRDefault="00A22737" w:rsidP="00706E4F">
      <w:pPr>
        <w:pStyle w:val="ListParagraph"/>
        <w:numPr>
          <w:ilvl w:val="0"/>
          <w:numId w:val="5"/>
        </w:numPr>
      </w:pPr>
      <w:r>
        <w:t xml:space="preserve">Add a call to the wrapping function </w:t>
      </w:r>
      <w:r w:rsidR="00B92512">
        <w:t>in</w:t>
      </w:r>
      <w:r>
        <w:t xml:space="preserve"> the method </w:t>
      </w:r>
      <w:r w:rsidRPr="00524BC8">
        <w:rPr>
          <w:rFonts w:ascii="Courier New" w:hAnsi="Courier New" w:cs="Courier New"/>
          <w:color w:val="C0504D" w:themeColor="accent2"/>
          <w:sz w:val="20"/>
          <w:szCs w:val="20"/>
        </w:rPr>
        <w:t>process</w:t>
      </w:r>
      <w:r>
        <w:t xml:space="preserve"> of </w:t>
      </w:r>
      <w:r w:rsidRPr="00365898">
        <w:rPr>
          <w:rFonts w:ascii="Courier New" w:hAnsi="Courier New" w:cs="Courier New"/>
          <w:color w:val="C0504D" w:themeColor="accent2"/>
          <w:sz w:val="20"/>
          <w:szCs w:val="20"/>
        </w:rPr>
        <w:t>JVnTextPro</w:t>
      </w:r>
      <w:r>
        <w:t xml:space="preserve"> at a right position </w:t>
      </w:r>
      <w:r w:rsidR="009036EA">
        <w:t>of</w:t>
      </w:r>
      <w:r>
        <w:t xml:space="preserve"> the p</w:t>
      </w:r>
      <w:r w:rsidR="003B7EC9">
        <w:t>ipeline chain. It is similar to</w:t>
      </w:r>
      <w:r>
        <w:t xml:space="preserve"> put</w:t>
      </w:r>
      <w:r w:rsidR="003B7EC9">
        <w:t>ting</w:t>
      </w:r>
      <w:r>
        <w:t xml:space="preserve"> word </w:t>
      </w:r>
      <w:r w:rsidR="003B7EC9">
        <w:t xml:space="preserve">segmentation before Pos tagging to meet the </w:t>
      </w:r>
      <w:r w:rsidR="00B402C8">
        <w:t xml:space="preserve">input </w:t>
      </w:r>
      <w:r w:rsidR="003B7EC9">
        <w:t>requirement of POS tagging.</w:t>
      </w:r>
    </w:p>
    <w:p w:rsidR="00A53D45" w:rsidRDefault="00A53D45" w:rsidP="004C389B">
      <w:pPr>
        <w:pStyle w:val="Heading1"/>
      </w:pPr>
      <w:bookmarkStart w:id="12" w:name="_Toc267256717"/>
      <w:r>
        <w:t>Acknowledgements</w:t>
      </w:r>
      <w:bookmarkEnd w:id="12"/>
    </w:p>
    <w:p w:rsidR="00F714EA" w:rsidRDefault="00F714EA" w:rsidP="00F714EA">
      <w:r>
        <w:t xml:space="preserve">We would like to thank Trung-Kien Nguyen for spending a lot of time to annotate the training data for Word segmentation. </w:t>
      </w:r>
      <w:r w:rsidR="00212C1E">
        <w:t xml:space="preserve">We would like to thank </w:t>
      </w:r>
      <w:r w:rsidR="003613EB">
        <w:t xml:space="preserve">the research project </w:t>
      </w:r>
      <w:r w:rsidR="002D3630">
        <w:t xml:space="preserve">VLSP and VietTreeBank group for providing us the </w:t>
      </w:r>
      <w:r w:rsidR="00F244B5">
        <w:t xml:space="preserve">training </w:t>
      </w:r>
      <w:r w:rsidR="002D3630">
        <w:t>data for Pos tagging.</w:t>
      </w:r>
    </w:p>
    <w:p w:rsidR="00F714EA" w:rsidRDefault="00F714EA" w:rsidP="00F714EA">
      <w:r>
        <w:t>We would also like to thank Sourceforge.net for hosting this project.</w:t>
      </w:r>
    </w:p>
    <w:p w:rsidR="00A04155" w:rsidRDefault="00A04155" w:rsidP="00F714EA">
      <w:r>
        <w:t>This tool is under the terms of GNU. A</w:t>
      </w:r>
      <w:r w:rsidR="0023146F">
        <w:t>ny reference to this tool should</w:t>
      </w:r>
      <w:r>
        <w:t xml:space="preserve"> be cited as:</w:t>
      </w:r>
    </w:p>
    <w:p w:rsidR="00A04155" w:rsidRPr="00A04155" w:rsidRDefault="00A04155" w:rsidP="00F714EA">
      <w:pPr>
        <w:rPr>
          <w:i/>
        </w:rPr>
      </w:pPr>
      <w:r w:rsidRPr="00A04155">
        <w:rPr>
          <w:i/>
        </w:rPr>
        <w:t>Cam-Tu Nguyen, Xuan-Hieu Phan, Thu-Trang Nguyen, JVnTextPro: a tool to process Vietnamese texts, version 2.0, 2010.</w:t>
      </w:r>
    </w:p>
    <w:p w:rsidR="004C389B" w:rsidRPr="004C389B" w:rsidRDefault="004C389B" w:rsidP="004C389B">
      <w:pPr>
        <w:pStyle w:val="Heading1"/>
      </w:pPr>
      <w:bookmarkStart w:id="13" w:name="_Toc267256718"/>
      <w:r>
        <w:t>References</w:t>
      </w:r>
      <w:bookmarkEnd w:id="13"/>
    </w:p>
    <w:p w:rsidR="004C389B" w:rsidRDefault="004C389B" w:rsidP="004C389B">
      <w:pPr>
        <w:pStyle w:val="ListParagraph"/>
        <w:numPr>
          <w:ilvl w:val="0"/>
          <w:numId w:val="3"/>
        </w:numPr>
        <w:spacing w:line="312" w:lineRule="auto"/>
      </w:pPr>
      <w:r>
        <w:t xml:space="preserve">Lafferty, J., McCallum, A., Pereira, F.: Conditional random fields: Probabilistic models for segmenting and labeling sequence data. In: </w:t>
      </w:r>
      <w:r w:rsidRPr="00F339E4">
        <w:rPr>
          <w:i/>
          <w:iCs/>
        </w:rPr>
        <w:t>Proc. 18th International Conf. on Machine Learning</w:t>
      </w:r>
      <w:r>
        <w:t>, Morgan Kaufmann, San Francisco, CA (2001) 282–289</w:t>
      </w:r>
    </w:p>
    <w:p w:rsidR="004C389B" w:rsidRDefault="004C389B" w:rsidP="004C389B">
      <w:pPr>
        <w:pStyle w:val="ListParagraph"/>
        <w:numPr>
          <w:ilvl w:val="0"/>
          <w:numId w:val="3"/>
        </w:numPr>
        <w:spacing w:line="312" w:lineRule="auto"/>
      </w:pPr>
      <w:r>
        <w:t>Kamal Nigam, John Lafferty, Andrew Mccallum. In IJCAI-99 Workshop on Machine Learning for Information Filtering (1999), pp. 61-67</w:t>
      </w:r>
    </w:p>
    <w:p w:rsidR="004C389B" w:rsidRDefault="004C389B" w:rsidP="004C389B">
      <w:pPr>
        <w:pStyle w:val="ListParagraph"/>
        <w:numPr>
          <w:ilvl w:val="0"/>
          <w:numId w:val="3"/>
        </w:numPr>
        <w:spacing w:line="312" w:lineRule="auto"/>
      </w:pPr>
      <w:r>
        <w:t xml:space="preserve">FlexCRFs: </w:t>
      </w:r>
      <w:hyperlink r:id="rId18" w:history="1">
        <w:r w:rsidRPr="00305C76">
          <w:rPr>
            <w:rStyle w:val="Hyperlink"/>
          </w:rPr>
          <w:t>http://flexcrfs.sourceforge.net/</w:t>
        </w:r>
      </w:hyperlink>
    </w:p>
    <w:p w:rsidR="0037205E" w:rsidRDefault="0037205E" w:rsidP="0037205E">
      <w:pPr>
        <w:pStyle w:val="ListParagraph"/>
      </w:pPr>
    </w:p>
    <w:sectPr w:rsidR="0037205E" w:rsidSect="00C17D6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2CF" w:rsidRDefault="00FB62CF" w:rsidP="00C17D6D">
      <w:pPr>
        <w:spacing w:after="0" w:line="240" w:lineRule="auto"/>
      </w:pPr>
      <w:r>
        <w:separator/>
      </w:r>
    </w:p>
  </w:endnote>
  <w:endnote w:type="continuationSeparator" w:id="1">
    <w:p w:rsidR="00FB62CF" w:rsidRDefault="00FB62CF" w:rsidP="00C17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50068"/>
      <w:docPartObj>
        <w:docPartGallery w:val="Page Numbers (Bottom of Page)"/>
        <w:docPartUnique/>
      </w:docPartObj>
    </w:sdtPr>
    <w:sdtContent>
      <w:p w:rsidR="003E2C4F" w:rsidRDefault="003E2C4F">
        <w:pPr>
          <w:pStyle w:val="Footer"/>
          <w:jc w:val="center"/>
        </w:pPr>
        <w:fldSimple w:instr=" PAGE   \* MERGEFORMAT ">
          <w:r w:rsidR="00D82A0B">
            <w:rPr>
              <w:noProof/>
            </w:rPr>
            <w:t>7</w:t>
          </w:r>
        </w:fldSimple>
      </w:p>
    </w:sdtContent>
  </w:sdt>
  <w:p w:rsidR="003E2C4F" w:rsidRDefault="003E2C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2CF" w:rsidRDefault="00FB62CF" w:rsidP="00C17D6D">
      <w:pPr>
        <w:spacing w:after="0" w:line="240" w:lineRule="auto"/>
      </w:pPr>
      <w:r>
        <w:separator/>
      </w:r>
    </w:p>
  </w:footnote>
  <w:footnote w:type="continuationSeparator" w:id="1">
    <w:p w:rsidR="00FB62CF" w:rsidRDefault="00FB62CF" w:rsidP="00C17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C4F" w:rsidRDefault="003E2C4F">
    <w:pPr>
      <w:pStyle w:val="Header"/>
      <w:jc w:val="center"/>
    </w:pPr>
  </w:p>
  <w:p w:rsidR="003E2C4F" w:rsidRDefault="003E2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4194"/>
    <w:multiLevelType w:val="hybridMultilevel"/>
    <w:tmpl w:val="12B2B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723AD"/>
    <w:multiLevelType w:val="hybridMultilevel"/>
    <w:tmpl w:val="CEFE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02961"/>
    <w:multiLevelType w:val="hybridMultilevel"/>
    <w:tmpl w:val="6A408F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952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6330750"/>
    <w:multiLevelType w:val="hybridMultilevel"/>
    <w:tmpl w:val="0BD8C1F8"/>
    <w:lvl w:ilvl="0" w:tplc="15B4100C">
      <w:start w:val="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94773B"/>
    <w:multiLevelType w:val="hybridMultilevel"/>
    <w:tmpl w:val="BD8C23B2"/>
    <w:lvl w:ilvl="0" w:tplc="E932D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55504"/>
    <w:multiLevelType w:val="hybridMultilevel"/>
    <w:tmpl w:val="305C9EC4"/>
    <w:lvl w:ilvl="0" w:tplc="15B4100C">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205E"/>
    <w:rsid w:val="000143B1"/>
    <w:rsid w:val="000261EC"/>
    <w:rsid w:val="00033B7C"/>
    <w:rsid w:val="0006499F"/>
    <w:rsid w:val="00073473"/>
    <w:rsid w:val="00075338"/>
    <w:rsid w:val="00085BF8"/>
    <w:rsid w:val="00093DF5"/>
    <w:rsid w:val="000A4908"/>
    <w:rsid w:val="000A4E20"/>
    <w:rsid w:val="000B5A12"/>
    <w:rsid w:val="000F68B1"/>
    <w:rsid w:val="000F6B51"/>
    <w:rsid w:val="001004D6"/>
    <w:rsid w:val="001041F1"/>
    <w:rsid w:val="00122F28"/>
    <w:rsid w:val="0013624F"/>
    <w:rsid w:val="00155A3E"/>
    <w:rsid w:val="00156493"/>
    <w:rsid w:val="0019096D"/>
    <w:rsid w:val="00191A2E"/>
    <w:rsid w:val="001A09C7"/>
    <w:rsid w:val="001A6825"/>
    <w:rsid w:val="001B1B39"/>
    <w:rsid w:val="001B2C39"/>
    <w:rsid w:val="001C72F0"/>
    <w:rsid w:val="001D0978"/>
    <w:rsid w:val="001D396F"/>
    <w:rsid w:val="001D3F9B"/>
    <w:rsid w:val="001E2EF7"/>
    <w:rsid w:val="002040F0"/>
    <w:rsid w:val="00212C1E"/>
    <w:rsid w:val="00224D0C"/>
    <w:rsid w:val="00224D46"/>
    <w:rsid w:val="00230243"/>
    <w:rsid w:val="0023146F"/>
    <w:rsid w:val="00232E1C"/>
    <w:rsid w:val="002400DB"/>
    <w:rsid w:val="00250CFF"/>
    <w:rsid w:val="00251AEA"/>
    <w:rsid w:val="00255D2E"/>
    <w:rsid w:val="0028393F"/>
    <w:rsid w:val="002B70E5"/>
    <w:rsid w:val="002C196D"/>
    <w:rsid w:val="002C298B"/>
    <w:rsid w:val="002D3630"/>
    <w:rsid w:val="002D5243"/>
    <w:rsid w:val="00320465"/>
    <w:rsid w:val="0032683F"/>
    <w:rsid w:val="003454E2"/>
    <w:rsid w:val="003613EB"/>
    <w:rsid w:val="00365898"/>
    <w:rsid w:val="0037205E"/>
    <w:rsid w:val="0039092C"/>
    <w:rsid w:val="003A3CD4"/>
    <w:rsid w:val="003A4F7C"/>
    <w:rsid w:val="003B7EC9"/>
    <w:rsid w:val="003E2C4F"/>
    <w:rsid w:val="003F64D0"/>
    <w:rsid w:val="0041662D"/>
    <w:rsid w:val="00417EE3"/>
    <w:rsid w:val="00474F83"/>
    <w:rsid w:val="00476EBC"/>
    <w:rsid w:val="00490F94"/>
    <w:rsid w:val="0049756C"/>
    <w:rsid w:val="004A412A"/>
    <w:rsid w:val="004A4FA2"/>
    <w:rsid w:val="004A69F7"/>
    <w:rsid w:val="004B4C12"/>
    <w:rsid w:val="004B5937"/>
    <w:rsid w:val="004C0430"/>
    <w:rsid w:val="004C389B"/>
    <w:rsid w:val="004C4D3B"/>
    <w:rsid w:val="004C7071"/>
    <w:rsid w:val="004E6D7B"/>
    <w:rsid w:val="004F4430"/>
    <w:rsid w:val="005050DA"/>
    <w:rsid w:val="00505573"/>
    <w:rsid w:val="005058B2"/>
    <w:rsid w:val="0050710F"/>
    <w:rsid w:val="005158A7"/>
    <w:rsid w:val="005224A3"/>
    <w:rsid w:val="00524BC8"/>
    <w:rsid w:val="00532AB1"/>
    <w:rsid w:val="00535DC1"/>
    <w:rsid w:val="005807D5"/>
    <w:rsid w:val="005C3B16"/>
    <w:rsid w:val="005C3C62"/>
    <w:rsid w:val="005E272E"/>
    <w:rsid w:val="005E6A29"/>
    <w:rsid w:val="00615761"/>
    <w:rsid w:val="00620962"/>
    <w:rsid w:val="006247C2"/>
    <w:rsid w:val="00625E24"/>
    <w:rsid w:val="0063731E"/>
    <w:rsid w:val="00656CF0"/>
    <w:rsid w:val="00667D1F"/>
    <w:rsid w:val="006748DF"/>
    <w:rsid w:val="006766B0"/>
    <w:rsid w:val="00694CCA"/>
    <w:rsid w:val="006B69F8"/>
    <w:rsid w:val="006C5472"/>
    <w:rsid w:val="006D2DFA"/>
    <w:rsid w:val="006D7101"/>
    <w:rsid w:val="00701460"/>
    <w:rsid w:val="00706E4F"/>
    <w:rsid w:val="00711FBF"/>
    <w:rsid w:val="00715F32"/>
    <w:rsid w:val="0073216C"/>
    <w:rsid w:val="007426AC"/>
    <w:rsid w:val="00761950"/>
    <w:rsid w:val="007655A8"/>
    <w:rsid w:val="00770B78"/>
    <w:rsid w:val="007835FB"/>
    <w:rsid w:val="007A2C90"/>
    <w:rsid w:val="007C227C"/>
    <w:rsid w:val="007E5E38"/>
    <w:rsid w:val="007E6DBF"/>
    <w:rsid w:val="007F4A07"/>
    <w:rsid w:val="00811F6C"/>
    <w:rsid w:val="0084576D"/>
    <w:rsid w:val="008542CC"/>
    <w:rsid w:val="00885553"/>
    <w:rsid w:val="00895559"/>
    <w:rsid w:val="00895D8B"/>
    <w:rsid w:val="008C7470"/>
    <w:rsid w:val="008D1720"/>
    <w:rsid w:val="008E564F"/>
    <w:rsid w:val="009036EA"/>
    <w:rsid w:val="009067C3"/>
    <w:rsid w:val="009357DD"/>
    <w:rsid w:val="00945583"/>
    <w:rsid w:val="009536CF"/>
    <w:rsid w:val="00954246"/>
    <w:rsid w:val="00956B59"/>
    <w:rsid w:val="00966406"/>
    <w:rsid w:val="00977BF6"/>
    <w:rsid w:val="00992871"/>
    <w:rsid w:val="009A0640"/>
    <w:rsid w:val="009D7061"/>
    <w:rsid w:val="009E45EF"/>
    <w:rsid w:val="009E5872"/>
    <w:rsid w:val="009F363A"/>
    <w:rsid w:val="00A04155"/>
    <w:rsid w:val="00A07978"/>
    <w:rsid w:val="00A12E3E"/>
    <w:rsid w:val="00A131C3"/>
    <w:rsid w:val="00A2122A"/>
    <w:rsid w:val="00A22737"/>
    <w:rsid w:val="00A51EEC"/>
    <w:rsid w:val="00A522EC"/>
    <w:rsid w:val="00A53D45"/>
    <w:rsid w:val="00A672E3"/>
    <w:rsid w:val="00A805E3"/>
    <w:rsid w:val="00A825C8"/>
    <w:rsid w:val="00AC7815"/>
    <w:rsid w:val="00AD5E7C"/>
    <w:rsid w:val="00AE09C8"/>
    <w:rsid w:val="00B02B4B"/>
    <w:rsid w:val="00B05F59"/>
    <w:rsid w:val="00B14E63"/>
    <w:rsid w:val="00B315A1"/>
    <w:rsid w:val="00B402C8"/>
    <w:rsid w:val="00B44F30"/>
    <w:rsid w:val="00B76558"/>
    <w:rsid w:val="00B92512"/>
    <w:rsid w:val="00BA0FCB"/>
    <w:rsid w:val="00BA698F"/>
    <w:rsid w:val="00BC1EF1"/>
    <w:rsid w:val="00BD2F87"/>
    <w:rsid w:val="00BF3ED0"/>
    <w:rsid w:val="00C17D6D"/>
    <w:rsid w:val="00C35DC9"/>
    <w:rsid w:val="00C5473B"/>
    <w:rsid w:val="00C56420"/>
    <w:rsid w:val="00C64ECA"/>
    <w:rsid w:val="00C8538C"/>
    <w:rsid w:val="00C87964"/>
    <w:rsid w:val="00CB5E10"/>
    <w:rsid w:val="00CC37F0"/>
    <w:rsid w:val="00CF50AA"/>
    <w:rsid w:val="00D333A4"/>
    <w:rsid w:val="00D54266"/>
    <w:rsid w:val="00D637FB"/>
    <w:rsid w:val="00D70ABF"/>
    <w:rsid w:val="00D7240F"/>
    <w:rsid w:val="00D82A0B"/>
    <w:rsid w:val="00D87A2F"/>
    <w:rsid w:val="00DA55B9"/>
    <w:rsid w:val="00DB0D62"/>
    <w:rsid w:val="00DB0ECF"/>
    <w:rsid w:val="00DC6C0F"/>
    <w:rsid w:val="00DD5FAC"/>
    <w:rsid w:val="00E0005B"/>
    <w:rsid w:val="00E045D7"/>
    <w:rsid w:val="00E05043"/>
    <w:rsid w:val="00E0523F"/>
    <w:rsid w:val="00E05DEC"/>
    <w:rsid w:val="00E112AE"/>
    <w:rsid w:val="00E26BE9"/>
    <w:rsid w:val="00E4077A"/>
    <w:rsid w:val="00E473D6"/>
    <w:rsid w:val="00E57FB0"/>
    <w:rsid w:val="00E83BA0"/>
    <w:rsid w:val="00E83D6B"/>
    <w:rsid w:val="00E8546B"/>
    <w:rsid w:val="00E9069A"/>
    <w:rsid w:val="00E909FB"/>
    <w:rsid w:val="00F05B80"/>
    <w:rsid w:val="00F11DB6"/>
    <w:rsid w:val="00F244B5"/>
    <w:rsid w:val="00F666B8"/>
    <w:rsid w:val="00F71335"/>
    <w:rsid w:val="00F714EA"/>
    <w:rsid w:val="00F72A34"/>
    <w:rsid w:val="00F94BBA"/>
    <w:rsid w:val="00FA4BDD"/>
    <w:rsid w:val="00FA7946"/>
    <w:rsid w:val="00FB5FD0"/>
    <w:rsid w:val="00FB62CF"/>
    <w:rsid w:val="00FC3F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2">
          <o:proxy start="" idref="#_x0000_s1028" connectloc="3"/>
          <o:proxy end="" idref="#_x0000_s1029" connectloc="1"/>
        </o:r>
        <o:r id="V:Rule7" type="connector" idref="#_x0000_s1034">
          <o:proxy start="" idref="#_x0000_s1030" connectloc="3"/>
          <o:proxy end="" idref="#_x0000_s1031" connectloc="1"/>
        </o:r>
        <o:r id="V:Rule8" type="connector" idref="#_x0000_s1036">
          <o:proxy end="" idref="#_x0000_s1028" connectloc="1"/>
        </o:r>
        <o:r id="V:Rule9" type="connector" idref="#_x0000_s1035">
          <o:proxy start="" idref="#_x0000_s1031" connectloc="3"/>
        </o:r>
        <o:r id="V:Rule10" type="connector" idref="#_x0000_s1033">
          <o:proxy start="" idref="#_x0000_s1029" connectloc="3"/>
          <o:proxy end="" idref="#_x0000_s1030"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872"/>
    <w:pPr>
      <w:jc w:val="both"/>
    </w:pPr>
    <w:rPr>
      <w:sz w:val="24"/>
    </w:rPr>
  </w:style>
  <w:style w:type="paragraph" w:styleId="Heading1">
    <w:name w:val="heading 1"/>
    <w:basedOn w:val="Normal"/>
    <w:next w:val="Normal"/>
    <w:link w:val="Heading1Char"/>
    <w:uiPriority w:val="9"/>
    <w:qFormat/>
    <w:rsid w:val="009A0640"/>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0640"/>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A0640"/>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5A1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5A1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5A1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5A1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5A1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5A1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5E"/>
    <w:pPr>
      <w:ind w:left="720"/>
      <w:contextualSpacing/>
    </w:pPr>
  </w:style>
  <w:style w:type="character" w:customStyle="1" w:styleId="Heading1Char">
    <w:name w:val="Heading 1 Char"/>
    <w:basedOn w:val="DefaultParagraphFont"/>
    <w:link w:val="Heading1"/>
    <w:uiPriority w:val="9"/>
    <w:rsid w:val="009A064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A064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A064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5A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5A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5A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5A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5A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5A1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A0640"/>
    <w:rPr>
      <w:color w:val="0000FF" w:themeColor="hyperlink"/>
      <w:u w:val="single"/>
    </w:rPr>
  </w:style>
  <w:style w:type="paragraph" w:styleId="TOCHeading">
    <w:name w:val="TOC Heading"/>
    <w:basedOn w:val="Heading1"/>
    <w:next w:val="Normal"/>
    <w:uiPriority w:val="39"/>
    <w:unhideWhenUsed/>
    <w:qFormat/>
    <w:rsid w:val="009A0640"/>
    <w:pPr>
      <w:numPr>
        <w:numId w:val="0"/>
      </w:numPr>
      <w:outlineLvl w:val="9"/>
    </w:pPr>
    <w:rPr>
      <w:color w:val="365F91" w:themeColor="accent1" w:themeShade="BF"/>
      <w:lang w:eastAsia="en-US"/>
    </w:rPr>
  </w:style>
  <w:style w:type="paragraph" w:styleId="TOC1">
    <w:name w:val="toc 1"/>
    <w:basedOn w:val="Normal"/>
    <w:next w:val="Normal"/>
    <w:autoRedefine/>
    <w:uiPriority w:val="39"/>
    <w:unhideWhenUsed/>
    <w:rsid w:val="009A0640"/>
    <w:pPr>
      <w:spacing w:after="100"/>
    </w:pPr>
  </w:style>
  <w:style w:type="paragraph" w:styleId="TOC2">
    <w:name w:val="toc 2"/>
    <w:basedOn w:val="Normal"/>
    <w:next w:val="Normal"/>
    <w:autoRedefine/>
    <w:uiPriority w:val="39"/>
    <w:unhideWhenUsed/>
    <w:rsid w:val="009A0640"/>
    <w:pPr>
      <w:spacing w:after="100"/>
      <w:ind w:left="220"/>
    </w:pPr>
  </w:style>
  <w:style w:type="paragraph" w:styleId="BalloonText">
    <w:name w:val="Balloon Text"/>
    <w:basedOn w:val="Normal"/>
    <w:link w:val="BalloonTextChar"/>
    <w:uiPriority w:val="99"/>
    <w:semiHidden/>
    <w:unhideWhenUsed/>
    <w:rsid w:val="009A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40"/>
    <w:rPr>
      <w:rFonts w:ascii="Tahoma" w:hAnsi="Tahoma" w:cs="Tahoma"/>
      <w:sz w:val="16"/>
      <w:szCs w:val="16"/>
    </w:rPr>
  </w:style>
  <w:style w:type="paragraph" w:styleId="Header">
    <w:name w:val="header"/>
    <w:basedOn w:val="Normal"/>
    <w:link w:val="HeaderChar"/>
    <w:uiPriority w:val="99"/>
    <w:unhideWhenUsed/>
    <w:rsid w:val="00C17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6D"/>
  </w:style>
  <w:style w:type="paragraph" w:styleId="Footer">
    <w:name w:val="footer"/>
    <w:basedOn w:val="Normal"/>
    <w:link w:val="FooterChar"/>
    <w:uiPriority w:val="99"/>
    <w:unhideWhenUsed/>
    <w:rsid w:val="00C17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6D"/>
  </w:style>
  <w:style w:type="table" w:styleId="TableGrid">
    <w:name w:val="Table Grid"/>
    <w:basedOn w:val="TableNormal"/>
    <w:uiPriority w:val="59"/>
    <w:rsid w:val="00C35D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amtu@gmail.com" TargetMode="External"/><Relationship Id="rId13" Type="http://schemas.openxmlformats.org/officeDocument/2006/relationships/hyperlink" Target="http://jvnsegmenter.sourceforge.net/vwseg.pdf" TargetMode="External"/><Relationship Id="rId18" Type="http://schemas.openxmlformats.org/officeDocument/2006/relationships/hyperlink" Target="http://flexcrfs.sourceforge.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lexcrfs.sourceforge.net" TargetMode="External"/><Relationship Id="rId17" Type="http://schemas.openxmlformats.org/officeDocument/2006/relationships/hyperlink" Target="http://flexcrfs.sourceforge.net/" TargetMode="External"/><Relationship Id="rId2" Type="http://schemas.openxmlformats.org/officeDocument/2006/relationships/numbering" Target="numbering.xml"/><Relationship Id="rId16" Type="http://schemas.openxmlformats.org/officeDocument/2006/relationships/hyperlink" Target="http://flexcrfs.sourceforge.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howfiles.php?group_id=192310" TargetMode="External"/><Relationship Id="rId5" Type="http://schemas.openxmlformats.org/officeDocument/2006/relationships/webSettings" Target="webSettings.xml"/><Relationship Id="rId15" Type="http://schemas.openxmlformats.org/officeDocument/2006/relationships/hyperlink" Target="http://jvnsegmenter.sourceforge.net/" TargetMode="External"/><Relationship Id="rId10" Type="http://schemas.openxmlformats.org/officeDocument/2006/relationships/hyperlink" Target="mailto:trangnt84@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ieupx@gmail.com" TargetMode="External"/><Relationship Id="rId14" Type="http://schemas.openxmlformats.org/officeDocument/2006/relationships/hyperlink" Target="http://paclic20.ccnu.edu.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EA2656E-F5CB-4808-86AC-A724B20E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1</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GSIS</Company>
  <LinksUpToDate>false</LinksUpToDate>
  <CharactersWithSpaces>17996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Cam Tu</dc:creator>
  <cp:keywords/>
  <dc:description/>
  <cp:lastModifiedBy>Nguyen Cam Tu</cp:lastModifiedBy>
  <cp:revision>3</cp:revision>
  <cp:lastPrinted>2010-07-18T14:33:00Z</cp:lastPrinted>
  <dcterms:created xsi:type="dcterms:W3CDTF">2010-07-11T02:06:00Z</dcterms:created>
  <dcterms:modified xsi:type="dcterms:W3CDTF">2010-07-18T14:36:00Z</dcterms:modified>
</cp:coreProperties>
</file>