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2A14" w14:textId="7D8B91CE" w:rsidR="001B2BFA" w:rsidRPr="001B2BFA" w:rsidRDefault="001B2BFA" w:rsidP="00BA70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2BFA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020D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2BFA">
        <w:rPr>
          <w:rFonts w:ascii="Times New Roman" w:hAnsi="Times New Roman" w:cs="Times New Roman"/>
          <w:b/>
          <w:bCs/>
          <w:sz w:val="32"/>
          <w:szCs w:val="32"/>
        </w:rPr>
        <w:t>InsureCo</w:t>
      </w:r>
      <w:proofErr w:type="spellEnd"/>
    </w:p>
    <w:p w14:paraId="6181ED00" w14:textId="5C7EA37D" w:rsidR="00BA7049" w:rsidRPr="00B068A3" w:rsidRDefault="00BA7049" w:rsidP="00BA7049">
      <w:pPr>
        <w:rPr>
          <w:rFonts w:ascii="Times New Roman" w:hAnsi="Times New Roman" w:cs="Times New Roman"/>
          <w:sz w:val="26"/>
          <w:szCs w:val="24"/>
        </w:rPr>
      </w:pPr>
      <w:proofErr w:type="spellStart"/>
      <w:r w:rsidRPr="00B068A3">
        <w:rPr>
          <w:rFonts w:ascii="Times New Roman" w:hAnsi="Times New Roman" w:cs="Times New Roman"/>
          <w:sz w:val="26"/>
          <w:szCs w:val="24"/>
        </w:rPr>
        <w:t>Ví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dụ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CUSTOMER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trong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Hình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2.1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thể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chứa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doanh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số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số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đại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lý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cũng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trong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E65B65" w:rsidRPr="00B068A3">
        <w:rPr>
          <w:rFonts w:ascii="Times New Roman" w:hAnsi="Times New Roman" w:cs="Times New Roman"/>
          <w:sz w:val="26"/>
          <w:szCs w:val="24"/>
        </w:rPr>
        <w:t>AGENT</w:t>
      </w:r>
      <w:r w:rsidRPr="00B068A3">
        <w:rPr>
          <w:rFonts w:ascii="Times New Roman" w:hAnsi="Times New Roman" w:cs="Times New Roman"/>
          <w:sz w:val="26"/>
          <w:szCs w:val="24"/>
        </w:rPr>
        <w:t>.Liên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kết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chung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giữa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r w:rsidR="00E65B65" w:rsidRPr="00B068A3">
        <w:rPr>
          <w:rFonts w:ascii="Times New Roman" w:hAnsi="Times New Roman" w:cs="Times New Roman"/>
          <w:sz w:val="26"/>
          <w:szCs w:val="24"/>
        </w:rPr>
        <w:t xml:space="preserve">CUSTOMER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và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r w:rsidR="00E65B65" w:rsidRPr="00B068A3">
        <w:rPr>
          <w:rFonts w:ascii="Times New Roman" w:hAnsi="Times New Roman" w:cs="Times New Roman"/>
          <w:sz w:val="26"/>
          <w:szCs w:val="24"/>
        </w:rPr>
        <w:t>AGENT</w:t>
      </w:r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cho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phép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bạn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đối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sánh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khách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hàng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đến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đại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lý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bán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hàng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họ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mặc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dù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dữ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liệu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khách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hàng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được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lưu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trữ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trong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và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dữ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liệu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đại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diện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bán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hàng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được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lưu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trữ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trong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khác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.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Ví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dụ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bạn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thể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dễ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dàng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xác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định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rằng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đại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lý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Dunne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cho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khách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hàng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là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Alex Alby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vì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đối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với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khách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hàng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Dunne,</w:t>
      </w:r>
    </w:p>
    <w:p w14:paraId="506DF503" w14:textId="5C33088B" w:rsidR="00BA7049" w:rsidRPr="00B068A3" w:rsidRDefault="00BA7049" w:rsidP="00BA7049">
      <w:pPr>
        <w:rPr>
          <w:rFonts w:ascii="Times New Roman" w:hAnsi="Times New Roman" w:cs="Times New Roman"/>
          <w:sz w:val="26"/>
          <w:szCs w:val="24"/>
        </w:rPr>
      </w:pPr>
      <w:r w:rsidRPr="00B068A3">
        <w:rPr>
          <w:rFonts w:ascii="Times New Roman" w:hAnsi="Times New Roman" w:cs="Times New Roman"/>
          <w:sz w:val="26"/>
          <w:szCs w:val="24"/>
        </w:rPr>
        <w:t xml:space="preserve">AGENT_CODE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CUSTOMER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là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501,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khớp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với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r w:rsidR="00E65B65" w:rsidRPr="00B068A3">
        <w:rPr>
          <w:rFonts w:ascii="Times New Roman" w:hAnsi="Times New Roman" w:cs="Times New Roman"/>
          <w:sz w:val="26"/>
          <w:szCs w:val="24"/>
        </w:rPr>
        <w:t>AGENT</w:t>
      </w:r>
    </w:p>
    <w:p w14:paraId="5EBEA9E2" w14:textId="59DC5F50" w:rsidR="00BA7049" w:rsidRPr="00B068A3" w:rsidRDefault="00BA7049" w:rsidP="00BA7049">
      <w:pPr>
        <w:rPr>
          <w:rFonts w:ascii="Times New Roman" w:hAnsi="Times New Roman" w:cs="Times New Roman"/>
          <w:sz w:val="26"/>
          <w:szCs w:val="24"/>
        </w:rPr>
      </w:pPr>
      <w:r w:rsidRPr="00B068A3">
        <w:rPr>
          <w:rFonts w:ascii="Times New Roman" w:hAnsi="Times New Roman" w:cs="Times New Roman"/>
          <w:sz w:val="26"/>
          <w:szCs w:val="24"/>
        </w:rPr>
        <w:t xml:space="preserve">AGENT_CODE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cho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Alex Alby.</w:t>
      </w:r>
    </w:p>
    <w:p w14:paraId="005AEDC8" w14:textId="031424FA" w:rsidR="00324AEA" w:rsidRDefault="00324AEA" w:rsidP="00BA7049">
      <w:pPr>
        <w:rPr>
          <w:rFonts w:ascii="Times New Roman" w:hAnsi="Times New Roman" w:cs="Times New Roman"/>
          <w:sz w:val="24"/>
          <w:szCs w:val="24"/>
        </w:rPr>
      </w:pPr>
      <w:r w:rsidRPr="001B2B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1DD59" wp14:editId="12836B80">
            <wp:extent cx="5943600" cy="264541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E975" w14:textId="245FA33A" w:rsidR="00324AEA" w:rsidRPr="00B068A3" w:rsidRDefault="00E65B65" w:rsidP="00CB39D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B068A3">
        <w:rPr>
          <w:rFonts w:ascii="Times New Roman" w:hAnsi="Times New Roman" w:cs="Times New Roman"/>
          <w:sz w:val="26"/>
          <w:szCs w:val="24"/>
        </w:rPr>
        <w:t xml:space="preserve">CUSTOMER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đại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diện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cho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phía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"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nhiều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"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bởi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vì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r w:rsidRPr="00B068A3">
        <w:rPr>
          <w:rFonts w:ascii="Times New Roman" w:hAnsi="Times New Roman" w:cs="Times New Roman"/>
          <w:sz w:val="26"/>
          <w:szCs w:val="24"/>
        </w:rPr>
        <w:t>AGENT</w:t>
      </w:r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thể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nhiều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r w:rsidRPr="00B068A3">
        <w:rPr>
          <w:rFonts w:ascii="Times New Roman" w:hAnsi="Times New Roman" w:cs="Times New Roman"/>
          <w:sz w:val="26"/>
          <w:szCs w:val="24"/>
        </w:rPr>
        <w:t>CUSTOMER</w:t>
      </w:r>
      <w:r w:rsidR="00324AEA" w:rsidRPr="00B068A3">
        <w:rPr>
          <w:rFonts w:ascii="Times New Roman" w:hAnsi="Times New Roman" w:cs="Times New Roman"/>
          <w:sz w:val="26"/>
          <w:szCs w:val="24"/>
        </w:rPr>
        <w:t xml:space="preserve">. </w:t>
      </w:r>
      <w:r w:rsidRPr="00B068A3">
        <w:rPr>
          <w:rFonts w:ascii="Times New Roman" w:hAnsi="Times New Roman" w:cs="Times New Roman"/>
          <w:sz w:val="26"/>
          <w:szCs w:val="24"/>
        </w:rPr>
        <w:t>AGENT</w:t>
      </w:r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đại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diện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cho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bên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"1"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bởi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vì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mỗi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r w:rsidRPr="00B068A3">
        <w:rPr>
          <w:rFonts w:ascii="Times New Roman" w:hAnsi="Times New Roman" w:cs="Times New Roman"/>
          <w:sz w:val="26"/>
          <w:szCs w:val="24"/>
        </w:rPr>
        <w:t xml:space="preserve">CUSTOMER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chỉ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24AEA" w:rsidRPr="00B068A3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="00324AEA" w:rsidRPr="00B068A3">
        <w:rPr>
          <w:rFonts w:ascii="Times New Roman" w:hAnsi="Times New Roman" w:cs="Times New Roman"/>
          <w:sz w:val="26"/>
          <w:szCs w:val="24"/>
        </w:rPr>
        <w:t xml:space="preserve"> </w:t>
      </w:r>
      <w:r w:rsidRPr="00B068A3">
        <w:rPr>
          <w:rFonts w:ascii="Times New Roman" w:hAnsi="Times New Roman" w:cs="Times New Roman"/>
          <w:sz w:val="26"/>
          <w:szCs w:val="24"/>
        </w:rPr>
        <w:t>AGENT</w:t>
      </w:r>
      <w:r w:rsidR="00324AEA" w:rsidRPr="00B068A3">
        <w:rPr>
          <w:rFonts w:ascii="Times New Roman" w:hAnsi="Times New Roman" w:cs="Times New Roman"/>
          <w:sz w:val="26"/>
          <w:szCs w:val="24"/>
        </w:rPr>
        <w:t>.</w:t>
      </w:r>
    </w:p>
    <w:p w14:paraId="1AADA35E" w14:textId="533FCD11" w:rsidR="00324AEA" w:rsidRPr="001B2BFA" w:rsidRDefault="00324AEA" w:rsidP="00324AEA">
      <w:pPr>
        <w:rPr>
          <w:rFonts w:ascii="Times New Roman" w:hAnsi="Times New Roman" w:cs="Times New Roman"/>
          <w:sz w:val="24"/>
          <w:szCs w:val="24"/>
        </w:rPr>
      </w:pPr>
      <w:r w:rsidRPr="001B2B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10DF5F" wp14:editId="7A5613BA">
            <wp:extent cx="4906060" cy="2457793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E0D0" w14:textId="32DB1BF8" w:rsidR="00324AEA" w:rsidRDefault="00324AEA" w:rsidP="00324AEA">
      <w:pPr>
        <w:rPr>
          <w:rFonts w:ascii="Times New Roman" w:hAnsi="Times New Roman" w:cs="Times New Roman"/>
          <w:sz w:val="24"/>
          <w:szCs w:val="24"/>
        </w:rPr>
      </w:pPr>
    </w:p>
    <w:p w14:paraId="1ACCBD35" w14:textId="6205EBBD" w:rsidR="00182695" w:rsidRDefault="00182695" w:rsidP="00324AEA">
      <w:pPr>
        <w:rPr>
          <w:rFonts w:ascii="Times New Roman" w:hAnsi="Times New Roman" w:cs="Times New Roman"/>
          <w:sz w:val="24"/>
          <w:szCs w:val="24"/>
        </w:rPr>
      </w:pPr>
      <w:r w:rsidRPr="00182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EB7F3" wp14:editId="6503E8C6">
            <wp:extent cx="4896533" cy="3000794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689F" w14:textId="77777777" w:rsidR="00182695" w:rsidRPr="00B068A3" w:rsidRDefault="00182695" w:rsidP="00182695">
      <w:pPr>
        <w:rPr>
          <w:rFonts w:ascii="Times New Roman" w:hAnsi="Times New Roman" w:cs="Times New Roman"/>
          <w:sz w:val="26"/>
          <w:szCs w:val="24"/>
        </w:rPr>
      </w:pPr>
      <w:r w:rsidRPr="00B068A3">
        <w:rPr>
          <w:rFonts w:ascii="Times New Roman" w:hAnsi="Times New Roman" w:cs="Times New Roman"/>
          <w:sz w:val="26"/>
          <w:szCs w:val="24"/>
        </w:rPr>
        <w:t xml:space="preserve">Lưu ý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các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đặc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sau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Hình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3.3.</w:t>
      </w:r>
    </w:p>
    <w:p w14:paraId="1AF11D11" w14:textId="3BC94DFF" w:rsidR="00182695" w:rsidRPr="00B068A3" w:rsidRDefault="00182695" w:rsidP="00182695">
      <w:pPr>
        <w:rPr>
          <w:rFonts w:ascii="Times New Roman" w:hAnsi="Times New Roman" w:cs="Times New Roman"/>
          <w:sz w:val="26"/>
          <w:szCs w:val="24"/>
        </w:rPr>
      </w:pPr>
      <w:r w:rsidRPr="00B068A3">
        <w:rPr>
          <w:rFonts w:ascii="Times New Roman" w:hAnsi="Times New Roman" w:cs="Times New Roman"/>
          <w:sz w:val="26"/>
          <w:szCs w:val="24"/>
        </w:rPr>
        <w:t xml:space="preserve">•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Khóa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chính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CUSTOMER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là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CUS_CODE.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Cột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khóa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chính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CUSTOMER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B39D9" w:rsidRPr="00B068A3">
        <w:rPr>
          <w:rFonts w:ascii="Times New Roman" w:hAnsi="Times New Roman" w:cs="Times New Roman"/>
          <w:sz w:val="26"/>
          <w:szCs w:val="24"/>
        </w:rPr>
        <w:t>cho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B39D9" w:rsidRPr="00B068A3">
        <w:rPr>
          <w:rFonts w:ascii="Times New Roman" w:hAnsi="Times New Roman" w:cs="Times New Roman"/>
          <w:sz w:val="26"/>
          <w:szCs w:val="24"/>
        </w:rPr>
        <w:t>phép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B39D9" w:rsidRPr="00B068A3">
        <w:rPr>
          <w:rFonts w:ascii="Times New Roman" w:hAnsi="Times New Roman" w:cs="Times New Roman"/>
          <w:sz w:val="26"/>
          <w:szCs w:val="24"/>
        </w:rPr>
        <w:t>giá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B39D9" w:rsidRPr="00B068A3">
        <w:rPr>
          <w:rFonts w:ascii="Times New Roman" w:hAnsi="Times New Roman" w:cs="Times New Roman"/>
          <w:sz w:val="26"/>
          <w:szCs w:val="24"/>
        </w:rPr>
        <w:t>trị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null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và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tất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cả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các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mục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nhập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là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duy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nhất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.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Tương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tự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>,</w:t>
      </w:r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khóa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chính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AGENT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là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AGENT_CODE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và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cột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khóa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chính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này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B39D9" w:rsidRPr="00B068A3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B39D9" w:rsidRPr="00B068A3">
        <w:rPr>
          <w:rFonts w:ascii="Times New Roman" w:hAnsi="Times New Roman" w:cs="Times New Roman"/>
          <w:sz w:val="26"/>
          <w:szCs w:val="24"/>
        </w:rPr>
        <w:t>cho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B39D9" w:rsidRPr="00B068A3">
        <w:rPr>
          <w:rFonts w:ascii="Times New Roman" w:hAnsi="Times New Roman" w:cs="Times New Roman"/>
          <w:sz w:val="26"/>
          <w:szCs w:val="24"/>
        </w:rPr>
        <w:t>phép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B39D9" w:rsidRPr="00B068A3">
        <w:rPr>
          <w:rFonts w:ascii="Times New Roman" w:hAnsi="Times New Roman" w:cs="Times New Roman"/>
          <w:sz w:val="26"/>
          <w:szCs w:val="24"/>
        </w:rPr>
        <w:t>giá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B39D9" w:rsidRPr="00B068A3">
        <w:rPr>
          <w:rFonts w:ascii="Times New Roman" w:hAnsi="Times New Roman" w:cs="Times New Roman"/>
          <w:sz w:val="26"/>
          <w:szCs w:val="24"/>
        </w:rPr>
        <w:t>trị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null</w:t>
      </w:r>
      <w:r w:rsidRPr="00B068A3">
        <w:rPr>
          <w:rFonts w:ascii="Times New Roman" w:hAnsi="Times New Roman" w:cs="Times New Roman"/>
          <w:sz w:val="26"/>
          <w:szCs w:val="24"/>
        </w:rPr>
        <w:t>.</w:t>
      </w:r>
    </w:p>
    <w:p w14:paraId="71912C6F" w14:textId="5AD533B3" w:rsidR="00182695" w:rsidRPr="00B068A3" w:rsidRDefault="00182695" w:rsidP="00182695">
      <w:pPr>
        <w:rPr>
          <w:rFonts w:ascii="Times New Roman" w:hAnsi="Times New Roman" w:cs="Times New Roman"/>
          <w:sz w:val="26"/>
          <w:szCs w:val="24"/>
        </w:rPr>
      </w:pPr>
      <w:r w:rsidRPr="00B068A3">
        <w:rPr>
          <w:rFonts w:ascii="Times New Roman" w:hAnsi="Times New Roman" w:cs="Times New Roman"/>
          <w:sz w:val="26"/>
          <w:szCs w:val="24"/>
        </w:rPr>
        <w:t xml:space="preserve">• </w:t>
      </w:r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CUSTOMER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chứa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khóa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ngoại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AGENT_</w:t>
      </w:r>
      <w:proofErr w:type="gramStart"/>
      <w:r w:rsidRPr="00B068A3">
        <w:rPr>
          <w:rFonts w:ascii="Times New Roman" w:hAnsi="Times New Roman" w:cs="Times New Roman"/>
          <w:sz w:val="26"/>
          <w:szCs w:val="24"/>
        </w:rPr>
        <w:t>CODE,liên</w:t>
      </w:r>
      <w:proofErr w:type="spellEnd"/>
      <w:proofErr w:type="gram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kết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các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mục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nhập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trong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r w:rsidR="00F26E6E" w:rsidRPr="00B068A3">
        <w:rPr>
          <w:rFonts w:ascii="Times New Roman" w:hAnsi="Times New Roman" w:cs="Times New Roman"/>
          <w:sz w:val="26"/>
          <w:szCs w:val="24"/>
        </w:rPr>
        <w:t xml:space="preserve">CUSTOMER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với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r w:rsidR="00F26E6E" w:rsidRPr="00B068A3">
        <w:rPr>
          <w:rFonts w:ascii="Times New Roman" w:hAnsi="Times New Roman" w:cs="Times New Roman"/>
          <w:sz w:val="26"/>
          <w:szCs w:val="24"/>
        </w:rPr>
        <w:t>AGENT</w:t>
      </w:r>
      <w:r w:rsidRPr="00B068A3">
        <w:rPr>
          <w:rFonts w:ascii="Times New Roman" w:hAnsi="Times New Roman" w:cs="Times New Roman"/>
          <w:sz w:val="26"/>
          <w:szCs w:val="24"/>
        </w:rPr>
        <w:t xml:space="preserve">.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Hàng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CUS_CODE</w:t>
      </w:r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được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xác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định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bởi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(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khóa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chính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)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số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10013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chứa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mục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nhập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rỗng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trong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AGENT_ CODE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vì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Paul F.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Olowski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chưa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đại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diện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bán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B39D9" w:rsidRPr="00B068A3">
        <w:rPr>
          <w:rFonts w:ascii="Times New Roman" w:hAnsi="Times New Roman" w:cs="Times New Roman"/>
          <w:sz w:val="26"/>
          <w:szCs w:val="24"/>
        </w:rPr>
        <w:t>hàng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giao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cho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anh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ta.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Tất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cả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các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mục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nhập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AGENT_CODE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còn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lại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trong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CUSTOMER</w:t>
      </w:r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khớp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với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các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mục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nhập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AGENT_CODE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trong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r w:rsidR="00B7339C" w:rsidRPr="00B068A3">
        <w:rPr>
          <w:rFonts w:ascii="Times New Roman" w:hAnsi="Times New Roman" w:cs="Times New Roman"/>
          <w:sz w:val="26"/>
          <w:szCs w:val="24"/>
        </w:rPr>
        <w:t>AGENT</w:t>
      </w:r>
      <w:r w:rsidRPr="00B068A3">
        <w:rPr>
          <w:rFonts w:ascii="Times New Roman" w:hAnsi="Times New Roman" w:cs="Times New Roman"/>
          <w:sz w:val="26"/>
          <w:szCs w:val="24"/>
        </w:rPr>
        <w:t>.</w:t>
      </w:r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Để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tránh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null,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số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nhà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thiết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kế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sử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dụng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mã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đặc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biệt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được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gọi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là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cờ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để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chỉ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ra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sự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vắng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mặt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lastRenderedPageBreak/>
        <w:t>một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số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giá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trị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.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Sử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dụng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Hình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3.3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làm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ví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dụ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mã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–99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thể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được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sử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dụng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làm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mục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nhập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AGENT_CODE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trong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hàng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thứ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tư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CUSTOMER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để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chỉ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ra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rằng</w:t>
      </w:r>
      <w:proofErr w:type="spellEnd"/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khách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hàng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Paul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Olowski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chưa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đại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lý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được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chỉ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định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cho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anh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ta.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Nếu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lá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cờ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như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vậy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được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sử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dụng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>,</w:t>
      </w:r>
      <w:r w:rsidR="00CB39D9"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r w:rsidR="00F26E6E" w:rsidRPr="00B068A3">
        <w:rPr>
          <w:rFonts w:ascii="Times New Roman" w:hAnsi="Times New Roman" w:cs="Times New Roman"/>
          <w:sz w:val="26"/>
          <w:szCs w:val="24"/>
        </w:rPr>
        <w:t>AGENT</w:t>
      </w:r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phải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chứa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hàng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giả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giá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trị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AGENT_CODE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là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−99.</w:t>
      </w:r>
    </w:p>
    <w:p w14:paraId="18319C83" w14:textId="568F39FD" w:rsidR="00182695" w:rsidRPr="00B068A3" w:rsidRDefault="00182695" w:rsidP="00182695">
      <w:pPr>
        <w:rPr>
          <w:rFonts w:ascii="Times New Roman" w:hAnsi="Times New Roman" w:cs="Times New Roman"/>
          <w:sz w:val="26"/>
          <w:szCs w:val="24"/>
        </w:rPr>
      </w:pPr>
      <w:r w:rsidRPr="00B068A3">
        <w:rPr>
          <w:rFonts w:ascii="Times New Roman" w:hAnsi="Times New Roman" w:cs="Times New Roman"/>
          <w:sz w:val="26"/>
          <w:szCs w:val="24"/>
        </w:rPr>
        <w:t xml:space="preserve">Do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đó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ghi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đầu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tiên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r w:rsidR="008C1B9D" w:rsidRPr="00B068A3">
        <w:rPr>
          <w:rFonts w:ascii="Times New Roman" w:hAnsi="Times New Roman" w:cs="Times New Roman"/>
          <w:sz w:val="26"/>
          <w:szCs w:val="24"/>
        </w:rPr>
        <w:t>AGENT</w:t>
      </w:r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thể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chứa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các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giá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trị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được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hiển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thị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trong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B068A3">
        <w:rPr>
          <w:rFonts w:ascii="Times New Roman" w:hAnsi="Times New Roman" w:cs="Times New Roman"/>
          <w:sz w:val="26"/>
          <w:szCs w:val="24"/>
        </w:rPr>
        <w:t>Bảng</w:t>
      </w:r>
      <w:proofErr w:type="spellEnd"/>
      <w:r w:rsidRPr="00B068A3">
        <w:rPr>
          <w:rFonts w:ascii="Times New Roman" w:hAnsi="Times New Roman" w:cs="Times New Roman"/>
          <w:sz w:val="26"/>
          <w:szCs w:val="24"/>
        </w:rPr>
        <w:t xml:space="preserve"> 3.5.</w:t>
      </w:r>
    </w:p>
    <w:p w14:paraId="49D93905" w14:textId="6B18011F" w:rsidR="00182695" w:rsidRDefault="00182695" w:rsidP="00182695">
      <w:pPr>
        <w:rPr>
          <w:rFonts w:ascii="Times New Roman" w:hAnsi="Times New Roman" w:cs="Times New Roman"/>
          <w:sz w:val="24"/>
          <w:szCs w:val="24"/>
        </w:rPr>
      </w:pPr>
      <w:r w:rsidRPr="00182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1B89B" wp14:editId="42164313">
            <wp:extent cx="5943600" cy="887730"/>
            <wp:effectExtent l="0" t="0" r="0" b="762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FE92" w14:textId="77777777" w:rsidR="00182695" w:rsidRPr="001B2BFA" w:rsidRDefault="00182695" w:rsidP="00182695">
      <w:pPr>
        <w:rPr>
          <w:rFonts w:ascii="Times New Roman" w:hAnsi="Times New Roman" w:cs="Times New Roman"/>
          <w:sz w:val="24"/>
          <w:szCs w:val="24"/>
        </w:rPr>
      </w:pPr>
    </w:p>
    <w:sectPr w:rsidR="00182695" w:rsidRPr="001B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9E3"/>
    <w:multiLevelType w:val="hybridMultilevel"/>
    <w:tmpl w:val="6268A116"/>
    <w:lvl w:ilvl="0" w:tplc="481021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69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49"/>
    <w:rsid w:val="00020DFD"/>
    <w:rsid w:val="00182695"/>
    <w:rsid w:val="001B2BFA"/>
    <w:rsid w:val="00324AEA"/>
    <w:rsid w:val="0070712E"/>
    <w:rsid w:val="00812C98"/>
    <w:rsid w:val="008C1B9D"/>
    <w:rsid w:val="00900649"/>
    <w:rsid w:val="00B068A3"/>
    <w:rsid w:val="00B7339C"/>
    <w:rsid w:val="00BA7049"/>
    <w:rsid w:val="00CB39D9"/>
    <w:rsid w:val="00E65B65"/>
    <w:rsid w:val="00F26E6E"/>
    <w:rsid w:val="00F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F830"/>
  <w15:chartTrackingRefBased/>
  <w15:docId w15:val="{35399A57-6430-4FA0-8500-FDC35ED4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Thieu</dc:creator>
  <cp:keywords/>
  <dc:description/>
  <cp:lastModifiedBy>Trần Duy Hùng-65CS3</cp:lastModifiedBy>
  <cp:revision>3</cp:revision>
  <dcterms:created xsi:type="dcterms:W3CDTF">2022-11-09T16:55:00Z</dcterms:created>
  <dcterms:modified xsi:type="dcterms:W3CDTF">2022-11-09T17:24:00Z</dcterms:modified>
</cp:coreProperties>
</file>