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Times New Roman" w:hAnsi="Times New Roman"/>
          <w:b/>
          <w:color w:val="1F4E79"/>
          <w:sz w:val="56"/>
        </w:rPr>
        <w:t>PHẦN MỀM QUẢN LÝ BÁN HÀNG</w:t>
      </w:r>
    </w:p>
    <w:p>
      <w:pPr>
        <w:jc w:val="center"/>
      </w:pPr>
      <w:r>
        <w:rPr>
          <w:rFonts w:ascii="Times New Roman" w:hAnsi="Times New Roman"/>
          <w:b w:val="0"/>
          <w:color w:val="1565C0"/>
          <w:sz w:val="36"/>
        </w:rPr>
        <w:t>CDSoft Sales Management System</w:t>
      </w:r>
    </w:p>
    <w:p/>
    <w:p>
      <w:pPr>
        <w:jc w:val="center"/>
      </w:pPr>
      <w:r>
        <w:rPr>
          <w:color w:val="1565C0"/>
        </w:rPr>
        <w:t>────────────────────────────────────────</w:t>
      </w:r>
    </w:p>
    <w:p/>
    <w:p>
      <w:pPr>
        <w:jc w:val="center"/>
      </w:pPr>
      <w:r>
        <w:rPr>
          <w:rFonts w:ascii="Times New Roman" w:hAnsi="Times New Roman"/>
          <w:b/>
          <w:color w:val="1F4E79"/>
          <w:sz w:val="40"/>
        </w:rPr>
        <w:t>HƯỚNG DẪN SỬ DỤNG HỆ THỐNG</w:t>
        <w:br/>
        <w:t>DÀNH CHO NGƯỜI DÙNG CUỐI</w:t>
      </w:r>
    </w:p>
    <w:p/>
    <w:p/>
    <w:p/>
    <w:p>
      <w:pPr>
        <w:jc w:val="center"/>
      </w:pPr>
      <w:r>
        <w:rPr>
          <w:rFonts w:ascii="Times New Roman" w:hAnsi="Times New Roman"/>
          <w:color w:val="646464"/>
          <w:sz w:val="24"/>
        </w:rPr>
        <w:t>Phiên bản: 1.0</w:t>
        <w:br/>
        <w:t>Ngày phát hành: 29/04/2026</w:t>
      </w:r>
    </w:p>
    <w:p>
      <w:r>
        <w:br w:type="page"/>
      </w:r>
    </w:p>
    <w:p>
      <w:pPr>
        <w:pStyle w:val="Heading1"/>
      </w:pPr>
      <w:r>
        <w:rPr>
          <w:color w:val="1F4E79"/>
        </w:rPr>
        <w:t>MỤC LỤC</w:t>
      </w:r>
    </w:p>
    <w:p>
      <w:pPr>
        <w:tabs>
          <w:tab w:pos="7920" w:val="right" w:leader="dot"/>
        </w:tabs>
        <w:spacing w:after="40"/>
      </w:pPr>
      <w:r>
        <w:rPr>
          <w:rFonts w:ascii="Times New Roman" w:hAnsi="Times New Roman"/>
          <w:b/>
          <w:sz w:val="22"/>
        </w:rPr>
        <w:t>1.  TỔNG QUAN HỆ THỐNG</w:t>
      </w:r>
      <w:r>
        <w:rPr>
          <w:rFonts w:ascii="Times New Roman" w:hAnsi="Times New Roman"/>
          <w:sz w:val="22"/>
        </w:rPr>
        <w:tab/>
        <w:t>3</w:t>
      </w:r>
    </w:p>
    <w:p>
      <w:pPr>
        <w:tabs>
          <w:tab w:pos="7920" w:val="right" w:leader="dot"/>
        </w:tabs>
        <w:spacing w:after="40"/>
      </w:pPr>
      <w:r>
        <w:rPr>
          <w:rFonts w:ascii="Times New Roman" w:hAnsi="Times New Roman"/>
          <w:b/>
          <w:sz w:val="22"/>
        </w:rPr>
        <w:t>2.  ĐĂNG NHẬP HỆ THỐNG</w:t>
      </w:r>
      <w:r>
        <w:rPr>
          <w:rFonts w:ascii="Times New Roman" w:hAnsi="Times New Roman"/>
          <w:sz w:val="22"/>
        </w:rPr>
        <w:tab/>
        <w:t>4</w:t>
      </w:r>
    </w:p>
    <w:p>
      <w:pPr>
        <w:tabs>
          <w:tab w:pos="7920" w:val="right" w:leader="dot"/>
        </w:tabs>
        <w:spacing w:after="40"/>
      </w:pPr>
      <w:r>
        <w:rPr>
          <w:rFonts w:ascii="Times New Roman" w:hAnsi="Times New Roman"/>
          <w:b/>
          <w:sz w:val="22"/>
        </w:rPr>
        <w:t>3.  QUẢN LÝ DANH MỤC — SẢN PHẨM</w:t>
      </w:r>
      <w:r>
        <w:rPr>
          <w:rFonts w:ascii="Times New Roman" w:hAnsi="Times New Roman"/>
          <w:sz w:val="22"/>
        </w:rPr>
        <w:tab/>
        <w:t>5</w:t>
      </w:r>
    </w:p>
    <w:p>
      <w:pPr>
        <w:tabs>
          <w:tab w:pos="7920" w:val="right" w:leader="dot"/>
        </w:tabs>
        <w:spacing w:after="40"/>
      </w:pPr>
      <w:r>
        <w:rPr>
          <w:rFonts w:ascii="Times New Roman" w:hAnsi="Times New Roman"/>
          <w:b/>
          <w:sz w:val="22"/>
        </w:rPr>
        <w:t>4.  QUẢN LÝ KHÁCH HÀNG</w:t>
      </w:r>
      <w:r>
        <w:rPr>
          <w:rFonts w:ascii="Times New Roman" w:hAnsi="Times New Roman"/>
          <w:sz w:val="22"/>
        </w:rPr>
        <w:tab/>
        <w:t>7</w:t>
      </w:r>
    </w:p>
    <w:p>
      <w:pPr>
        <w:tabs>
          <w:tab w:pos="7920" w:val="right" w:leader="dot"/>
        </w:tabs>
        <w:spacing w:after="40"/>
      </w:pPr>
      <w:r>
        <w:rPr>
          <w:rFonts w:ascii="Times New Roman" w:hAnsi="Times New Roman"/>
          <w:b/>
          <w:sz w:val="22"/>
        </w:rPr>
        <w:t>5.  QUẢN LÝ NHÀ CUNG CẤP</w:t>
      </w:r>
      <w:r>
        <w:rPr>
          <w:rFonts w:ascii="Times New Roman" w:hAnsi="Times New Roman"/>
          <w:sz w:val="22"/>
        </w:rPr>
        <w:tab/>
        <w:t>9</w:t>
      </w:r>
    </w:p>
    <w:p>
      <w:pPr>
        <w:tabs>
          <w:tab w:pos="7920" w:val="right" w:leader="dot"/>
        </w:tabs>
        <w:spacing w:after="40"/>
      </w:pPr>
      <w:r>
        <w:rPr>
          <w:rFonts w:ascii="Times New Roman" w:hAnsi="Times New Roman"/>
          <w:b/>
          <w:sz w:val="22"/>
        </w:rPr>
        <w:t>6.  QUẢN LÝ KHO HÀNG</w:t>
      </w:r>
      <w:r>
        <w:rPr>
          <w:rFonts w:ascii="Times New Roman" w:hAnsi="Times New Roman"/>
          <w:sz w:val="22"/>
        </w:rPr>
        <w:tab/>
        <w:t>10</w:t>
      </w:r>
    </w:p>
    <w:p>
      <w:pPr>
        <w:tabs>
          <w:tab w:pos="7920" w:val="right" w:leader="dot"/>
        </w:tabs>
        <w:spacing w:after="40"/>
      </w:pPr>
      <w:r>
        <w:rPr>
          <w:rFonts w:ascii="Times New Roman" w:hAnsi="Times New Roman"/>
          <w:sz w:val="22"/>
        </w:rPr>
        <w:t xml:space="preserve">  6.1  Tồn kho</w:t>
      </w:r>
      <w:r>
        <w:rPr>
          <w:rFonts w:ascii="Times New Roman" w:hAnsi="Times New Roman"/>
          <w:sz w:val="22"/>
        </w:rPr>
        <w:tab/>
        <w:t>10</w:t>
      </w:r>
    </w:p>
    <w:p>
      <w:pPr>
        <w:tabs>
          <w:tab w:pos="7920" w:val="right" w:leader="dot"/>
        </w:tabs>
        <w:spacing w:after="40"/>
      </w:pPr>
      <w:r>
        <w:rPr>
          <w:rFonts w:ascii="Times New Roman" w:hAnsi="Times New Roman"/>
          <w:sz w:val="22"/>
        </w:rPr>
        <w:t xml:space="preserve">  6.2  Phiếu nhập kho</w:t>
      </w:r>
      <w:r>
        <w:rPr>
          <w:rFonts w:ascii="Times New Roman" w:hAnsi="Times New Roman"/>
          <w:sz w:val="22"/>
        </w:rPr>
        <w:tab/>
        <w:t>11</w:t>
      </w:r>
    </w:p>
    <w:p>
      <w:pPr>
        <w:tabs>
          <w:tab w:pos="7920" w:val="right" w:leader="dot"/>
        </w:tabs>
        <w:spacing w:after="40"/>
      </w:pPr>
      <w:r>
        <w:rPr>
          <w:rFonts w:ascii="Times New Roman" w:hAnsi="Times New Roman"/>
          <w:sz w:val="22"/>
        </w:rPr>
        <w:t xml:space="preserve">  6.3  Phiếu xuất kho</w:t>
      </w:r>
      <w:r>
        <w:rPr>
          <w:rFonts w:ascii="Times New Roman" w:hAnsi="Times New Roman"/>
          <w:sz w:val="22"/>
        </w:rPr>
        <w:tab/>
        <w:t>12</w:t>
      </w:r>
    </w:p>
    <w:p>
      <w:pPr>
        <w:tabs>
          <w:tab w:pos="7920" w:val="right" w:leader="dot"/>
        </w:tabs>
        <w:spacing w:after="40"/>
      </w:pPr>
      <w:r>
        <w:rPr>
          <w:rFonts w:ascii="Times New Roman" w:hAnsi="Times New Roman"/>
          <w:sz w:val="22"/>
        </w:rPr>
        <w:t xml:space="preserve">  6.4  Điều chuyển kho</w:t>
      </w:r>
      <w:r>
        <w:rPr>
          <w:rFonts w:ascii="Times New Roman" w:hAnsi="Times New Roman"/>
          <w:sz w:val="22"/>
        </w:rPr>
        <w:tab/>
        <w:t>13</w:t>
      </w:r>
    </w:p>
    <w:p>
      <w:pPr>
        <w:tabs>
          <w:tab w:pos="7920" w:val="right" w:leader="dot"/>
        </w:tabs>
        <w:spacing w:after="40"/>
      </w:pPr>
      <w:r>
        <w:rPr>
          <w:rFonts w:ascii="Times New Roman" w:hAnsi="Times New Roman"/>
          <w:sz w:val="22"/>
        </w:rPr>
        <w:t xml:space="preserve">  6.5  Kiểm kê kho</w:t>
      </w:r>
      <w:r>
        <w:rPr>
          <w:rFonts w:ascii="Times New Roman" w:hAnsi="Times New Roman"/>
          <w:sz w:val="22"/>
        </w:rPr>
        <w:tab/>
        <w:t>14</w:t>
      </w:r>
    </w:p>
    <w:p>
      <w:pPr>
        <w:tabs>
          <w:tab w:pos="7920" w:val="right" w:leader="dot"/>
        </w:tabs>
        <w:spacing w:after="40"/>
      </w:pPr>
      <w:r>
        <w:rPr>
          <w:rFonts w:ascii="Times New Roman" w:hAnsi="Times New Roman"/>
          <w:b/>
          <w:sz w:val="22"/>
        </w:rPr>
        <w:t>7.  QUẢN LÝ ĐƠN HÀNG</w:t>
      </w:r>
      <w:r>
        <w:rPr>
          <w:rFonts w:ascii="Times New Roman" w:hAnsi="Times New Roman"/>
          <w:sz w:val="22"/>
        </w:rPr>
        <w:tab/>
        <w:t>15</w:t>
      </w:r>
    </w:p>
    <w:p>
      <w:pPr>
        <w:tabs>
          <w:tab w:pos="7920" w:val="right" w:leader="dot"/>
        </w:tabs>
        <w:spacing w:after="40"/>
      </w:pPr>
      <w:r>
        <w:rPr>
          <w:rFonts w:ascii="Times New Roman" w:hAnsi="Times New Roman"/>
          <w:sz w:val="22"/>
        </w:rPr>
        <w:t xml:space="preserve">  7.1  Đơn bán hàng</w:t>
      </w:r>
      <w:r>
        <w:rPr>
          <w:rFonts w:ascii="Times New Roman" w:hAnsi="Times New Roman"/>
          <w:sz w:val="22"/>
        </w:rPr>
        <w:tab/>
        <w:t>15</w:t>
      </w:r>
    </w:p>
    <w:p>
      <w:pPr>
        <w:tabs>
          <w:tab w:pos="7920" w:val="right" w:leader="dot"/>
        </w:tabs>
        <w:spacing w:after="40"/>
      </w:pPr>
      <w:r>
        <w:rPr>
          <w:rFonts w:ascii="Times New Roman" w:hAnsi="Times New Roman"/>
          <w:sz w:val="22"/>
        </w:rPr>
        <w:t xml:space="preserve">  7.2  Đơn mua hàng</w:t>
      </w:r>
      <w:r>
        <w:rPr>
          <w:rFonts w:ascii="Times New Roman" w:hAnsi="Times New Roman"/>
          <w:sz w:val="22"/>
        </w:rPr>
        <w:tab/>
        <w:t>17</w:t>
      </w:r>
    </w:p>
    <w:p>
      <w:pPr>
        <w:tabs>
          <w:tab w:pos="7920" w:val="right" w:leader="dot"/>
        </w:tabs>
        <w:spacing w:after="40"/>
      </w:pPr>
      <w:r>
        <w:rPr>
          <w:rFonts w:ascii="Times New Roman" w:hAnsi="Times New Roman"/>
          <w:sz w:val="22"/>
        </w:rPr>
        <w:t xml:space="preserve">  7.3  Khuyến mãi &amp; Voucher</w:t>
      </w:r>
      <w:r>
        <w:rPr>
          <w:rFonts w:ascii="Times New Roman" w:hAnsi="Times New Roman"/>
          <w:sz w:val="22"/>
        </w:rPr>
        <w:tab/>
        <w:t>18</w:t>
      </w:r>
    </w:p>
    <w:p>
      <w:pPr>
        <w:tabs>
          <w:tab w:pos="7920" w:val="right" w:leader="dot"/>
        </w:tabs>
        <w:spacing w:after="40"/>
      </w:pPr>
      <w:r>
        <w:rPr>
          <w:rFonts w:ascii="Times New Roman" w:hAnsi="Times New Roman"/>
          <w:sz w:val="22"/>
        </w:rPr>
        <w:t xml:space="preserve">  7.4  Trả hàng (RMA)</w:t>
      </w:r>
      <w:r>
        <w:rPr>
          <w:rFonts w:ascii="Times New Roman" w:hAnsi="Times New Roman"/>
          <w:sz w:val="22"/>
        </w:rPr>
        <w:tab/>
        <w:t>19</w:t>
      </w:r>
    </w:p>
    <w:p>
      <w:pPr>
        <w:tabs>
          <w:tab w:pos="7920" w:val="right" w:leader="dot"/>
        </w:tabs>
        <w:spacing w:after="40"/>
      </w:pPr>
      <w:r>
        <w:rPr>
          <w:rFonts w:ascii="Times New Roman" w:hAnsi="Times New Roman"/>
          <w:b/>
          <w:sz w:val="22"/>
        </w:rPr>
        <w:t>8.  HOÁ ĐƠN &amp; THANH TOÁN</w:t>
      </w:r>
      <w:r>
        <w:rPr>
          <w:rFonts w:ascii="Times New Roman" w:hAnsi="Times New Roman"/>
          <w:sz w:val="22"/>
        </w:rPr>
        <w:tab/>
        <w:t>20</w:t>
      </w:r>
    </w:p>
    <w:p>
      <w:pPr>
        <w:tabs>
          <w:tab w:pos="7920" w:val="right" w:leader="dot"/>
        </w:tabs>
        <w:spacing w:after="40"/>
      </w:pPr>
      <w:r>
        <w:rPr>
          <w:rFonts w:ascii="Times New Roman" w:hAnsi="Times New Roman"/>
          <w:b/>
          <w:sz w:val="22"/>
        </w:rPr>
        <w:t>9.  CHƯƠNG TRÌNH TÍCH ĐIỂM (LOYALTY)</w:t>
      </w:r>
      <w:r>
        <w:rPr>
          <w:rFonts w:ascii="Times New Roman" w:hAnsi="Times New Roman"/>
          <w:sz w:val="22"/>
        </w:rPr>
        <w:tab/>
        <w:t>22</w:t>
      </w:r>
    </w:p>
    <w:p>
      <w:pPr>
        <w:tabs>
          <w:tab w:pos="7920" w:val="right" w:leader="dot"/>
        </w:tabs>
        <w:spacing w:after="40"/>
      </w:pPr>
      <w:r>
        <w:rPr>
          <w:rFonts w:ascii="Times New Roman" w:hAnsi="Times New Roman"/>
          <w:b/>
          <w:sz w:val="22"/>
        </w:rPr>
        <w:t>10.  BÁO CÁO &amp; THỐNG KÊ</w:t>
      </w:r>
      <w:r>
        <w:rPr>
          <w:rFonts w:ascii="Times New Roman" w:hAnsi="Times New Roman"/>
          <w:sz w:val="22"/>
        </w:rPr>
        <w:tab/>
        <w:t>23</w:t>
      </w:r>
    </w:p>
    <w:p>
      <w:pPr>
        <w:tabs>
          <w:tab w:pos="7920" w:val="right" w:leader="dot"/>
        </w:tabs>
        <w:spacing w:after="40"/>
      </w:pPr>
      <w:r>
        <w:rPr>
          <w:rFonts w:ascii="Times New Roman" w:hAnsi="Times New Roman"/>
          <w:b/>
          <w:sz w:val="22"/>
        </w:rPr>
        <w:t>11.  QUẢN LÝ NGƯỜI DÙNG &amp; PHÂN QUYỀN</w:t>
      </w:r>
      <w:r>
        <w:rPr>
          <w:rFonts w:ascii="Times New Roman" w:hAnsi="Times New Roman"/>
          <w:sz w:val="22"/>
        </w:rPr>
        <w:tab/>
        <w:t>25</w:t>
      </w:r>
    </w:p>
    <w:p>
      <w:pPr>
        <w:tabs>
          <w:tab w:pos="7920" w:val="right" w:leader="dot"/>
        </w:tabs>
        <w:spacing w:after="40"/>
      </w:pPr>
      <w:r>
        <w:rPr>
          <w:rFonts w:ascii="Times New Roman" w:hAnsi="Times New Roman"/>
          <w:b/>
          <w:sz w:val="22"/>
        </w:rPr>
        <w:t>12.  CÀI ĐẶT HỆ THỐNG</w:t>
      </w:r>
      <w:r>
        <w:rPr>
          <w:rFonts w:ascii="Times New Roman" w:hAnsi="Times New Roman"/>
          <w:sz w:val="22"/>
        </w:rPr>
        <w:tab/>
        <w:t>27</w:t>
      </w:r>
    </w:p>
    <w:p>
      <w:pPr>
        <w:tabs>
          <w:tab w:pos="7920" w:val="right" w:leader="dot"/>
        </w:tabs>
        <w:spacing w:after="40"/>
      </w:pPr>
      <w:r>
        <w:rPr>
          <w:rFonts w:ascii="Times New Roman" w:hAnsi="Times New Roman"/>
          <w:b/>
          <w:sz w:val="22"/>
        </w:rPr>
        <w:t>13.  QUẢN LÝ PLATFORM (Dành cho Super Admin)</w:t>
      </w:r>
      <w:r>
        <w:rPr>
          <w:rFonts w:ascii="Times New Roman" w:hAnsi="Times New Roman"/>
          <w:sz w:val="22"/>
        </w:rPr>
        <w:tab/>
        <w:t>28</w:t>
      </w:r>
    </w:p>
    <w:p>
      <w:r>
        <w:br w:type="page"/>
      </w:r>
    </w:p>
    <w:p>
      <w:pPr>
        <w:pStyle w:val="Heading1"/>
      </w:pPr>
      <w:r>
        <w:rPr>
          <w:color w:val="1F4E79"/>
        </w:rPr>
        <w:t>CHƯƠNG 1: TỔNG QUAN HỆ THỐNG</w:t>
      </w:r>
    </w:p>
    <w:p>
      <w:pPr>
        <w:spacing w:after="80"/>
      </w:pPr>
      <w:r>
        <w:rPr>
          <w:rFonts w:ascii="Times New Roman" w:hAnsi="Times New Roman"/>
          <w:sz w:val="22"/>
        </w:rPr>
        <w:t>CDSoft Sales Management System là phần mềm quản lý bán hàng toàn diện theo mô hình multi-tenant SaaS — cho phép nhiều doanh nghiệp (tenant) vận hành độc lập trên cùng một nền tảng, với dữ liệu hoàn toàn cách ly.</w:t>
      </w:r>
    </w:p>
    <w:p>
      <w:pPr>
        <w:pStyle w:val="Heading2"/>
      </w:pPr>
      <w:r>
        <w:rPr>
          <w:color w:val="1565C0"/>
        </w:rPr>
        <w:t>1.1 Kiến trúc tổng quan</w:t>
      </w:r>
    </w:p>
    <w:p>
      <w:pPr>
        <w:spacing w:after="80"/>
      </w:pPr>
      <w:r>
        <w:rPr>
          <w:rFonts w:ascii="Times New Roman" w:hAnsi="Times New Roman"/>
          <w:sz w:val="22"/>
        </w:rPr>
        <w:t>Hệ thống gồm 2 tầng người dùng:</w:t>
      </w:r>
    </w:p>
    <w:p>
      <w:pPr>
        <w:pStyle w:val="ListBullet"/>
        <w:spacing w:after="40"/>
        <w:ind w:left="283"/>
      </w:pPr>
      <w:r>
        <w:rPr>
          <w:rFonts w:ascii="Times New Roman" w:hAnsi="Times New Roman"/>
          <w:sz w:val="22"/>
        </w:rPr>
        <w:t>Platform Admin (Super Admin): Quản trị viên hệ thống — quản lý các doanh nghiệp sử dụng phần mềm.</w:t>
      </w:r>
    </w:p>
    <w:p>
      <w:pPr>
        <w:pStyle w:val="ListBullet"/>
        <w:spacing w:after="40"/>
        <w:ind w:left="283"/>
      </w:pPr>
      <w:r>
        <w:rPr>
          <w:rFonts w:ascii="Times New Roman" w:hAnsi="Times New Roman"/>
          <w:sz w:val="22"/>
        </w:rPr>
        <w:t>Tenant User: Người dùng thuộc một doanh nghiệp cụ thể — bao gồm các vai trò: Admin, Giám đốc, Kế toán, Nhân viên kho, Nhân viên bán hàng.</w:t>
      </w:r>
    </w:p>
    <w:p>
      <w:pPr>
        <w:pStyle w:val="Heading2"/>
      </w:pPr>
      <w:r>
        <w:rPr>
          <w:color w:val="1565C0"/>
        </w:rPr>
        <w:t>1.2 Các phân hệ chính</w:t>
      </w:r>
    </w:p>
    <w:tbl>
      <w:tblPr>
        <w:tblStyle w:val="TableGrid"/>
        <w:tblW w:type="auto" w:w="0"/>
        <w:tblLook w:firstColumn="1" w:firstRow="1" w:lastColumn="0" w:lastRow="0" w:noHBand="0" w:noVBand="1" w:val="04A0"/>
      </w:tblPr>
      <w:tblGrid>
        <w:gridCol w:w="3135"/>
        <w:gridCol w:w="3135"/>
        <w:gridCol w:w="3135"/>
      </w:tblGrid>
      <w:tr>
        <w:tc>
          <w:tcPr>
            <w:tcW w:type="dxa" w:w="567"/>
            <w:shd w:fill="1F4E79" w:color="FFFFFF" w:val="clear"/>
          </w:tcPr>
          <w:p>
            <w:pPr>
              <w:jc w:val="center"/>
            </w:pPr>
            <w:r>
              <w:rPr>
                <w:b/>
                <w:color w:val="FFFFFF"/>
                <w:sz w:val="20"/>
              </w:rPr>
              <w:t>#</w:t>
            </w:r>
          </w:p>
        </w:tc>
        <w:tc>
          <w:tcPr>
            <w:tcW w:type="dxa" w:w="2268"/>
            <w:shd w:fill="1F4E79" w:color="FFFFFF" w:val="clear"/>
          </w:tcPr>
          <w:p>
            <w:pPr>
              <w:jc w:val="center"/>
            </w:pPr>
            <w:r>
              <w:rPr>
                <w:b/>
                <w:color w:val="FFFFFF"/>
                <w:sz w:val="20"/>
              </w:rPr>
              <w:t>Phân hệ</w:t>
            </w:r>
          </w:p>
        </w:tc>
        <w:tc>
          <w:tcPr>
            <w:tcW w:type="dxa" w:w="5669"/>
            <w:shd w:fill="1F4E79" w:color="FFFFFF" w:val="clear"/>
          </w:tcPr>
          <w:p>
            <w:pPr>
              <w:jc w:val="center"/>
            </w:pPr>
            <w:r>
              <w:rPr>
                <w:b/>
                <w:color w:val="FFFFFF"/>
                <w:sz w:val="20"/>
              </w:rPr>
              <w:t>Mô tả</w:t>
            </w:r>
          </w:p>
        </w:tc>
      </w:tr>
      <w:tr>
        <w:tc>
          <w:tcPr>
            <w:tcW w:type="dxa" w:w="567"/>
            <w:shd w:fill="F2F9FF" w:val="clear"/>
          </w:tcPr>
          <w:p>
            <w:r>
              <w:rPr>
                <w:rFonts w:ascii="Times New Roman" w:hAnsi="Times New Roman"/>
                <w:sz w:val="20"/>
              </w:rPr>
              <w:t>1</w:t>
            </w:r>
          </w:p>
        </w:tc>
        <w:tc>
          <w:tcPr>
            <w:tcW w:type="dxa" w:w="2268"/>
            <w:shd w:fill="F2F9FF" w:val="clear"/>
          </w:tcPr>
          <w:p>
            <w:r>
              <w:rPr>
                <w:rFonts w:ascii="Times New Roman" w:hAnsi="Times New Roman"/>
                <w:sz w:val="20"/>
              </w:rPr>
              <w:t>Danh mục</w:t>
            </w:r>
          </w:p>
        </w:tc>
        <w:tc>
          <w:tcPr>
            <w:tcW w:type="dxa" w:w="5669"/>
            <w:shd w:fill="F2F9FF" w:val="clear"/>
          </w:tcPr>
          <w:p>
            <w:r>
              <w:rPr>
                <w:rFonts w:ascii="Times New Roman" w:hAnsi="Times New Roman"/>
                <w:sz w:val="20"/>
              </w:rPr>
              <w:t>Quản lý sản phẩm, danh mục, đơn vị tính, bảng giá</w:t>
            </w:r>
          </w:p>
        </w:tc>
      </w:tr>
      <w:tr>
        <w:tc>
          <w:tcPr>
            <w:tcW w:type="dxa" w:w="567"/>
            <w:shd w:fill="FFFFFF" w:val="clear"/>
          </w:tcPr>
          <w:p>
            <w:r>
              <w:rPr>
                <w:rFonts w:ascii="Times New Roman" w:hAnsi="Times New Roman"/>
                <w:sz w:val="20"/>
              </w:rPr>
              <w:t>2</w:t>
            </w:r>
          </w:p>
        </w:tc>
        <w:tc>
          <w:tcPr>
            <w:tcW w:type="dxa" w:w="2268"/>
            <w:shd w:fill="FFFFFF" w:val="clear"/>
          </w:tcPr>
          <w:p>
            <w:r>
              <w:rPr>
                <w:rFonts w:ascii="Times New Roman" w:hAnsi="Times New Roman"/>
                <w:sz w:val="20"/>
              </w:rPr>
              <w:t>Khách hàng</w:t>
            </w:r>
          </w:p>
        </w:tc>
        <w:tc>
          <w:tcPr>
            <w:tcW w:type="dxa" w:w="5669"/>
            <w:shd w:fill="FFFFFF" w:val="clear"/>
          </w:tcPr>
          <w:p>
            <w:r>
              <w:rPr>
                <w:rFonts w:ascii="Times New Roman" w:hAnsi="Times New Roman"/>
                <w:sz w:val="20"/>
              </w:rPr>
              <w:t>Hồ sơ khách hàng, hạn mức tín dụng, lịch sử giao dịch</w:t>
            </w:r>
          </w:p>
        </w:tc>
      </w:tr>
      <w:tr>
        <w:tc>
          <w:tcPr>
            <w:tcW w:type="dxa" w:w="567"/>
            <w:shd w:fill="F2F9FF" w:val="clear"/>
          </w:tcPr>
          <w:p>
            <w:r>
              <w:rPr>
                <w:rFonts w:ascii="Times New Roman" w:hAnsi="Times New Roman"/>
                <w:sz w:val="20"/>
              </w:rPr>
              <w:t>3</w:t>
            </w:r>
          </w:p>
        </w:tc>
        <w:tc>
          <w:tcPr>
            <w:tcW w:type="dxa" w:w="2268"/>
            <w:shd w:fill="F2F9FF" w:val="clear"/>
          </w:tcPr>
          <w:p>
            <w:r>
              <w:rPr>
                <w:rFonts w:ascii="Times New Roman" w:hAnsi="Times New Roman"/>
                <w:sz w:val="20"/>
              </w:rPr>
              <w:t>Nhà cung cấp</w:t>
            </w:r>
          </w:p>
        </w:tc>
        <w:tc>
          <w:tcPr>
            <w:tcW w:type="dxa" w:w="5669"/>
            <w:shd w:fill="F2F9FF" w:val="clear"/>
          </w:tcPr>
          <w:p>
            <w:r>
              <w:rPr>
                <w:rFonts w:ascii="Times New Roman" w:hAnsi="Times New Roman"/>
                <w:sz w:val="20"/>
              </w:rPr>
              <w:t>Hồ sơ nhà cung cấp, điều khoản thanh toán</w:t>
            </w:r>
          </w:p>
        </w:tc>
      </w:tr>
      <w:tr>
        <w:tc>
          <w:tcPr>
            <w:tcW w:type="dxa" w:w="567"/>
            <w:shd w:fill="FFFFFF" w:val="clear"/>
          </w:tcPr>
          <w:p>
            <w:r>
              <w:rPr>
                <w:rFonts w:ascii="Times New Roman" w:hAnsi="Times New Roman"/>
                <w:sz w:val="20"/>
              </w:rPr>
              <w:t>4</w:t>
            </w:r>
          </w:p>
        </w:tc>
        <w:tc>
          <w:tcPr>
            <w:tcW w:type="dxa" w:w="2268"/>
            <w:shd w:fill="FFFFFF" w:val="clear"/>
          </w:tcPr>
          <w:p>
            <w:r>
              <w:rPr>
                <w:rFonts w:ascii="Times New Roman" w:hAnsi="Times New Roman"/>
                <w:sz w:val="20"/>
              </w:rPr>
              <w:t>Kho hàng</w:t>
            </w:r>
          </w:p>
        </w:tc>
        <w:tc>
          <w:tcPr>
            <w:tcW w:type="dxa" w:w="5669"/>
            <w:shd w:fill="FFFFFF" w:val="clear"/>
          </w:tcPr>
          <w:p>
            <w:r>
              <w:rPr>
                <w:rFonts w:ascii="Times New Roman" w:hAnsi="Times New Roman"/>
                <w:sz w:val="20"/>
              </w:rPr>
              <w:t>Nhập/xuất/chuyển kho, kiểm kê, tồn kho realtime</w:t>
            </w:r>
          </w:p>
        </w:tc>
      </w:tr>
      <w:tr>
        <w:tc>
          <w:tcPr>
            <w:tcW w:type="dxa" w:w="567"/>
            <w:shd w:fill="F2F9FF" w:val="clear"/>
          </w:tcPr>
          <w:p>
            <w:r>
              <w:rPr>
                <w:rFonts w:ascii="Times New Roman" w:hAnsi="Times New Roman"/>
                <w:sz w:val="20"/>
              </w:rPr>
              <w:t>5</w:t>
            </w:r>
          </w:p>
        </w:tc>
        <w:tc>
          <w:tcPr>
            <w:tcW w:type="dxa" w:w="2268"/>
            <w:shd w:fill="F2F9FF" w:val="clear"/>
          </w:tcPr>
          <w:p>
            <w:r>
              <w:rPr>
                <w:rFonts w:ascii="Times New Roman" w:hAnsi="Times New Roman"/>
                <w:sz w:val="20"/>
              </w:rPr>
              <w:t>Đơn hàng</w:t>
            </w:r>
          </w:p>
        </w:tc>
        <w:tc>
          <w:tcPr>
            <w:tcW w:type="dxa" w:w="5669"/>
            <w:shd w:fill="F2F9FF" w:val="clear"/>
          </w:tcPr>
          <w:p>
            <w:r>
              <w:rPr>
                <w:rFonts w:ascii="Times New Roman" w:hAnsi="Times New Roman"/>
                <w:sz w:val="20"/>
              </w:rPr>
              <w:t>Bán hàng, mua hàng, trả hàng, khuyến mãi</w:t>
            </w:r>
          </w:p>
        </w:tc>
      </w:tr>
      <w:tr>
        <w:tc>
          <w:tcPr>
            <w:tcW w:type="dxa" w:w="567"/>
            <w:shd w:fill="FFFFFF" w:val="clear"/>
          </w:tcPr>
          <w:p>
            <w:r>
              <w:rPr>
                <w:rFonts w:ascii="Times New Roman" w:hAnsi="Times New Roman"/>
                <w:sz w:val="20"/>
              </w:rPr>
              <w:t>6</w:t>
            </w:r>
          </w:p>
        </w:tc>
        <w:tc>
          <w:tcPr>
            <w:tcW w:type="dxa" w:w="2268"/>
            <w:shd w:fill="FFFFFF" w:val="clear"/>
          </w:tcPr>
          <w:p>
            <w:r>
              <w:rPr>
                <w:rFonts w:ascii="Times New Roman" w:hAnsi="Times New Roman"/>
                <w:sz w:val="20"/>
              </w:rPr>
              <w:t>Hoá đơn &amp; Thanh toán</w:t>
            </w:r>
          </w:p>
        </w:tc>
        <w:tc>
          <w:tcPr>
            <w:tcW w:type="dxa" w:w="5669"/>
            <w:shd w:fill="FFFFFF" w:val="clear"/>
          </w:tcPr>
          <w:p>
            <w:r>
              <w:rPr>
                <w:rFonts w:ascii="Times New Roman" w:hAnsi="Times New Roman"/>
                <w:sz w:val="20"/>
              </w:rPr>
              <w:t>Xuất hoá đơn, ghi nhận thanh toán, công nợ</w:t>
            </w:r>
          </w:p>
        </w:tc>
      </w:tr>
      <w:tr>
        <w:tc>
          <w:tcPr>
            <w:tcW w:type="dxa" w:w="567"/>
            <w:shd w:fill="F2F9FF" w:val="clear"/>
          </w:tcPr>
          <w:p>
            <w:r>
              <w:rPr>
                <w:rFonts w:ascii="Times New Roman" w:hAnsi="Times New Roman"/>
                <w:sz w:val="20"/>
              </w:rPr>
              <w:t>7</w:t>
            </w:r>
          </w:p>
        </w:tc>
        <w:tc>
          <w:tcPr>
            <w:tcW w:type="dxa" w:w="2268"/>
            <w:shd w:fill="F2F9FF" w:val="clear"/>
          </w:tcPr>
          <w:p>
            <w:r>
              <w:rPr>
                <w:rFonts w:ascii="Times New Roman" w:hAnsi="Times New Roman"/>
                <w:sz w:val="20"/>
              </w:rPr>
              <w:t>Loyalty</w:t>
            </w:r>
          </w:p>
        </w:tc>
        <w:tc>
          <w:tcPr>
            <w:tcW w:type="dxa" w:w="5669"/>
            <w:shd w:fill="F2F9FF" w:val="clear"/>
          </w:tcPr>
          <w:p>
            <w:r>
              <w:rPr>
                <w:rFonts w:ascii="Times New Roman" w:hAnsi="Times New Roman"/>
                <w:sz w:val="20"/>
              </w:rPr>
              <w:t>Tích điểm, hạng thành viên, đổi điểm</w:t>
            </w:r>
          </w:p>
        </w:tc>
      </w:tr>
      <w:tr>
        <w:tc>
          <w:tcPr>
            <w:tcW w:type="dxa" w:w="567"/>
            <w:shd w:fill="FFFFFF" w:val="clear"/>
          </w:tcPr>
          <w:p>
            <w:r>
              <w:rPr>
                <w:rFonts w:ascii="Times New Roman" w:hAnsi="Times New Roman"/>
                <w:sz w:val="20"/>
              </w:rPr>
              <w:t>8</w:t>
            </w:r>
          </w:p>
        </w:tc>
        <w:tc>
          <w:tcPr>
            <w:tcW w:type="dxa" w:w="2268"/>
            <w:shd w:fill="FFFFFF" w:val="clear"/>
          </w:tcPr>
          <w:p>
            <w:r>
              <w:rPr>
                <w:rFonts w:ascii="Times New Roman" w:hAnsi="Times New Roman"/>
                <w:sz w:val="20"/>
              </w:rPr>
              <w:t>Báo cáo</w:t>
            </w:r>
          </w:p>
        </w:tc>
        <w:tc>
          <w:tcPr>
            <w:tcW w:type="dxa" w:w="5669"/>
            <w:shd w:fill="FFFFFF" w:val="clear"/>
          </w:tcPr>
          <w:p>
            <w:r>
              <w:rPr>
                <w:rFonts w:ascii="Times New Roman" w:hAnsi="Times New Roman"/>
                <w:sz w:val="20"/>
              </w:rPr>
              <w:t>Doanh số, kho, tài chính, KPI nhân viên</w:t>
            </w:r>
          </w:p>
        </w:tc>
      </w:tr>
      <w:tr>
        <w:tc>
          <w:tcPr>
            <w:tcW w:type="dxa" w:w="567"/>
            <w:shd w:fill="F2F9FF" w:val="clear"/>
          </w:tcPr>
          <w:p>
            <w:r>
              <w:rPr>
                <w:rFonts w:ascii="Times New Roman" w:hAnsi="Times New Roman"/>
                <w:sz w:val="20"/>
              </w:rPr>
              <w:t>9</w:t>
            </w:r>
          </w:p>
        </w:tc>
        <w:tc>
          <w:tcPr>
            <w:tcW w:type="dxa" w:w="2268"/>
            <w:shd w:fill="F2F9FF" w:val="clear"/>
          </w:tcPr>
          <w:p>
            <w:r>
              <w:rPr>
                <w:rFonts w:ascii="Times New Roman" w:hAnsi="Times New Roman"/>
                <w:sz w:val="20"/>
              </w:rPr>
              <w:t>Hệ thống</w:t>
            </w:r>
          </w:p>
        </w:tc>
        <w:tc>
          <w:tcPr>
            <w:tcW w:type="dxa" w:w="5669"/>
            <w:shd w:fill="F2F9FF" w:val="clear"/>
          </w:tcPr>
          <w:p>
            <w:r>
              <w:rPr>
                <w:rFonts w:ascii="Times New Roman" w:hAnsi="Times New Roman"/>
                <w:sz w:val="20"/>
              </w:rPr>
              <w:t>Phân quyền, audit log, quản lý người dùng</w:t>
            </w:r>
          </w:p>
        </w:tc>
      </w:tr>
    </w:tbl>
    <w:p/>
    <w:p>
      <w:pPr>
        <w:pStyle w:val="Heading2"/>
      </w:pPr>
      <w:r>
        <w:rPr>
          <w:color w:val="1565C0"/>
        </w:rPr>
        <w:t>1.3 Yêu cầu truy cập</w:t>
      </w:r>
    </w:p>
    <w:p>
      <w:pPr>
        <w:pStyle w:val="ListBullet"/>
        <w:spacing w:after="40"/>
        <w:ind w:left="283"/>
      </w:pPr>
      <w:r>
        <w:rPr>
          <w:rFonts w:ascii="Times New Roman" w:hAnsi="Times New Roman"/>
          <w:sz w:val="22"/>
        </w:rPr>
        <w:t>Trình duyệt: Chrome, Edge, Firefox phiên bản mới nhất</w:t>
      </w:r>
    </w:p>
    <w:p>
      <w:pPr>
        <w:pStyle w:val="ListBullet"/>
        <w:spacing w:after="40"/>
        <w:ind w:left="283"/>
      </w:pPr>
      <w:r>
        <w:rPr>
          <w:rFonts w:ascii="Times New Roman" w:hAnsi="Times New Roman"/>
          <w:sz w:val="22"/>
        </w:rPr>
        <w:t>Kết nối internet ổn định</w:t>
      </w:r>
    </w:p>
    <w:p>
      <w:pPr>
        <w:pStyle w:val="ListBullet"/>
        <w:spacing w:after="40"/>
        <w:ind w:left="283"/>
      </w:pPr>
      <w:r>
        <w:rPr>
          <w:rFonts w:ascii="Times New Roman" w:hAnsi="Times New Roman"/>
          <w:sz w:val="22"/>
        </w:rPr>
        <w:t>Tài khoản được cấp bởi Admin doanh nghiệp</w:t>
      </w:r>
    </w:p>
    <w:p>
      <w:r>
        <w:br w:type="page"/>
      </w:r>
    </w:p>
    <w:p>
      <w:pPr>
        <w:pStyle w:val="Heading1"/>
      </w:pPr>
      <w:r>
        <w:rPr>
          <w:color w:val="1F4E79"/>
        </w:rPr>
        <w:t>CHƯƠNG 2: ĐĂNG NHẬP HỆ THỐNG</w:t>
      </w:r>
    </w:p>
    <w:p>
      <w:pPr>
        <w:pStyle w:val="Heading2"/>
      </w:pPr>
      <w:r>
        <w:rPr>
          <w:color w:val="1565C0"/>
        </w:rPr>
        <w:t>2.1 Đăng nhập Tenant (Người dùng doanh nghiệp)</w:t>
      </w:r>
    </w:p>
    <w:p>
      <w:pPr>
        <w:spacing w:after="80"/>
      </w:pPr>
      <w:r>
        <w:rPr>
          <w:rFonts w:ascii="Times New Roman" w:hAnsi="Times New Roman"/>
          <w:sz w:val="22"/>
        </w:rPr>
        <w:t>Truy cập địa chỉ được cung cấp bởi Admin doanh nghiệp.</w:t>
      </w:r>
    </w:p>
    <w:p>
      <w:pPr>
        <w:pStyle w:val="ListNumber"/>
        <w:spacing w:after="40"/>
        <w:ind w:left="283"/>
      </w:pPr>
      <w:r>
        <w:rPr>
          <w:rFonts w:ascii="Times New Roman" w:hAnsi="Times New Roman"/>
          <w:sz w:val="22"/>
        </w:rPr>
        <w:t>Nhập Email và Mật khẩu.</w:t>
      </w:r>
    </w:p>
    <w:p>
      <w:pPr>
        <w:pStyle w:val="ListNumber"/>
        <w:spacing w:after="40"/>
        <w:ind w:left="283"/>
      </w:pPr>
      <w:r>
        <w:rPr>
          <w:rFonts w:ascii="Times New Roman" w:hAnsi="Times New Roman"/>
          <w:sz w:val="22"/>
        </w:rPr>
        <w:t>Nhấn nút Đăng nhập.</w:t>
      </w:r>
    </w:p>
    <w:p>
      <w:pPr>
        <w:pStyle w:val="ListNumber"/>
        <w:spacing w:after="40"/>
        <w:ind w:left="283"/>
      </w:pPr>
      <w:r>
        <w:rPr>
          <w:rFonts w:ascii="Times New Roman" w:hAnsi="Times New Roman"/>
          <w:sz w:val="22"/>
        </w:rPr>
        <w:t>Hệ thống chuyển đến trang Dashboard của doanh nghiệp.</w:t>
      </w:r>
    </w:p>
    <w:p>
      <w:pPr>
        <w:spacing w:after="120"/>
        <w:ind w:left="283"/>
      </w:pPr>
      <w:r>
        <w:rPr>
          <w:b/>
          <w:color w:val="E67E22"/>
          <w:sz w:val="22"/>
        </w:rPr>
        <w:t xml:space="preserve">⚠ Lưu ý: </w:t>
      </w:r>
      <w:r>
        <w:rPr>
          <w:rFonts w:ascii="Times New Roman" w:hAnsi="Times New Roman"/>
          <w:sz w:val="22"/>
        </w:rPr>
        <w:t>Nếu tài khoản bị khoá hoặc tenant bị tạm ngưng, hệ thống sẽ hiển thị thông báo lỗi. Liên hệ Admin để được hỗ trợ.</w:t>
      </w:r>
    </w:p>
    <w:p>
      <w:pPr>
        <w:pStyle w:val="Heading2"/>
      </w:pPr>
      <w:r>
        <w:rPr>
          <w:color w:val="1565C0"/>
        </w:rPr>
        <w:t>2.2 Đăng xuất</w:t>
      </w:r>
    </w:p>
    <w:p>
      <w:pPr>
        <w:spacing w:after="80"/>
      </w:pPr>
      <w:r>
        <w:rPr>
          <w:rFonts w:ascii="Times New Roman" w:hAnsi="Times New Roman"/>
          <w:sz w:val="22"/>
        </w:rPr>
        <w:t>Nhấn nút Logout ở góc trên bên phải màn hình.</w:t>
      </w:r>
    </w:p>
    <w:p>
      <w:pPr>
        <w:pStyle w:val="Heading2"/>
      </w:pPr>
      <w:r>
        <w:rPr>
          <w:color w:val="1565C0"/>
        </w:rPr>
        <w:t>2.3 Chuyển đổi ngôn ngữ</w:t>
      </w:r>
    </w:p>
    <w:p>
      <w:pPr>
        <w:spacing w:after="80"/>
      </w:pPr>
      <w:r>
        <w:rPr>
          <w:rFonts w:ascii="Times New Roman" w:hAnsi="Times New Roman"/>
          <w:sz w:val="22"/>
        </w:rPr>
        <w:t>Nhấn vào nút VI / EN ở góc trên phải để chuyển đổi giữa Tiếng Việt và Tiếng Anh. Lựa chọn ngôn ngữ được lưu lại cho lần đăng nhập tiếp theo.</w:t>
      </w:r>
    </w:p>
    <w:p>
      <w:pPr>
        <w:pStyle w:val="Heading2"/>
      </w:pPr>
      <w:r>
        <w:rPr>
          <w:color w:val="1565C0"/>
        </w:rPr>
        <w:t>2.4 Quên mật khẩu</w:t>
      </w:r>
    </w:p>
    <w:p>
      <w:pPr>
        <w:spacing w:after="80"/>
      </w:pPr>
      <w:r>
        <w:rPr>
          <w:rFonts w:ascii="Times New Roman" w:hAnsi="Times New Roman"/>
          <w:sz w:val="22"/>
        </w:rPr>
        <w:t>Liên hệ Admin doanh nghiệp để được cấp lại mật khẩu.</w:t>
      </w:r>
    </w:p>
    <w:p>
      <w:r>
        <w:br w:type="page"/>
      </w:r>
    </w:p>
    <w:p>
      <w:pPr>
        <w:pStyle w:val="Heading1"/>
      </w:pPr>
      <w:r>
        <w:rPr>
          <w:color w:val="1F4E79"/>
        </w:rPr>
        <w:t>CHƯƠNG 3: QUẢN LÝ DANH MỤC — SẢN PHẨM</w:t>
      </w:r>
    </w:p>
    <w:p>
      <w:pPr>
        <w:pStyle w:val="Heading2"/>
      </w:pPr>
      <w:r>
        <w:rPr>
          <w:color w:val="1565C0"/>
        </w:rPr>
        <w:t>3.1 Danh sách sản phẩm</w:t>
      </w:r>
    </w:p>
    <w:p>
      <w:pPr>
        <w:spacing w:after="80"/>
      </w:pPr>
      <w:r>
        <w:rPr>
          <w:rFonts w:ascii="Times New Roman" w:hAnsi="Times New Roman"/>
          <w:sz w:val="22"/>
        </w:rPr>
        <w:t>Vào menu Sản phẩm để xem toàn bộ sản phẩm trong hệ thống.</w:t>
      </w:r>
    </w:p>
    <w:p>
      <w:pPr>
        <w:pStyle w:val="ListBullet"/>
        <w:spacing w:after="40"/>
        <w:ind w:left="283"/>
      </w:pPr>
      <w:r>
        <w:rPr>
          <w:rFonts w:ascii="Times New Roman" w:hAnsi="Times New Roman"/>
          <w:sz w:val="22"/>
        </w:rPr>
        <w:t>Tìm kiếm theo tên, mã SKU hoặc barcode.</w:t>
      </w:r>
    </w:p>
    <w:p>
      <w:pPr>
        <w:pStyle w:val="ListBullet"/>
        <w:spacing w:after="40"/>
        <w:ind w:left="283"/>
      </w:pPr>
      <w:r>
        <w:rPr>
          <w:rFonts w:ascii="Times New Roman" w:hAnsi="Times New Roman"/>
          <w:sz w:val="22"/>
        </w:rPr>
        <w:t>Lọc theo Danh mục, Trạng thái (Đang bán / Ngừng bán).</w:t>
      </w:r>
    </w:p>
    <w:p>
      <w:pPr>
        <w:pStyle w:val="ListBullet"/>
        <w:spacing w:after="40"/>
        <w:ind w:left="283"/>
      </w:pPr>
      <w:r>
        <w:rPr>
          <w:rFonts w:ascii="Times New Roman" w:hAnsi="Times New Roman"/>
          <w:sz w:val="22"/>
        </w:rPr>
        <w:t>Nhấn vào tên sản phẩm để xem chi tiết.</w:t>
      </w:r>
    </w:p>
    <w:p>
      <w:pPr>
        <w:pStyle w:val="Heading2"/>
      </w:pPr>
      <w:r>
        <w:rPr>
          <w:color w:val="1565C0"/>
        </w:rPr>
        <w:t>3.2 Thêm sản phẩm mới</w:t>
      </w:r>
    </w:p>
    <w:p>
      <w:pPr>
        <w:pStyle w:val="ListNumber"/>
        <w:spacing w:after="40"/>
        <w:ind w:left="283"/>
      </w:pPr>
      <w:r>
        <w:rPr>
          <w:rFonts w:ascii="Times New Roman" w:hAnsi="Times New Roman"/>
          <w:sz w:val="22"/>
        </w:rPr>
        <w:t>Nhấn nút Thêm sản phẩm.</w:t>
      </w:r>
    </w:p>
    <w:p>
      <w:pPr>
        <w:pStyle w:val="ListNumber"/>
        <w:spacing w:after="40"/>
        <w:ind w:left="283"/>
      </w:pPr>
      <w:r>
        <w:rPr>
          <w:rFonts w:ascii="Times New Roman" w:hAnsi="Times New Roman"/>
          <w:sz w:val="22"/>
        </w:rPr>
        <w:t>Điền thông tin cơ bản:</w:t>
      </w:r>
    </w:p>
    <w:p>
      <w:pPr>
        <w:pStyle w:val="ListBullet"/>
        <w:spacing w:after="40"/>
        <w:ind w:left="567"/>
      </w:pPr>
      <w:r>
        <w:rPr>
          <w:rFonts w:ascii="Times New Roman" w:hAnsi="Times New Roman"/>
          <w:sz w:val="22"/>
        </w:rPr>
        <w:t>Tên sản phẩm (bắt buộc)</w:t>
      </w:r>
    </w:p>
    <w:p>
      <w:pPr>
        <w:pStyle w:val="ListBullet"/>
        <w:spacing w:after="40"/>
        <w:ind w:left="567"/>
      </w:pPr>
      <w:r>
        <w:rPr>
          <w:rFonts w:ascii="Times New Roman" w:hAnsi="Times New Roman"/>
          <w:sz w:val="22"/>
        </w:rPr>
        <w:t>Mã SKU (bắt buộc, duy nhất trong hệ thống)</w:t>
      </w:r>
    </w:p>
    <w:p>
      <w:pPr>
        <w:pStyle w:val="ListBullet"/>
        <w:spacing w:after="40"/>
        <w:ind w:left="567"/>
      </w:pPr>
      <w:r>
        <w:rPr>
          <w:rFonts w:ascii="Times New Roman" w:hAnsi="Times New Roman"/>
          <w:sz w:val="22"/>
        </w:rPr>
        <w:t>Barcode</w:t>
      </w:r>
    </w:p>
    <w:p>
      <w:pPr>
        <w:pStyle w:val="ListBullet"/>
        <w:spacing w:after="40"/>
        <w:ind w:left="567"/>
      </w:pPr>
      <w:r>
        <w:rPr>
          <w:rFonts w:ascii="Times New Roman" w:hAnsi="Times New Roman"/>
          <w:sz w:val="22"/>
        </w:rPr>
        <w:t>Danh mục</w:t>
      </w:r>
    </w:p>
    <w:p>
      <w:pPr>
        <w:pStyle w:val="ListBullet"/>
        <w:spacing w:after="40"/>
        <w:ind w:left="567"/>
      </w:pPr>
      <w:r>
        <w:rPr>
          <w:rFonts w:ascii="Times New Roman" w:hAnsi="Times New Roman"/>
          <w:sz w:val="22"/>
        </w:rPr>
        <w:t>Thương hiệu</w:t>
      </w:r>
    </w:p>
    <w:p>
      <w:pPr>
        <w:pStyle w:val="ListBullet"/>
        <w:spacing w:after="40"/>
        <w:ind w:left="567"/>
      </w:pPr>
      <w:r>
        <w:rPr>
          <w:rFonts w:ascii="Times New Roman" w:hAnsi="Times New Roman"/>
          <w:sz w:val="22"/>
        </w:rPr>
        <w:t>Mô tả</w:t>
      </w:r>
    </w:p>
    <w:p>
      <w:pPr>
        <w:pStyle w:val="ListNumber"/>
        <w:spacing w:after="40"/>
        <w:ind w:left="283"/>
      </w:pPr>
      <w:r>
        <w:rPr>
          <w:rFonts w:ascii="Times New Roman" w:hAnsi="Times New Roman"/>
          <w:sz w:val="22"/>
        </w:rPr>
        <w:t>Cấu hình đơn vị tính:</w:t>
      </w:r>
    </w:p>
    <w:p>
      <w:pPr>
        <w:pStyle w:val="ListBullet"/>
        <w:spacing w:after="40"/>
        <w:ind w:left="567"/>
      </w:pPr>
      <w:r>
        <w:rPr>
          <w:rFonts w:ascii="Times New Roman" w:hAnsi="Times New Roman"/>
          <w:sz w:val="22"/>
        </w:rPr>
        <w:t>Đơn vị cơ bản (VD: Cái)</w:t>
      </w:r>
    </w:p>
    <w:p>
      <w:pPr>
        <w:pStyle w:val="ListBullet"/>
        <w:spacing w:after="40"/>
        <w:ind w:left="567"/>
      </w:pPr>
      <w:r>
        <w:rPr>
          <w:rFonts w:ascii="Times New Roman" w:hAnsi="Times New Roman"/>
          <w:sz w:val="22"/>
        </w:rPr>
        <w:t>Thêm đơn vị chuyển đổi (VD: Thùng = 24 Cái, Hộp = 6 Cái)</w:t>
      </w:r>
    </w:p>
    <w:p>
      <w:pPr>
        <w:pStyle w:val="ListNumber"/>
        <w:spacing w:after="40"/>
        <w:ind w:left="283"/>
      </w:pPr>
      <w:r>
        <w:rPr>
          <w:rFonts w:ascii="Times New Roman" w:hAnsi="Times New Roman"/>
          <w:sz w:val="22"/>
        </w:rPr>
        <w:t>Cấu hình bảng giá:</w:t>
      </w:r>
    </w:p>
    <w:p>
      <w:pPr>
        <w:pStyle w:val="ListBullet"/>
        <w:spacing w:after="40"/>
        <w:ind w:left="567"/>
      </w:pPr>
      <w:r>
        <w:rPr>
          <w:rFonts w:ascii="Times New Roman" w:hAnsi="Times New Roman"/>
          <w:sz w:val="22"/>
        </w:rPr>
        <w:t>Giá vốn</w:t>
      </w:r>
    </w:p>
    <w:p>
      <w:pPr>
        <w:pStyle w:val="ListBullet"/>
        <w:spacing w:after="40"/>
        <w:ind w:left="567"/>
      </w:pPr>
      <w:r>
        <w:rPr>
          <w:rFonts w:ascii="Times New Roman" w:hAnsi="Times New Roman"/>
          <w:sz w:val="22"/>
        </w:rPr>
        <w:t>Giá bán lẻ</w:t>
      </w:r>
    </w:p>
    <w:p>
      <w:pPr>
        <w:pStyle w:val="ListBullet"/>
        <w:spacing w:after="40"/>
        <w:ind w:left="567"/>
      </w:pPr>
      <w:r>
        <w:rPr>
          <w:rFonts w:ascii="Times New Roman" w:hAnsi="Times New Roman"/>
          <w:sz w:val="22"/>
        </w:rPr>
        <w:t>Giá bán buôn</w:t>
      </w:r>
    </w:p>
    <w:p>
      <w:pPr>
        <w:pStyle w:val="ListBullet"/>
        <w:spacing w:after="40"/>
        <w:ind w:left="567"/>
      </w:pPr>
      <w:r>
        <w:rPr>
          <w:rFonts w:ascii="Times New Roman" w:hAnsi="Times New Roman"/>
          <w:sz w:val="22"/>
        </w:rPr>
        <w:t>Giá đại lý</w:t>
      </w:r>
    </w:p>
    <w:p>
      <w:pPr>
        <w:pStyle w:val="ListNumber"/>
        <w:spacing w:after="40"/>
        <w:ind w:left="283"/>
      </w:pPr>
      <w:r>
        <w:rPr>
          <w:rFonts w:ascii="Times New Roman" w:hAnsi="Times New Roman"/>
          <w:sz w:val="22"/>
        </w:rPr>
        <w:t>Cấu hình tồn kho:</w:t>
      </w:r>
    </w:p>
    <w:p>
      <w:pPr>
        <w:pStyle w:val="ListBullet"/>
        <w:spacing w:after="40"/>
        <w:ind w:left="567"/>
      </w:pPr>
      <w:r>
        <w:rPr>
          <w:rFonts w:ascii="Times New Roman" w:hAnsi="Times New Roman"/>
          <w:sz w:val="22"/>
        </w:rPr>
        <w:t>Kho mặc định</w:t>
      </w:r>
    </w:p>
    <w:p>
      <w:pPr>
        <w:pStyle w:val="ListBullet"/>
        <w:spacing w:after="40"/>
        <w:ind w:left="567"/>
      </w:pPr>
      <w:r>
        <w:rPr>
          <w:rFonts w:ascii="Times New Roman" w:hAnsi="Times New Roman"/>
          <w:sz w:val="22"/>
        </w:rPr>
        <w:t>Tồn kho tối thiểu (cảnh báo khi hàng sắp hết)</w:t>
      </w:r>
    </w:p>
    <w:p>
      <w:pPr>
        <w:pStyle w:val="ListBullet"/>
        <w:spacing w:after="40"/>
        <w:ind w:left="567"/>
      </w:pPr>
      <w:r>
        <w:rPr>
          <w:rFonts w:ascii="Times New Roman" w:hAnsi="Times New Roman"/>
          <w:sz w:val="22"/>
        </w:rPr>
        <w:t>Tồn kho tối đa</w:t>
      </w:r>
    </w:p>
    <w:p>
      <w:pPr>
        <w:pStyle w:val="ListNumber"/>
        <w:spacing w:after="40"/>
        <w:ind w:left="283"/>
      </w:pPr>
      <w:r>
        <w:rPr>
          <w:rFonts w:ascii="Times New Roman" w:hAnsi="Times New Roman"/>
          <w:sz w:val="22"/>
        </w:rPr>
        <w:t>Nhấn Lưu để hoàn tất.</w:t>
      </w:r>
    </w:p>
    <w:p>
      <w:pPr>
        <w:spacing w:after="120"/>
        <w:ind w:left="283"/>
      </w:pPr>
      <w:r>
        <w:rPr>
          <w:b/>
          <w:color w:val="E67E22"/>
          <w:sz w:val="22"/>
        </w:rPr>
        <w:t xml:space="preserve">⚠ Lưu ý: </w:t>
      </w:r>
      <w:r>
        <w:rPr>
          <w:rFonts w:ascii="Times New Roman" w:hAnsi="Times New Roman"/>
          <w:sz w:val="22"/>
        </w:rPr>
        <w:t>Mã SKU không thể trùng với sản phẩm khác trong cùng doanh nghiệp.</w:t>
      </w:r>
    </w:p>
    <w:p>
      <w:pPr>
        <w:pStyle w:val="Heading2"/>
      </w:pPr>
      <w:r>
        <w:rPr>
          <w:color w:val="1565C0"/>
        </w:rPr>
        <w:t>3.3 Chỉnh sửa sản phẩm</w:t>
      </w:r>
    </w:p>
    <w:p>
      <w:pPr>
        <w:pStyle w:val="ListNumber"/>
        <w:spacing w:after="40"/>
        <w:ind w:left="283"/>
      </w:pPr>
      <w:r>
        <w:rPr>
          <w:rFonts w:ascii="Times New Roman" w:hAnsi="Times New Roman"/>
          <w:sz w:val="22"/>
        </w:rPr>
        <w:t>Tìm sản phẩm trong danh sách.</w:t>
      </w:r>
    </w:p>
    <w:p>
      <w:pPr>
        <w:pStyle w:val="ListNumber"/>
        <w:spacing w:after="40"/>
        <w:ind w:left="283"/>
      </w:pPr>
      <w:r>
        <w:rPr>
          <w:rFonts w:ascii="Times New Roman" w:hAnsi="Times New Roman"/>
          <w:sz w:val="22"/>
        </w:rPr>
        <w:t>Nhấn biểu tượng Sửa (bút chì).</w:t>
      </w:r>
    </w:p>
    <w:p>
      <w:pPr>
        <w:pStyle w:val="ListNumber"/>
        <w:spacing w:after="40"/>
        <w:ind w:left="283"/>
      </w:pPr>
      <w:r>
        <w:rPr>
          <w:rFonts w:ascii="Times New Roman" w:hAnsi="Times New Roman"/>
          <w:sz w:val="22"/>
        </w:rPr>
        <w:t>Cập nhật thông tin cần thay đổi.</w:t>
      </w:r>
    </w:p>
    <w:p>
      <w:pPr>
        <w:pStyle w:val="ListNumber"/>
        <w:spacing w:after="40"/>
        <w:ind w:left="283"/>
      </w:pPr>
      <w:r>
        <w:rPr>
          <w:rFonts w:ascii="Times New Roman" w:hAnsi="Times New Roman"/>
          <w:sz w:val="22"/>
        </w:rPr>
        <w:t>Nhấn Lưu.</w:t>
      </w:r>
    </w:p>
    <w:p>
      <w:pPr>
        <w:pStyle w:val="Heading2"/>
      </w:pPr>
      <w:r>
        <w:rPr>
          <w:color w:val="1565C0"/>
        </w:rPr>
        <w:t>3.4 Ngừng bán sản phẩm</w:t>
      </w:r>
    </w:p>
    <w:p>
      <w:pPr>
        <w:spacing w:after="80"/>
      </w:pPr>
      <w:r>
        <w:rPr>
          <w:rFonts w:ascii="Times New Roman" w:hAnsi="Times New Roman"/>
          <w:sz w:val="22"/>
        </w:rPr>
        <w:t>Nhấn nút Kích hoạt/Ngừng bán trên trang chi tiết sản phẩm. Sản phẩm ngừng bán sẽ không hiển thị trong màn hình tạo đơn hàng nhưng dữ liệu lịch sử vẫn được giữ nguyên.</w:t>
      </w:r>
    </w:p>
    <w:p>
      <w:pPr>
        <w:pStyle w:val="Heading2"/>
      </w:pPr>
      <w:r>
        <w:rPr>
          <w:color w:val="1565C0"/>
        </w:rPr>
        <w:t>3.5 Xoá sản phẩm</w:t>
      </w:r>
    </w:p>
    <w:p>
      <w:pPr>
        <w:spacing w:after="80"/>
      </w:pPr>
      <w:r>
        <w:rPr>
          <w:rFonts w:ascii="Times New Roman" w:hAnsi="Times New Roman"/>
          <w:sz w:val="22"/>
        </w:rPr>
        <w:t>Nhấn nút Xoá trên trang chi tiết. Hệ thống chỉ cho phép xoá sản phẩm khi tồn kho = 0 và không có đơn hàng đang xử lý.</w:t>
      </w:r>
    </w:p>
    <w:p>
      <w:pPr>
        <w:pStyle w:val="Heading2"/>
      </w:pPr>
      <w:r>
        <w:rPr>
          <w:color w:val="1565C0"/>
        </w:rPr>
        <w:t>3.6 Quản lý danh mục</w:t>
      </w:r>
    </w:p>
    <w:p>
      <w:pPr>
        <w:spacing w:after="80"/>
      </w:pPr>
      <w:r>
        <w:rPr>
          <w:rFonts w:ascii="Times New Roman" w:hAnsi="Times New Roman"/>
          <w:sz w:val="22"/>
        </w:rPr>
        <w:t>Vào menu Danh mục để quản lý cây danh mục sản phẩm.</w:t>
      </w:r>
    </w:p>
    <w:p>
      <w:pPr>
        <w:pStyle w:val="ListBullet"/>
        <w:spacing w:after="40"/>
        <w:ind w:left="283"/>
      </w:pPr>
      <w:r>
        <w:rPr>
          <w:rFonts w:ascii="Times New Roman" w:hAnsi="Times New Roman"/>
          <w:sz w:val="22"/>
        </w:rPr>
        <w:t>Thêm danh mục cha / danh mục con.</w:t>
      </w:r>
    </w:p>
    <w:p>
      <w:pPr>
        <w:pStyle w:val="ListBullet"/>
        <w:spacing w:after="40"/>
        <w:ind w:left="283"/>
      </w:pPr>
      <w:r>
        <w:rPr>
          <w:rFonts w:ascii="Times New Roman" w:hAnsi="Times New Roman"/>
          <w:sz w:val="22"/>
        </w:rPr>
        <w:t>Sửa tên danh mục.</w:t>
      </w:r>
    </w:p>
    <w:p>
      <w:pPr>
        <w:pStyle w:val="ListBullet"/>
        <w:spacing w:after="40"/>
        <w:ind w:left="283"/>
      </w:pPr>
      <w:r>
        <w:rPr>
          <w:rFonts w:ascii="Times New Roman" w:hAnsi="Times New Roman"/>
          <w:sz w:val="22"/>
        </w:rPr>
        <w:t>Xoá danh mục (chỉ khi không có sản phẩm gắn).</w:t>
      </w:r>
    </w:p>
    <w:p>
      <w:r>
        <w:br w:type="page"/>
      </w:r>
    </w:p>
    <w:p>
      <w:pPr>
        <w:pStyle w:val="Heading1"/>
      </w:pPr>
      <w:r>
        <w:rPr>
          <w:color w:val="1F4E79"/>
        </w:rPr>
        <w:t>CHƯƠNG 4: QUẢN LÝ KHÁCH HÀNG</w:t>
      </w:r>
    </w:p>
    <w:p>
      <w:pPr>
        <w:pStyle w:val="Heading2"/>
      </w:pPr>
      <w:r>
        <w:rPr>
          <w:color w:val="1565C0"/>
        </w:rPr>
        <w:t>4.1 Danh sách khách hàng</w:t>
      </w:r>
    </w:p>
    <w:p>
      <w:pPr>
        <w:spacing w:after="80"/>
      </w:pPr>
      <w:r>
        <w:rPr>
          <w:rFonts w:ascii="Times New Roman" w:hAnsi="Times New Roman"/>
          <w:sz w:val="22"/>
        </w:rPr>
        <w:t>Vào menu Khách hàng để xem danh sách.</w:t>
      </w:r>
    </w:p>
    <w:p>
      <w:pPr>
        <w:pStyle w:val="ListBullet"/>
        <w:spacing w:after="40"/>
        <w:ind w:left="283"/>
      </w:pPr>
      <w:r>
        <w:rPr>
          <w:rFonts w:ascii="Times New Roman" w:hAnsi="Times New Roman"/>
          <w:sz w:val="22"/>
        </w:rPr>
        <w:t>Tìm kiếm theo tên, mã khách hàng hoặc số điện thoại.</w:t>
      </w:r>
    </w:p>
    <w:p>
      <w:pPr>
        <w:pStyle w:val="ListBullet"/>
        <w:spacing w:after="40"/>
        <w:ind w:left="283"/>
      </w:pPr>
      <w:r>
        <w:rPr>
          <w:rFonts w:ascii="Times New Roman" w:hAnsi="Times New Roman"/>
          <w:sz w:val="22"/>
        </w:rPr>
        <w:t>Lọc theo nhóm khách hàng (Lẻ / Buôn / Đại lý).</w:t>
      </w:r>
    </w:p>
    <w:p>
      <w:pPr>
        <w:pStyle w:val="Heading2"/>
      </w:pPr>
      <w:r>
        <w:rPr>
          <w:color w:val="1565C0"/>
        </w:rPr>
        <w:t>4.2 Thêm khách hàng mới</w:t>
      </w:r>
    </w:p>
    <w:p>
      <w:pPr>
        <w:pStyle w:val="ListNumber"/>
        <w:spacing w:after="40"/>
        <w:ind w:left="283"/>
      </w:pPr>
      <w:r>
        <w:rPr>
          <w:rFonts w:ascii="Times New Roman" w:hAnsi="Times New Roman"/>
          <w:sz w:val="22"/>
        </w:rPr>
        <w:t>Nhấn nút Thêm khách hàng.</w:t>
      </w:r>
    </w:p>
    <w:p>
      <w:pPr>
        <w:pStyle w:val="ListNumber"/>
        <w:spacing w:after="40"/>
        <w:ind w:left="283"/>
      </w:pPr>
      <w:r>
        <w:rPr>
          <w:rFonts w:ascii="Times New Roman" w:hAnsi="Times New Roman"/>
          <w:sz w:val="22"/>
        </w:rPr>
        <w:t>Điền thông tin:</w:t>
      </w:r>
    </w:p>
    <w:tbl>
      <w:tblPr>
        <w:tblStyle w:val="TableGrid"/>
        <w:tblW w:type="auto" w:w="0"/>
        <w:tblLook w:firstColumn="1" w:firstRow="1" w:lastColumn="0" w:lastRow="0" w:noHBand="0" w:noVBand="1" w:val="04A0"/>
      </w:tblPr>
      <w:tblGrid>
        <w:gridCol w:w="3135"/>
        <w:gridCol w:w="3135"/>
        <w:gridCol w:w="3135"/>
      </w:tblGrid>
      <w:tr>
        <w:tc>
          <w:tcPr>
            <w:tcW w:type="dxa" w:w="2268"/>
            <w:shd w:fill="1F4E79" w:color="FFFFFF" w:val="clear"/>
          </w:tcPr>
          <w:p>
            <w:pPr>
              <w:jc w:val="center"/>
            </w:pPr>
            <w:r>
              <w:rPr>
                <w:b/>
                <w:color w:val="FFFFFF"/>
                <w:sz w:val="20"/>
              </w:rPr>
              <w:t>Trường</w:t>
            </w:r>
          </w:p>
        </w:tc>
        <w:tc>
          <w:tcPr>
            <w:tcW w:type="dxa" w:w="1134"/>
            <w:shd w:fill="1F4E79" w:color="FFFFFF" w:val="clear"/>
          </w:tcPr>
          <w:p>
            <w:pPr>
              <w:jc w:val="center"/>
            </w:pPr>
            <w:r>
              <w:rPr>
                <w:b/>
                <w:color w:val="FFFFFF"/>
                <w:sz w:val="20"/>
              </w:rPr>
              <w:t>Bắt buộc</w:t>
            </w:r>
          </w:p>
        </w:tc>
        <w:tc>
          <w:tcPr>
            <w:tcW w:type="dxa" w:w="5102"/>
            <w:shd w:fill="1F4E79" w:color="FFFFFF" w:val="clear"/>
          </w:tcPr>
          <w:p>
            <w:pPr>
              <w:jc w:val="center"/>
            </w:pPr>
            <w:r>
              <w:rPr>
                <w:b/>
                <w:color w:val="FFFFFF"/>
                <w:sz w:val="20"/>
              </w:rPr>
              <w:t>Mô tả</w:t>
            </w:r>
          </w:p>
        </w:tc>
      </w:tr>
      <w:tr>
        <w:tc>
          <w:tcPr>
            <w:tcW w:type="dxa" w:w="2268"/>
            <w:shd w:fill="F2F9FF" w:val="clear"/>
          </w:tcPr>
          <w:p>
            <w:r>
              <w:rPr>
                <w:rFonts w:ascii="Times New Roman" w:hAnsi="Times New Roman"/>
                <w:sz w:val="20"/>
              </w:rPr>
              <w:t>Tên khách hàng</w:t>
            </w:r>
          </w:p>
        </w:tc>
        <w:tc>
          <w:tcPr>
            <w:tcW w:type="dxa" w:w="1134"/>
            <w:shd w:fill="F2F9FF" w:val="clear"/>
          </w:tcPr>
          <w:p>
            <w:r>
              <w:rPr>
                <w:rFonts w:ascii="Times New Roman" w:hAnsi="Times New Roman"/>
                <w:sz w:val="20"/>
              </w:rPr>
              <w:t>Có</w:t>
            </w:r>
          </w:p>
        </w:tc>
        <w:tc>
          <w:tcPr>
            <w:tcW w:type="dxa" w:w="5102"/>
            <w:shd w:fill="F2F9FF" w:val="clear"/>
          </w:tcPr>
          <w:p>
            <w:r>
              <w:rPr>
                <w:rFonts w:ascii="Times New Roman" w:hAnsi="Times New Roman"/>
                <w:sz w:val="20"/>
              </w:rPr>
              <w:t>Tên đầy đủ hoặc tên công ty</w:t>
            </w:r>
          </w:p>
        </w:tc>
      </w:tr>
      <w:tr>
        <w:tc>
          <w:tcPr>
            <w:tcW w:type="dxa" w:w="2268"/>
            <w:shd w:fill="FFFFFF" w:val="clear"/>
          </w:tcPr>
          <w:p>
            <w:r>
              <w:rPr>
                <w:rFonts w:ascii="Times New Roman" w:hAnsi="Times New Roman"/>
                <w:sz w:val="20"/>
              </w:rPr>
              <w:t>Mã khách hàng</w:t>
            </w:r>
          </w:p>
        </w:tc>
        <w:tc>
          <w:tcPr>
            <w:tcW w:type="dxa" w:w="1134"/>
            <w:shd w:fill="FFFFFF" w:val="clear"/>
          </w:tcPr>
          <w:p>
            <w:r>
              <w:rPr>
                <w:rFonts w:ascii="Times New Roman" w:hAnsi="Times New Roman"/>
                <w:sz w:val="20"/>
              </w:rPr>
              <w:t>Có</w:t>
            </w:r>
          </w:p>
        </w:tc>
        <w:tc>
          <w:tcPr>
            <w:tcW w:type="dxa" w:w="5102"/>
            <w:shd w:fill="FFFFFF" w:val="clear"/>
          </w:tcPr>
          <w:p>
            <w:r>
              <w:rPr>
                <w:rFonts w:ascii="Times New Roman" w:hAnsi="Times New Roman"/>
                <w:sz w:val="20"/>
              </w:rPr>
              <w:t>Mã duy nhất, tự đặt hoặc auto-generate</w:t>
            </w:r>
          </w:p>
        </w:tc>
      </w:tr>
      <w:tr>
        <w:tc>
          <w:tcPr>
            <w:tcW w:type="dxa" w:w="2268"/>
            <w:shd w:fill="F2F9FF" w:val="clear"/>
          </w:tcPr>
          <w:p>
            <w:r>
              <w:rPr>
                <w:rFonts w:ascii="Times New Roman" w:hAnsi="Times New Roman"/>
                <w:sz w:val="20"/>
              </w:rPr>
              <w:t>Số điện thoại</w:t>
            </w:r>
          </w:p>
        </w:tc>
        <w:tc>
          <w:tcPr>
            <w:tcW w:type="dxa" w:w="1134"/>
            <w:shd w:fill="F2F9FF" w:val="clear"/>
          </w:tcPr>
          <w:p>
            <w:r>
              <w:rPr>
                <w:rFonts w:ascii="Times New Roman" w:hAnsi="Times New Roman"/>
                <w:sz w:val="20"/>
              </w:rPr>
              <w:t>Không</w:t>
            </w:r>
          </w:p>
        </w:tc>
        <w:tc>
          <w:tcPr>
            <w:tcW w:type="dxa" w:w="5102"/>
            <w:shd w:fill="F2F9FF" w:val="clear"/>
          </w:tcPr>
          <w:p>
            <w:r>
              <w:rPr>
                <w:rFonts w:ascii="Times New Roman" w:hAnsi="Times New Roman"/>
                <w:sz w:val="20"/>
              </w:rPr>
              <w:t>Dùng để tìm kiếm</w:t>
            </w:r>
          </w:p>
        </w:tc>
      </w:tr>
      <w:tr>
        <w:tc>
          <w:tcPr>
            <w:tcW w:type="dxa" w:w="2268"/>
            <w:shd w:fill="FFFFFF" w:val="clear"/>
          </w:tcPr>
          <w:p>
            <w:r>
              <w:rPr>
                <w:rFonts w:ascii="Times New Roman" w:hAnsi="Times New Roman"/>
                <w:sz w:val="20"/>
              </w:rPr>
              <w:t>Email</w:t>
            </w:r>
          </w:p>
        </w:tc>
        <w:tc>
          <w:tcPr>
            <w:tcW w:type="dxa" w:w="1134"/>
            <w:shd w:fill="FFFFFF" w:val="clear"/>
          </w:tcPr>
          <w:p>
            <w:r>
              <w:rPr>
                <w:rFonts w:ascii="Times New Roman" w:hAnsi="Times New Roman"/>
                <w:sz w:val="20"/>
              </w:rPr>
              <w:t>Không</w:t>
            </w:r>
          </w:p>
        </w:tc>
        <w:tc>
          <w:tcPr>
            <w:tcW w:type="dxa" w:w="5102"/>
            <w:shd w:fill="FFFFFF" w:val="clear"/>
          </w:tcPr>
          <w:p>
            <w:r>
              <w:rPr>
                <w:rFonts w:ascii="Times New Roman" w:hAnsi="Times New Roman"/>
                <w:sz w:val="20"/>
              </w:rPr>
            </w:r>
          </w:p>
        </w:tc>
      </w:tr>
      <w:tr>
        <w:tc>
          <w:tcPr>
            <w:tcW w:type="dxa" w:w="2268"/>
            <w:shd w:fill="F2F9FF" w:val="clear"/>
          </w:tcPr>
          <w:p>
            <w:r>
              <w:rPr>
                <w:rFonts w:ascii="Times New Roman" w:hAnsi="Times New Roman"/>
                <w:sz w:val="20"/>
              </w:rPr>
              <w:t>Địa chỉ</w:t>
            </w:r>
          </w:p>
        </w:tc>
        <w:tc>
          <w:tcPr>
            <w:tcW w:type="dxa" w:w="1134"/>
            <w:shd w:fill="F2F9FF" w:val="clear"/>
          </w:tcPr>
          <w:p>
            <w:r>
              <w:rPr>
                <w:rFonts w:ascii="Times New Roman" w:hAnsi="Times New Roman"/>
                <w:sz w:val="20"/>
              </w:rPr>
              <w:t>Không</w:t>
            </w:r>
          </w:p>
        </w:tc>
        <w:tc>
          <w:tcPr>
            <w:tcW w:type="dxa" w:w="5102"/>
            <w:shd w:fill="F2F9FF" w:val="clear"/>
          </w:tcPr>
          <w:p>
            <w:r>
              <w:rPr>
                <w:rFonts w:ascii="Times New Roman" w:hAnsi="Times New Roman"/>
                <w:sz w:val="20"/>
              </w:rPr>
              <w:t>Địa chỉ giao hàng mặc định</w:t>
            </w:r>
          </w:p>
        </w:tc>
      </w:tr>
      <w:tr>
        <w:tc>
          <w:tcPr>
            <w:tcW w:type="dxa" w:w="2268"/>
            <w:shd w:fill="FFFFFF" w:val="clear"/>
          </w:tcPr>
          <w:p>
            <w:r>
              <w:rPr>
                <w:rFonts w:ascii="Times New Roman" w:hAnsi="Times New Roman"/>
                <w:sz w:val="20"/>
              </w:rPr>
              <w:t>Mã số thuế</w:t>
            </w:r>
          </w:p>
        </w:tc>
        <w:tc>
          <w:tcPr>
            <w:tcW w:type="dxa" w:w="1134"/>
            <w:shd w:fill="FFFFFF" w:val="clear"/>
          </w:tcPr>
          <w:p>
            <w:r>
              <w:rPr>
                <w:rFonts w:ascii="Times New Roman" w:hAnsi="Times New Roman"/>
                <w:sz w:val="20"/>
              </w:rPr>
              <w:t>Không</w:t>
            </w:r>
          </w:p>
        </w:tc>
        <w:tc>
          <w:tcPr>
            <w:tcW w:type="dxa" w:w="5102"/>
            <w:shd w:fill="FFFFFF" w:val="clear"/>
          </w:tcPr>
          <w:p>
            <w:r>
              <w:rPr>
                <w:rFonts w:ascii="Times New Roman" w:hAnsi="Times New Roman"/>
                <w:sz w:val="20"/>
              </w:rPr>
              <w:t>Dùng khi xuất hoá đơn VAT</w:t>
            </w:r>
          </w:p>
        </w:tc>
      </w:tr>
      <w:tr>
        <w:tc>
          <w:tcPr>
            <w:tcW w:type="dxa" w:w="2268"/>
            <w:shd w:fill="F2F9FF" w:val="clear"/>
          </w:tcPr>
          <w:p>
            <w:r>
              <w:rPr>
                <w:rFonts w:ascii="Times New Roman" w:hAnsi="Times New Roman"/>
                <w:sz w:val="20"/>
              </w:rPr>
              <w:t>Nhóm khách hàng</w:t>
            </w:r>
          </w:p>
        </w:tc>
        <w:tc>
          <w:tcPr>
            <w:tcW w:type="dxa" w:w="1134"/>
            <w:shd w:fill="F2F9FF" w:val="clear"/>
          </w:tcPr>
          <w:p>
            <w:r>
              <w:rPr>
                <w:rFonts w:ascii="Times New Roman" w:hAnsi="Times New Roman"/>
                <w:sz w:val="20"/>
              </w:rPr>
              <w:t>Không</w:t>
            </w:r>
          </w:p>
        </w:tc>
        <w:tc>
          <w:tcPr>
            <w:tcW w:type="dxa" w:w="5102"/>
            <w:shd w:fill="F2F9FF" w:val="clear"/>
          </w:tcPr>
          <w:p>
            <w:r>
              <w:rPr>
                <w:rFonts w:ascii="Times New Roman" w:hAnsi="Times New Roman"/>
                <w:sz w:val="20"/>
              </w:rPr>
              <w:t>Lẻ / Buôn / Đại lý — ảnh hưởng bảng giá</w:t>
            </w:r>
          </w:p>
        </w:tc>
      </w:tr>
      <w:tr>
        <w:tc>
          <w:tcPr>
            <w:tcW w:type="dxa" w:w="2268"/>
            <w:shd w:fill="FFFFFF" w:val="clear"/>
          </w:tcPr>
          <w:p>
            <w:r>
              <w:rPr>
                <w:rFonts w:ascii="Times New Roman" w:hAnsi="Times New Roman"/>
                <w:sz w:val="20"/>
              </w:rPr>
              <w:t>Hạn mức tín dụng</w:t>
            </w:r>
          </w:p>
        </w:tc>
        <w:tc>
          <w:tcPr>
            <w:tcW w:type="dxa" w:w="1134"/>
            <w:shd w:fill="FFFFFF" w:val="clear"/>
          </w:tcPr>
          <w:p>
            <w:r>
              <w:rPr>
                <w:rFonts w:ascii="Times New Roman" w:hAnsi="Times New Roman"/>
                <w:sz w:val="20"/>
              </w:rPr>
              <w:t>Không</w:t>
            </w:r>
          </w:p>
        </w:tc>
        <w:tc>
          <w:tcPr>
            <w:tcW w:type="dxa" w:w="5102"/>
            <w:shd w:fill="FFFFFF" w:val="clear"/>
          </w:tcPr>
          <w:p>
            <w:r>
              <w:rPr>
                <w:rFonts w:ascii="Times New Roman" w:hAnsi="Times New Roman"/>
                <w:sz w:val="20"/>
              </w:rPr>
              <w:t>Giới hạn nợ tối đa (0 = không giới hạn)</w:t>
            </w:r>
          </w:p>
        </w:tc>
      </w:tr>
      <w:tr>
        <w:tc>
          <w:tcPr>
            <w:tcW w:type="dxa" w:w="2268"/>
            <w:shd w:fill="F2F9FF" w:val="clear"/>
          </w:tcPr>
          <w:p>
            <w:r>
              <w:rPr>
                <w:rFonts w:ascii="Times New Roman" w:hAnsi="Times New Roman"/>
                <w:sz w:val="20"/>
              </w:rPr>
              <w:t>Thời hạn nợ (ngày)</w:t>
            </w:r>
          </w:p>
        </w:tc>
        <w:tc>
          <w:tcPr>
            <w:tcW w:type="dxa" w:w="1134"/>
            <w:shd w:fill="F2F9FF" w:val="clear"/>
          </w:tcPr>
          <w:p>
            <w:r>
              <w:rPr>
                <w:rFonts w:ascii="Times New Roman" w:hAnsi="Times New Roman"/>
                <w:sz w:val="20"/>
              </w:rPr>
              <w:t>Không</w:t>
            </w:r>
          </w:p>
        </w:tc>
        <w:tc>
          <w:tcPr>
            <w:tcW w:type="dxa" w:w="5102"/>
            <w:shd w:fill="F2F9FF" w:val="clear"/>
          </w:tcPr>
          <w:p>
            <w:r>
              <w:rPr>
                <w:rFonts w:ascii="Times New Roman" w:hAnsi="Times New Roman"/>
                <w:sz w:val="20"/>
              </w:rPr>
              <w:t>Số ngày thanh toán sau khi mua nợ</w:t>
            </w:r>
          </w:p>
        </w:tc>
      </w:tr>
      <w:tr>
        <w:tc>
          <w:tcPr>
            <w:tcW w:type="dxa" w:w="2268"/>
            <w:shd w:fill="FFFFFF" w:val="clear"/>
          </w:tcPr>
          <w:p>
            <w:r>
              <w:rPr>
                <w:rFonts w:ascii="Times New Roman" w:hAnsi="Times New Roman"/>
                <w:sz w:val="20"/>
              </w:rPr>
              <w:t>Nhân viên phụ trách</w:t>
            </w:r>
          </w:p>
        </w:tc>
        <w:tc>
          <w:tcPr>
            <w:tcW w:type="dxa" w:w="1134"/>
            <w:shd w:fill="FFFFFF" w:val="clear"/>
          </w:tcPr>
          <w:p>
            <w:r>
              <w:rPr>
                <w:rFonts w:ascii="Times New Roman" w:hAnsi="Times New Roman"/>
                <w:sz w:val="20"/>
              </w:rPr>
              <w:t>Không</w:t>
            </w:r>
          </w:p>
        </w:tc>
        <w:tc>
          <w:tcPr>
            <w:tcW w:type="dxa" w:w="5102"/>
            <w:shd w:fill="FFFFFF" w:val="clear"/>
          </w:tcPr>
          <w:p>
            <w:r>
              <w:rPr>
                <w:rFonts w:ascii="Times New Roman" w:hAnsi="Times New Roman"/>
                <w:sz w:val="20"/>
              </w:rPr>
              <w:t>NV bán hàng quản lý khách hàng này</w:t>
            </w:r>
          </w:p>
        </w:tc>
      </w:tr>
    </w:tbl>
    <w:p/>
    <w:p>
      <w:pPr>
        <w:pStyle w:val="ListNumber"/>
        <w:spacing w:after="40"/>
        <w:ind w:left="283"/>
      </w:pPr>
      <w:r>
        <w:rPr>
          <w:rFonts w:ascii="Times New Roman" w:hAnsi="Times New Roman"/>
          <w:sz w:val="22"/>
        </w:rPr>
        <w:t>Nhấn Lưu.</w:t>
      </w:r>
    </w:p>
    <w:p>
      <w:pPr>
        <w:pStyle w:val="Heading2"/>
      </w:pPr>
      <w:r>
        <w:rPr>
          <w:color w:val="1565C0"/>
        </w:rPr>
        <w:t>4.3 Chi tiết khách hàng</w:t>
      </w:r>
    </w:p>
    <w:p>
      <w:pPr>
        <w:spacing w:after="80"/>
      </w:pPr>
      <w:r>
        <w:rPr>
          <w:rFonts w:ascii="Times New Roman" w:hAnsi="Times New Roman"/>
          <w:sz w:val="22"/>
        </w:rPr>
        <w:t>Nhấn vào tên khách hàng để xem trang chi tiết, bao gồm:</w:t>
      </w:r>
    </w:p>
    <w:p>
      <w:pPr>
        <w:pStyle w:val="ListBullet"/>
        <w:spacing w:after="40"/>
        <w:ind w:left="283"/>
      </w:pPr>
      <w:r>
        <w:rPr>
          <w:rFonts w:ascii="Times New Roman" w:hAnsi="Times New Roman"/>
          <w:sz w:val="22"/>
        </w:rPr>
        <w:t>Thông tin liên lạc và hạn mức tín dụng</w:t>
      </w:r>
    </w:p>
    <w:p>
      <w:pPr>
        <w:pStyle w:val="ListBullet"/>
        <w:spacing w:after="40"/>
        <w:ind w:left="283"/>
      </w:pPr>
      <w:r>
        <w:rPr>
          <w:rFonts w:ascii="Times New Roman" w:hAnsi="Times New Roman"/>
          <w:sz w:val="22"/>
        </w:rPr>
        <w:t>Lịch sử đơn hàng</w:t>
      </w:r>
    </w:p>
    <w:p>
      <w:pPr>
        <w:pStyle w:val="ListBullet"/>
        <w:spacing w:after="40"/>
        <w:ind w:left="283"/>
      </w:pPr>
      <w:r>
        <w:rPr>
          <w:rFonts w:ascii="Times New Roman" w:hAnsi="Times New Roman"/>
          <w:sz w:val="22"/>
        </w:rPr>
        <w:t>Lịch sử thanh toán và công nợ hiện tại</w:t>
      </w:r>
    </w:p>
    <w:p>
      <w:pPr>
        <w:pStyle w:val="ListBullet"/>
        <w:spacing w:after="40"/>
        <w:ind w:left="283"/>
      </w:pPr>
      <w:r>
        <w:rPr>
          <w:rFonts w:ascii="Times New Roman" w:hAnsi="Times New Roman"/>
          <w:sz w:val="22"/>
        </w:rPr>
        <w:t>Điểm tích luỹ và hạng thành viên (nếu bật Loyalty)</w:t>
      </w:r>
    </w:p>
    <w:p>
      <w:pPr>
        <w:pStyle w:val="Heading2"/>
      </w:pPr>
      <w:r>
        <w:rPr>
          <w:color w:val="1565C0"/>
        </w:rPr>
        <w:t>4.4 Hạn mức tín dụng</w:t>
      </w:r>
    </w:p>
    <w:p>
      <w:pPr>
        <w:spacing w:after="80"/>
      </w:pPr>
      <w:r>
        <w:rPr>
          <w:rFonts w:ascii="Times New Roman" w:hAnsi="Times New Roman"/>
          <w:sz w:val="22"/>
        </w:rPr>
        <w:t>Khi tạo đơn hàng bán nợ (Credit), hệ thống kiểm tra:</w:t>
      </w:r>
    </w:p>
    <w:p>
      <w:pPr>
        <w:pStyle w:val="ListBullet"/>
        <w:spacing w:after="40"/>
        <w:ind w:left="283"/>
      </w:pPr>
      <w:r>
        <w:rPr>
          <w:rFonts w:ascii="Times New Roman" w:hAnsi="Times New Roman"/>
          <w:sz w:val="22"/>
        </w:rPr>
        <w:t>Nợ hiện tại + Giá trị đơn mới ≤ Hạn mức tín dụng</w:t>
      </w:r>
    </w:p>
    <w:p>
      <w:pPr>
        <w:spacing w:after="80"/>
      </w:pPr>
      <w:r>
        <w:rPr>
          <w:rFonts w:ascii="Times New Roman" w:hAnsi="Times New Roman"/>
          <w:sz w:val="22"/>
        </w:rPr>
        <w:t>Nếu vượt hạn mức, hệ thống hiển thị cảnh báo. Nhân viên có thể vẫn tiếp tục đặt hàng nhưng cần lưu ý.</w:t>
      </w:r>
    </w:p>
    <w:p>
      <w:pPr>
        <w:spacing w:after="120"/>
        <w:ind w:left="283"/>
      </w:pPr>
      <w:r>
        <w:rPr>
          <w:b/>
          <w:color w:val="E67E22"/>
          <w:sz w:val="22"/>
        </w:rPr>
        <w:t xml:space="preserve">⚠ Lưu ý: </w:t>
      </w:r>
      <w:r>
        <w:rPr>
          <w:rFonts w:ascii="Times New Roman" w:hAnsi="Times New Roman"/>
          <w:sz w:val="22"/>
        </w:rPr>
        <w:t>Hạn mức = 0 nghĩa là không giới hạn nợ. Chỉ áp dụng với đơn thanh toán dạng Công nợ (CREDIT).</w:t>
      </w:r>
    </w:p>
    <w:p>
      <w:r>
        <w:br w:type="page"/>
      </w:r>
    </w:p>
    <w:p>
      <w:pPr>
        <w:pStyle w:val="Heading1"/>
      </w:pPr>
      <w:r>
        <w:rPr>
          <w:color w:val="1F4E79"/>
        </w:rPr>
        <w:t>CHƯƠNG 5: QUẢN LÝ NHÀ CUNG CẤP</w:t>
      </w:r>
    </w:p>
    <w:p>
      <w:pPr>
        <w:pStyle w:val="Heading2"/>
      </w:pPr>
      <w:r>
        <w:rPr>
          <w:color w:val="1565C0"/>
        </w:rPr>
        <w:t>5.1 Danh sách nhà cung cấp</w:t>
      </w:r>
    </w:p>
    <w:p>
      <w:pPr>
        <w:spacing w:after="80"/>
      </w:pPr>
      <w:r>
        <w:rPr>
          <w:rFonts w:ascii="Times New Roman" w:hAnsi="Times New Roman"/>
          <w:sz w:val="22"/>
        </w:rPr>
        <w:t>Vào menu Nhà cung cấp để xem danh sách. Tìm kiếm theo tên hoặc mã nhà cung cấp.</w:t>
      </w:r>
    </w:p>
    <w:p>
      <w:pPr>
        <w:pStyle w:val="Heading2"/>
      </w:pPr>
      <w:r>
        <w:rPr>
          <w:color w:val="1565C0"/>
        </w:rPr>
        <w:t>5.2 Thêm nhà cung cấp mới</w:t>
      </w:r>
    </w:p>
    <w:p>
      <w:pPr>
        <w:pStyle w:val="ListNumber"/>
        <w:spacing w:after="40"/>
        <w:ind w:left="283"/>
      </w:pPr>
      <w:r>
        <w:rPr>
          <w:rFonts w:ascii="Times New Roman" w:hAnsi="Times New Roman"/>
          <w:sz w:val="22"/>
        </w:rPr>
        <w:t>Nhấn nút Thêm nhà cung cấp.</w:t>
      </w:r>
    </w:p>
    <w:p>
      <w:pPr>
        <w:pStyle w:val="ListNumber"/>
        <w:spacing w:after="40"/>
        <w:ind w:left="283"/>
      </w:pPr>
      <w:r>
        <w:rPr>
          <w:rFonts w:ascii="Times New Roman" w:hAnsi="Times New Roman"/>
          <w:sz w:val="22"/>
        </w:rPr>
        <w:t>Điền thông tin:</w:t>
      </w:r>
    </w:p>
    <w:p>
      <w:pPr>
        <w:pStyle w:val="ListBullet"/>
        <w:spacing w:after="40"/>
        <w:ind w:left="567"/>
      </w:pPr>
      <w:r>
        <w:rPr>
          <w:rFonts w:ascii="Times New Roman" w:hAnsi="Times New Roman"/>
          <w:sz w:val="22"/>
        </w:rPr>
        <w:t>Tên nhà cung cấp (bắt buộc)</w:t>
      </w:r>
    </w:p>
    <w:p>
      <w:pPr>
        <w:pStyle w:val="ListBullet"/>
        <w:spacing w:after="40"/>
        <w:ind w:left="567"/>
      </w:pPr>
      <w:r>
        <w:rPr>
          <w:rFonts w:ascii="Times New Roman" w:hAnsi="Times New Roman"/>
          <w:sz w:val="22"/>
        </w:rPr>
        <w:t>Mã nhà cung cấp</w:t>
      </w:r>
    </w:p>
    <w:p>
      <w:pPr>
        <w:pStyle w:val="ListBullet"/>
        <w:spacing w:after="40"/>
        <w:ind w:left="567"/>
      </w:pPr>
      <w:r>
        <w:rPr>
          <w:rFonts w:ascii="Times New Roman" w:hAnsi="Times New Roman"/>
          <w:sz w:val="22"/>
        </w:rPr>
        <w:t>Mã số thuế</w:t>
      </w:r>
    </w:p>
    <w:p>
      <w:pPr>
        <w:pStyle w:val="ListBullet"/>
        <w:spacing w:after="40"/>
        <w:ind w:left="567"/>
      </w:pPr>
      <w:r>
        <w:rPr>
          <w:rFonts w:ascii="Times New Roman" w:hAnsi="Times New Roman"/>
          <w:sz w:val="22"/>
        </w:rPr>
        <w:t>Số điện thoại, Email</w:t>
      </w:r>
    </w:p>
    <w:p>
      <w:pPr>
        <w:pStyle w:val="ListBullet"/>
        <w:spacing w:after="40"/>
        <w:ind w:left="567"/>
      </w:pPr>
      <w:r>
        <w:rPr>
          <w:rFonts w:ascii="Times New Roman" w:hAnsi="Times New Roman"/>
          <w:sz w:val="22"/>
        </w:rPr>
        <w:t>Địa chỉ</w:t>
      </w:r>
    </w:p>
    <w:p>
      <w:pPr>
        <w:pStyle w:val="ListBullet"/>
        <w:spacing w:after="40"/>
        <w:ind w:left="567"/>
      </w:pPr>
      <w:r>
        <w:rPr>
          <w:rFonts w:ascii="Times New Roman" w:hAnsi="Times New Roman"/>
          <w:sz w:val="22"/>
        </w:rPr>
        <w:t>Người liên hệ</w:t>
      </w:r>
    </w:p>
    <w:p>
      <w:pPr>
        <w:pStyle w:val="ListBullet"/>
        <w:spacing w:after="40"/>
        <w:ind w:left="567"/>
      </w:pPr>
      <w:r>
        <w:rPr>
          <w:rFonts w:ascii="Times New Roman" w:hAnsi="Times New Roman"/>
          <w:sz w:val="22"/>
        </w:rPr>
        <w:t>Điều khoản thanh toán (số ngày)</w:t>
      </w:r>
    </w:p>
    <w:p>
      <w:pPr>
        <w:pStyle w:val="ListBullet"/>
        <w:spacing w:after="40"/>
        <w:ind w:left="567"/>
      </w:pPr>
      <w:r>
        <w:rPr>
          <w:rFonts w:ascii="Times New Roman" w:hAnsi="Times New Roman"/>
          <w:sz w:val="22"/>
        </w:rPr>
        <w:t>Tài khoản ngân hàng</w:t>
      </w:r>
    </w:p>
    <w:p>
      <w:pPr>
        <w:pStyle w:val="ListNumber"/>
        <w:spacing w:after="40"/>
        <w:ind w:left="283"/>
      </w:pPr>
      <w:r>
        <w:rPr>
          <w:rFonts w:ascii="Times New Roman" w:hAnsi="Times New Roman"/>
          <w:sz w:val="22"/>
        </w:rPr>
        <w:t>Nhấn Lưu.</w:t>
      </w:r>
    </w:p>
    <w:p>
      <w:pPr>
        <w:pStyle w:val="Heading2"/>
      </w:pPr>
      <w:r>
        <w:rPr>
          <w:color w:val="1565C0"/>
        </w:rPr>
        <w:t>5.3 Nhà cung cấp kiêm khách hàng</w:t>
      </w:r>
    </w:p>
    <w:p>
      <w:pPr>
        <w:spacing w:after="80"/>
      </w:pPr>
      <w:r>
        <w:rPr>
          <w:rFonts w:ascii="Times New Roman" w:hAnsi="Times New Roman"/>
          <w:sz w:val="22"/>
        </w:rPr>
        <w:t>Nếu một đối tác vừa là nhà cung cấp vừa là khách hàng, bật flag "Cũng là khách hàng" và chọn hồ sơ khách hàng tương ứng. Hệ thống hỗ trợ cấn trừ công nợ 2 chiều.</w:t>
      </w:r>
    </w:p>
    <w:p>
      <w:pPr>
        <w:pStyle w:val="Heading2"/>
      </w:pPr>
      <w:r>
        <w:rPr>
          <w:color w:val="1565C0"/>
        </w:rPr>
        <w:t>5.4 Chi tiết nhà cung cấp</w:t>
      </w:r>
    </w:p>
    <w:p>
      <w:pPr>
        <w:spacing w:after="80"/>
      </w:pPr>
      <w:r>
        <w:rPr>
          <w:rFonts w:ascii="Times New Roman" w:hAnsi="Times New Roman"/>
          <w:sz w:val="22"/>
        </w:rPr>
        <w:t>Xem lịch sử nhập hàng, công nợ phải trả và lịch thanh toán dự kiến.</w:t>
      </w:r>
    </w:p>
    <w:p>
      <w:r>
        <w:br w:type="page"/>
      </w:r>
    </w:p>
    <w:p>
      <w:pPr>
        <w:pStyle w:val="Heading1"/>
      </w:pPr>
      <w:r>
        <w:rPr>
          <w:color w:val="1F4E79"/>
        </w:rPr>
        <w:t>CHƯƠNG 6: QUẢN LÝ KHO HÀNG</w:t>
      </w:r>
    </w:p>
    <w:p>
      <w:pPr>
        <w:spacing w:after="80"/>
      </w:pPr>
      <w:r>
        <w:rPr>
          <w:rFonts w:ascii="Times New Roman" w:hAnsi="Times New Roman"/>
          <w:sz w:val="22"/>
        </w:rPr>
        <w:t>Module quản lý kho bao gồm: Tồn kho, Phiếu nhập, Phiếu xuất, Điều chuyển và Kiểm kê.</w:t>
      </w:r>
    </w:p>
    <w:p>
      <w:pPr>
        <w:spacing w:after="80"/>
      </w:pPr>
      <w:r>
        <w:rPr>
          <w:rFonts w:ascii="Times New Roman" w:hAnsi="Times New Roman"/>
          <w:sz w:val="22"/>
        </w:rPr>
        <w:t>Truy cập từ menu Kho hàng → chọn phân hệ tương ứng.</w:t>
      </w:r>
    </w:p>
    <w:p>
      <w:pPr>
        <w:pStyle w:val="Heading2"/>
      </w:pPr>
      <w:r>
        <w:rPr>
          <w:color w:val="1565C0"/>
        </w:rPr>
        <w:t>6.1 Xem tồn kho</w:t>
      </w:r>
    </w:p>
    <w:p>
      <w:pPr>
        <w:spacing w:after="80"/>
      </w:pPr>
      <w:r>
        <w:rPr>
          <w:rFonts w:ascii="Times New Roman" w:hAnsi="Times New Roman"/>
          <w:sz w:val="22"/>
        </w:rPr>
        <w:t>Vào menu Kho hàng → Tồn kho để xem số lượng tồn theo từng sản phẩm và kho.</w:t>
      </w:r>
    </w:p>
    <w:p>
      <w:pPr>
        <w:pStyle w:val="ListBullet"/>
        <w:spacing w:after="40"/>
        <w:ind w:left="283"/>
      </w:pPr>
      <w:r>
        <w:rPr>
          <w:rFonts w:ascii="Times New Roman" w:hAnsi="Times New Roman"/>
          <w:sz w:val="22"/>
        </w:rPr>
        <w:t>Cột Tồn kho hiển thị số lượng thực tế (tính theo đơn vị cơ bản).</w:t>
      </w:r>
    </w:p>
    <w:p>
      <w:pPr>
        <w:pStyle w:val="ListBullet"/>
        <w:spacing w:after="40"/>
        <w:ind w:left="283"/>
      </w:pPr>
      <w:r>
        <w:rPr>
          <w:rFonts w:ascii="Times New Roman" w:hAnsi="Times New Roman"/>
          <w:sz w:val="22"/>
        </w:rPr>
        <w:t>Cột Đặt trước: số lượng đã được reserve cho đơn hàng CONFIRMED chưa xuất.</w:t>
      </w:r>
    </w:p>
    <w:p>
      <w:pPr>
        <w:pStyle w:val="ListBullet"/>
        <w:spacing w:after="40"/>
        <w:ind w:left="283"/>
      </w:pPr>
      <w:r>
        <w:rPr>
          <w:rFonts w:ascii="Times New Roman" w:hAnsi="Times New Roman"/>
          <w:sz w:val="22"/>
        </w:rPr>
        <w:t>Hàng nền đỏ: tồn kho ≤ định mức tối thiểu — cần nhập hàng.</w:t>
      </w:r>
    </w:p>
    <w:p>
      <w:pPr>
        <w:pStyle w:val="ListBullet"/>
        <w:spacing w:after="40"/>
        <w:ind w:left="283"/>
      </w:pPr>
      <w:r>
        <w:rPr>
          <w:rFonts w:ascii="Times New Roman" w:hAnsi="Times New Roman"/>
          <w:sz w:val="22"/>
        </w:rPr>
        <w:t>Lọc theo kho, sản phẩm hoặc nhóm hàng.</w:t>
      </w:r>
    </w:p>
    <w:p>
      <w:pPr>
        <w:pStyle w:val="Heading2"/>
      </w:pPr>
      <w:r>
        <w:rPr>
          <w:color w:val="1565C0"/>
        </w:rPr>
        <w:t>6.2 Phiếu nhập kho</w:t>
      </w:r>
    </w:p>
    <w:p>
      <w:pPr>
        <w:spacing w:after="80"/>
      </w:pPr>
      <w:r>
        <w:rPr>
          <w:rFonts w:ascii="Times New Roman" w:hAnsi="Times New Roman"/>
          <w:sz w:val="22"/>
        </w:rPr>
        <w:t>Dùng khi hàng thực tế đã về kho và cần ghi nhận vào hệ thống ngay.</w:t>
      </w:r>
    </w:p>
    <w:p>
      <w:pPr>
        <w:pStyle w:val="Heading3"/>
      </w:pPr>
      <w:r>
        <w:rPr>
          <w:color w:val="0288D1"/>
        </w:rPr>
        <w:t>Tạo phiếu nhập kho mới</w:t>
      </w:r>
    </w:p>
    <w:p>
      <w:pPr>
        <w:pStyle w:val="ListNumber"/>
        <w:spacing w:after="40"/>
        <w:ind w:left="283"/>
      </w:pPr>
      <w:r>
        <w:rPr>
          <w:rFonts w:ascii="Times New Roman" w:hAnsi="Times New Roman"/>
          <w:sz w:val="22"/>
        </w:rPr>
        <w:t>Vào Kho hàng → Phiếu nhập → Tạo phiếu nhập kho.</w:t>
      </w:r>
    </w:p>
    <w:p>
      <w:pPr>
        <w:pStyle w:val="ListNumber"/>
        <w:spacing w:after="40"/>
        <w:ind w:left="283"/>
      </w:pPr>
      <w:r>
        <w:rPr>
          <w:rFonts w:ascii="Times New Roman" w:hAnsi="Times New Roman"/>
          <w:sz w:val="22"/>
        </w:rPr>
        <w:t>Chọn Nhà cung cấp và Kho nhập.</w:t>
      </w:r>
    </w:p>
    <w:p>
      <w:pPr>
        <w:pStyle w:val="ListNumber"/>
        <w:spacing w:after="40"/>
        <w:ind w:left="283"/>
      </w:pPr>
      <w:r>
        <w:rPr>
          <w:rFonts w:ascii="Times New Roman" w:hAnsi="Times New Roman"/>
          <w:sz w:val="22"/>
        </w:rPr>
        <w:t>Thêm sản phẩm:</w:t>
      </w:r>
    </w:p>
    <w:p>
      <w:pPr>
        <w:pStyle w:val="ListBullet"/>
        <w:spacing w:after="40"/>
        <w:ind w:left="567"/>
      </w:pPr>
      <w:r>
        <w:rPr>
          <w:rFonts w:ascii="Times New Roman" w:hAnsi="Times New Roman"/>
          <w:sz w:val="22"/>
        </w:rPr>
        <w:t>Tìm sản phẩm và nhấn chọn để thêm vào danh sách.</w:t>
      </w:r>
    </w:p>
    <w:p>
      <w:pPr>
        <w:pStyle w:val="ListBullet"/>
        <w:spacing w:after="40"/>
        <w:ind w:left="567"/>
      </w:pPr>
      <w:r>
        <w:rPr>
          <w:rFonts w:ascii="Times New Roman" w:hAnsi="Times New Roman"/>
          <w:sz w:val="22"/>
        </w:rPr>
        <w:t>Chọn đơn vị tính (VD: Thùng / Hộp / Cái).</w:t>
      </w:r>
    </w:p>
    <w:p>
      <w:pPr>
        <w:pStyle w:val="ListBullet"/>
        <w:spacing w:after="40"/>
        <w:ind w:left="567"/>
      </w:pPr>
      <w:r>
        <w:rPr>
          <w:rFonts w:ascii="Times New Roman" w:hAnsi="Times New Roman"/>
          <w:sz w:val="22"/>
        </w:rPr>
        <w:t>Nhập số lượng và giá nhập.</w:t>
      </w:r>
    </w:p>
    <w:p>
      <w:pPr>
        <w:pStyle w:val="ListBullet"/>
        <w:spacing w:after="40"/>
        <w:ind w:left="567"/>
      </w:pPr>
      <w:r>
        <w:rPr>
          <w:rFonts w:ascii="Times New Roman" w:hAnsi="Times New Roman"/>
          <w:sz w:val="22"/>
        </w:rPr>
        <w:t>Nhập thông tin lô hàng (batch number, hạn sử dụng) nếu cần.</w:t>
      </w:r>
    </w:p>
    <w:p>
      <w:pPr>
        <w:pStyle w:val="ListNumber"/>
        <w:spacing w:after="40"/>
        <w:ind w:left="283"/>
      </w:pPr>
      <w:r>
        <w:rPr>
          <w:rFonts w:ascii="Times New Roman" w:hAnsi="Times New Roman"/>
          <w:sz w:val="22"/>
        </w:rPr>
        <w:t>Nhấn Lưu nháp để lưu tạm, hoặc Xác nhận nhập kho để tồn kho tăng ngay.</w:t>
      </w:r>
    </w:p>
    <w:p>
      <w:pPr>
        <w:spacing w:after="120"/>
        <w:ind w:left="283"/>
      </w:pPr>
      <w:r>
        <w:rPr>
          <w:b/>
          <w:color w:val="E67E22"/>
          <w:sz w:val="22"/>
        </w:rPr>
        <w:t xml:space="preserve">⚠ Lưu ý: </w:t>
      </w:r>
      <w:r>
        <w:rPr>
          <w:rFonts w:ascii="Times New Roman" w:hAnsi="Times New Roman"/>
          <w:sz w:val="22"/>
        </w:rPr>
        <w:t>Chỉ phiếu ở trạng thái DRAFT mới có thể chỉnh sửa. Sau khi xác nhận, tồn kho đã được cập nhật và không thể huỷ (chỉ điều chỉnh).</w:t>
      </w:r>
    </w:p>
    <w:p>
      <w:pPr>
        <w:pStyle w:val="Heading3"/>
      </w:pPr>
      <w:r>
        <w:rPr>
          <w:color w:val="0288D1"/>
        </w:rPr>
        <w:t>Trạng thái phiếu nhập</w:t>
      </w:r>
    </w:p>
    <w:tbl>
      <w:tblPr>
        <w:tblStyle w:val="TableGrid"/>
        <w:tblW w:type="auto" w:w="0"/>
        <w:tblLook w:firstColumn="1" w:firstRow="1" w:lastColumn="0" w:lastRow="0" w:noHBand="0" w:noVBand="1" w:val="04A0"/>
      </w:tblPr>
      <w:tblGrid>
        <w:gridCol w:w="4703"/>
        <w:gridCol w:w="4703"/>
      </w:tblGrid>
      <w:tr>
        <w:tc>
          <w:tcPr>
            <w:tcW w:type="dxa" w:w="2268"/>
            <w:shd w:fill="1F4E79" w:color="FFFFFF" w:val="clear"/>
          </w:tcPr>
          <w:p>
            <w:pPr>
              <w:jc w:val="center"/>
            </w:pPr>
            <w:r>
              <w:rPr>
                <w:b/>
                <w:color w:val="FFFFFF"/>
                <w:sz w:val="20"/>
              </w:rPr>
              <w:t>Trạng thái</w:t>
            </w:r>
          </w:p>
        </w:tc>
        <w:tc>
          <w:tcPr>
            <w:tcW w:type="dxa" w:w="6236"/>
            <w:shd w:fill="1F4E79" w:color="FFFFFF" w:val="clear"/>
          </w:tcPr>
          <w:p>
            <w:pPr>
              <w:jc w:val="center"/>
            </w:pPr>
            <w:r>
              <w:rPr>
                <w:b/>
                <w:color w:val="FFFFFF"/>
                <w:sz w:val="20"/>
              </w:rPr>
              <w:t>Ý nghĩa</w:t>
            </w:r>
          </w:p>
        </w:tc>
      </w:tr>
      <w:tr>
        <w:tc>
          <w:tcPr>
            <w:tcW w:type="dxa" w:w="2268"/>
            <w:shd w:fill="F2F9FF" w:val="clear"/>
          </w:tcPr>
          <w:p>
            <w:r>
              <w:rPr>
                <w:rFonts w:ascii="Times New Roman" w:hAnsi="Times New Roman"/>
                <w:sz w:val="20"/>
              </w:rPr>
              <w:t>DRAFT (Nháp)</w:t>
            </w:r>
          </w:p>
        </w:tc>
        <w:tc>
          <w:tcPr>
            <w:tcW w:type="dxa" w:w="6236"/>
            <w:shd w:fill="F2F9FF" w:val="clear"/>
          </w:tcPr>
          <w:p>
            <w:r>
              <w:rPr>
                <w:rFonts w:ascii="Times New Roman" w:hAnsi="Times New Roman"/>
                <w:sz w:val="20"/>
              </w:rPr>
              <w:t>Chưa ảnh hưởng tồn kho, có thể sửa/xoá</w:t>
            </w:r>
          </w:p>
        </w:tc>
      </w:tr>
      <w:tr>
        <w:tc>
          <w:tcPr>
            <w:tcW w:type="dxa" w:w="2268"/>
            <w:shd w:fill="FFFFFF" w:val="clear"/>
          </w:tcPr>
          <w:p>
            <w:r>
              <w:rPr>
                <w:rFonts w:ascii="Times New Roman" w:hAnsi="Times New Roman"/>
                <w:sz w:val="20"/>
              </w:rPr>
              <w:t>CONFIRMED (Đã xác nhận)</w:t>
            </w:r>
          </w:p>
        </w:tc>
        <w:tc>
          <w:tcPr>
            <w:tcW w:type="dxa" w:w="6236"/>
            <w:shd w:fill="FFFFFF" w:val="clear"/>
          </w:tcPr>
          <w:p>
            <w:r>
              <w:rPr>
                <w:rFonts w:ascii="Times New Roman" w:hAnsi="Times New Roman"/>
                <w:sz w:val="20"/>
              </w:rPr>
              <w:t>Tồn kho đã tăng, không thể sửa</w:t>
            </w:r>
          </w:p>
        </w:tc>
      </w:tr>
      <w:tr>
        <w:tc>
          <w:tcPr>
            <w:tcW w:type="dxa" w:w="2268"/>
            <w:shd w:fill="F2F9FF" w:val="clear"/>
          </w:tcPr>
          <w:p>
            <w:r>
              <w:rPr>
                <w:rFonts w:ascii="Times New Roman" w:hAnsi="Times New Roman"/>
                <w:sz w:val="20"/>
              </w:rPr>
              <w:t>CANCELLED (Đã huỷ)</w:t>
            </w:r>
          </w:p>
        </w:tc>
        <w:tc>
          <w:tcPr>
            <w:tcW w:type="dxa" w:w="6236"/>
            <w:shd w:fill="F2F9FF" w:val="clear"/>
          </w:tcPr>
          <w:p>
            <w:r>
              <w:rPr>
                <w:rFonts w:ascii="Times New Roman" w:hAnsi="Times New Roman"/>
                <w:sz w:val="20"/>
              </w:rPr>
              <w:t>Phiếu bị huỷ, không ảnh hưởng tồn kho</w:t>
            </w:r>
          </w:p>
        </w:tc>
      </w:tr>
    </w:tbl>
    <w:p/>
    <w:p>
      <w:pPr>
        <w:pStyle w:val="Heading3"/>
      </w:pPr>
      <w:r>
        <w:rPr>
          <w:color w:val="0288D1"/>
        </w:rPr>
        <w:t>Chỉnh sửa phiếu nhập (DRAFT)</w:t>
      </w:r>
    </w:p>
    <w:p>
      <w:pPr>
        <w:spacing w:after="80"/>
      </w:pPr>
      <w:r>
        <w:rPr>
          <w:rFonts w:ascii="Times New Roman" w:hAnsi="Times New Roman"/>
          <w:sz w:val="22"/>
        </w:rPr>
        <w:t>Mở phiếu nhập → Nhấn Chỉnh sửa → Thay đổi thông tin → Lưu.</w:t>
      </w:r>
    </w:p>
    <w:p>
      <w:pPr>
        <w:pStyle w:val="Heading2"/>
      </w:pPr>
      <w:r>
        <w:rPr>
          <w:color w:val="1565C0"/>
        </w:rPr>
        <w:t>6.3 Phiếu xuất kho</w:t>
      </w:r>
    </w:p>
    <w:p>
      <w:pPr>
        <w:spacing w:after="80"/>
      </w:pPr>
      <w:r>
        <w:rPr>
          <w:rFonts w:ascii="Times New Roman" w:hAnsi="Times New Roman"/>
          <w:sz w:val="22"/>
        </w:rPr>
        <w:t>Dùng để ghi nhận hàng xuất ra khỏi kho (nội bộ, bán hàng, điều chuyển nội bộ, v.v.).</w:t>
      </w:r>
    </w:p>
    <w:p>
      <w:pPr>
        <w:pStyle w:val="Heading3"/>
      </w:pPr>
      <w:r>
        <w:rPr>
          <w:color w:val="0288D1"/>
        </w:rPr>
        <w:t>Tạo phiếu xuất kho mới</w:t>
      </w:r>
    </w:p>
    <w:p>
      <w:pPr>
        <w:pStyle w:val="ListNumber"/>
        <w:spacing w:after="40"/>
        <w:ind w:left="283"/>
      </w:pPr>
      <w:r>
        <w:rPr>
          <w:rFonts w:ascii="Times New Roman" w:hAnsi="Times New Roman"/>
          <w:sz w:val="22"/>
        </w:rPr>
        <w:t>Vào Kho hàng → Phiếu xuất → Tạo phiếu xuất kho.</w:t>
      </w:r>
    </w:p>
    <w:p>
      <w:pPr>
        <w:pStyle w:val="ListNumber"/>
        <w:spacing w:after="40"/>
        <w:ind w:left="283"/>
      </w:pPr>
      <w:r>
        <w:rPr>
          <w:rFonts w:ascii="Times New Roman" w:hAnsi="Times New Roman"/>
          <w:sz w:val="22"/>
        </w:rPr>
        <w:t>Chọn Kho xuất và Lý do xuất (Bán hàng / Nội bộ / Khác).</w:t>
      </w:r>
    </w:p>
    <w:p>
      <w:pPr>
        <w:pStyle w:val="ListNumber"/>
        <w:spacing w:after="40"/>
        <w:ind w:left="283"/>
      </w:pPr>
      <w:r>
        <w:rPr>
          <w:rFonts w:ascii="Times New Roman" w:hAnsi="Times New Roman"/>
          <w:sz w:val="22"/>
        </w:rPr>
        <w:t>Thêm sản phẩm cần xuất:</w:t>
      </w:r>
    </w:p>
    <w:p>
      <w:pPr>
        <w:pStyle w:val="ListBullet"/>
        <w:spacing w:after="40"/>
        <w:ind w:left="567"/>
      </w:pPr>
      <w:r>
        <w:rPr>
          <w:rFonts w:ascii="Times New Roman" w:hAnsi="Times New Roman"/>
          <w:sz w:val="22"/>
        </w:rPr>
        <w:t>Chọn sản phẩm.</w:t>
      </w:r>
    </w:p>
    <w:p>
      <w:pPr>
        <w:pStyle w:val="ListBullet"/>
        <w:spacing w:after="40"/>
        <w:ind w:left="567"/>
      </w:pPr>
      <w:r>
        <w:rPr>
          <w:rFonts w:ascii="Times New Roman" w:hAnsi="Times New Roman"/>
          <w:sz w:val="22"/>
        </w:rPr>
        <w:t>Chọn đơn vị tính.</w:t>
      </w:r>
    </w:p>
    <w:p>
      <w:pPr>
        <w:pStyle w:val="ListBullet"/>
        <w:spacing w:after="40"/>
        <w:ind w:left="567"/>
      </w:pPr>
      <w:r>
        <w:rPr>
          <w:rFonts w:ascii="Times New Roman" w:hAnsi="Times New Roman"/>
          <w:sz w:val="22"/>
        </w:rPr>
        <w:t>Nhập số lượng. Hệ thống hiển thị tồn hiện tại để đối chiếu.</w:t>
      </w:r>
    </w:p>
    <w:p>
      <w:pPr>
        <w:pStyle w:val="ListBullet"/>
        <w:spacing w:after="40"/>
        <w:ind w:left="567"/>
      </w:pPr>
      <w:r>
        <w:rPr>
          <w:rFonts w:ascii="Times New Roman" w:hAnsi="Times New Roman"/>
          <w:sz w:val="22"/>
        </w:rPr>
        <w:t>Nếu số lượng cần xuất vượt tồn thực tế, hệ thống cảnh báo ngay.</w:t>
      </w:r>
    </w:p>
    <w:p>
      <w:pPr>
        <w:pStyle w:val="ListNumber"/>
        <w:spacing w:after="40"/>
        <w:ind w:left="283"/>
      </w:pPr>
      <w:r>
        <w:rPr>
          <w:rFonts w:ascii="Times New Roman" w:hAnsi="Times New Roman"/>
          <w:sz w:val="22"/>
        </w:rPr>
        <w:t>Nhấn Lưu nháp hoặc Xác nhận xuất kho.</w:t>
      </w:r>
    </w:p>
    <w:p>
      <w:pPr>
        <w:spacing w:after="120"/>
        <w:ind w:left="283"/>
      </w:pPr>
      <w:r>
        <w:rPr>
          <w:b/>
          <w:color w:val="E67E22"/>
          <w:sz w:val="22"/>
        </w:rPr>
        <w:t xml:space="preserve">⚠ Lưu ý: </w:t>
      </w:r>
      <w:r>
        <w:rPr>
          <w:rFonts w:ascii="Times New Roman" w:hAnsi="Times New Roman"/>
          <w:sz w:val="22"/>
        </w:rPr>
        <w:t>Khi chọn đơn vị chuyển đổi (VD: Thùng), hệ thống tự quy đổi sang đơn vị cơ bản để kiểm tra tồn. VD: Xuất 3 Thùng × 24 Cái = 72 Cái sẽ kiểm tra tồn theo Cái.</w:t>
      </w:r>
    </w:p>
    <w:p>
      <w:pPr>
        <w:pStyle w:val="Heading3"/>
      </w:pPr>
      <w:r>
        <w:rPr>
          <w:color w:val="0288D1"/>
        </w:rPr>
        <w:t>Trạng thái phiếu xuất</w:t>
      </w:r>
    </w:p>
    <w:tbl>
      <w:tblPr>
        <w:tblStyle w:val="TableGrid"/>
        <w:tblW w:type="auto" w:w="0"/>
        <w:tblLook w:firstColumn="1" w:firstRow="1" w:lastColumn="0" w:lastRow="0" w:noHBand="0" w:noVBand="1" w:val="04A0"/>
      </w:tblPr>
      <w:tblGrid>
        <w:gridCol w:w="4703"/>
        <w:gridCol w:w="4703"/>
      </w:tblGrid>
      <w:tr>
        <w:tc>
          <w:tcPr>
            <w:tcW w:type="dxa" w:w="2268"/>
            <w:shd w:fill="1F4E79" w:color="FFFFFF" w:val="clear"/>
          </w:tcPr>
          <w:p>
            <w:pPr>
              <w:jc w:val="center"/>
            </w:pPr>
            <w:r>
              <w:rPr>
                <w:b/>
                <w:color w:val="FFFFFF"/>
                <w:sz w:val="20"/>
              </w:rPr>
              <w:t>Trạng thái</w:t>
            </w:r>
          </w:p>
        </w:tc>
        <w:tc>
          <w:tcPr>
            <w:tcW w:type="dxa" w:w="6236"/>
            <w:shd w:fill="1F4E79" w:color="FFFFFF" w:val="clear"/>
          </w:tcPr>
          <w:p>
            <w:pPr>
              <w:jc w:val="center"/>
            </w:pPr>
            <w:r>
              <w:rPr>
                <w:b/>
                <w:color w:val="FFFFFF"/>
                <w:sz w:val="20"/>
              </w:rPr>
              <w:t>Ý nghĩa</w:t>
            </w:r>
          </w:p>
        </w:tc>
      </w:tr>
      <w:tr>
        <w:tc>
          <w:tcPr>
            <w:tcW w:type="dxa" w:w="2268"/>
            <w:shd w:fill="F2F9FF" w:val="clear"/>
          </w:tcPr>
          <w:p>
            <w:r>
              <w:rPr>
                <w:rFonts w:ascii="Times New Roman" w:hAnsi="Times New Roman"/>
                <w:sz w:val="20"/>
              </w:rPr>
              <w:t>DRAFT (Nháp)</w:t>
            </w:r>
          </w:p>
        </w:tc>
        <w:tc>
          <w:tcPr>
            <w:tcW w:type="dxa" w:w="6236"/>
            <w:shd w:fill="F2F9FF" w:val="clear"/>
          </w:tcPr>
          <w:p>
            <w:r>
              <w:rPr>
                <w:rFonts w:ascii="Times New Roman" w:hAnsi="Times New Roman"/>
                <w:sz w:val="20"/>
              </w:rPr>
              <w:t>Chưa ảnh hưởng tồn kho, có thể sửa</w:t>
            </w:r>
          </w:p>
        </w:tc>
      </w:tr>
      <w:tr>
        <w:tc>
          <w:tcPr>
            <w:tcW w:type="dxa" w:w="2268"/>
            <w:shd w:fill="FFFFFF" w:val="clear"/>
          </w:tcPr>
          <w:p>
            <w:r>
              <w:rPr>
                <w:rFonts w:ascii="Times New Roman" w:hAnsi="Times New Roman"/>
                <w:sz w:val="20"/>
              </w:rPr>
              <w:t>CONFIRMED (Đã xác nhận)</w:t>
            </w:r>
          </w:p>
        </w:tc>
        <w:tc>
          <w:tcPr>
            <w:tcW w:type="dxa" w:w="6236"/>
            <w:shd w:fill="FFFFFF" w:val="clear"/>
          </w:tcPr>
          <w:p>
            <w:r>
              <w:rPr>
                <w:rFonts w:ascii="Times New Roman" w:hAnsi="Times New Roman"/>
                <w:sz w:val="20"/>
              </w:rPr>
              <w:t>Tồn kho đã giảm</w:t>
            </w:r>
          </w:p>
        </w:tc>
      </w:tr>
      <w:tr>
        <w:tc>
          <w:tcPr>
            <w:tcW w:type="dxa" w:w="2268"/>
            <w:shd w:fill="F2F9FF" w:val="clear"/>
          </w:tcPr>
          <w:p>
            <w:r>
              <w:rPr>
                <w:rFonts w:ascii="Times New Roman" w:hAnsi="Times New Roman"/>
                <w:sz w:val="20"/>
              </w:rPr>
              <w:t>CANCELLED (Đã huỷ)</w:t>
            </w:r>
          </w:p>
        </w:tc>
        <w:tc>
          <w:tcPr>
            <w:tcW w:type="dxa" w:w="6236"/>
            <w:shd w:fill="F2F9FF" w:val="clear"/>
          </w:tcPr>
          <w:p>
            <w:r>
              <w:rPr>
                <w:rFonts w:ascii="Times New Roman" w:hAnsi="Times New Roman"/>
                <w:sz w:val="20"/>
              </w:rPr>
              <w:t>Nếu huỷ phiếu đã xác nhận, tồn kho được hoàn lại</w:t>
            </w:r>
          </w:p>
        </w:tc>
      </w:tr>
    </w:tbl>
    <w:p/>
    <w:p>
      <w:pPr>
        <w:pStyle w:val="Heading2"/>
      </w:pPr>
      <w:r>
        <w:rPr>
          <w:color w:val="1565C0"/>
        </w:rPr>
        <w:t>6.4 Điều chuyển kho</w:t>
      </w:r>
    </w:p>
    <w:p>
      <w:pPr>
        <w:spacing w:after="80"/>
      </w:pPr>
      <w:r>
        <w:rPr>
          <w:rFonts w:ascii="Times New Roman" w:hAnsi="Times New Roman"/>
          <w:sz w:val="22"/>
        </w:rPr>
        <w:t>Dùng khi cần chuyển hàng từ kho này sang kho khác trong cùng doanh nghiệp.</w:t>
      </w:r>
    </w:p>
    <w:p>
      <w:pPr>
        <w:pStyle w:val="Heading3"/>
      </w:pPr>
      <w:r>
        <w:rPr>
          <w:color w:val="0288D1"/>
        </w:rPr>
        <w:t>Tạo lệnh điều chuyển</w:t>
      </w:r>
    </w:p>
    <w:p>
      <w:pPr>
        <w:pStyle w:val="ListNumber"/>
        <w:spacing w:after="40"/>
        <w:ind w:left="283"/>
      </w:pPr>
      <w:r>
        <w:rPr>
          <w:rFonts w:ascii="Times New Roman" w:hAnsi="Times New Roman"/>
          <w:sz w:val="22"/>
        </w:rPr>
        <w:t>Vào Kho hàng → Điều chuyển → Tạo lệnh điều chuyển.</w:t>
      </w:r>
    </w:p>
    <w:p>
      <w:pPr>
        <w:pStyle w:val="ListNumber"/>
        <w:spacing w:after="40"/>
        <w:ind w:left="283"/>
      </w:pPr>
      <w:r>
        <w:rPr>
          <w:rFonts w:ascii="Times New Roman" w:hAnsi="Times New Roman"/>
          <w:sz w:val="22"/>
        </w:rPr>
        <w:t>Chọn Kho đi và Kho đến.</w:t>
      </w:r>
    </w:p>
    <w:p>
      <w:pPr>
        <w:pStyle w:val="ListNumber"/>
        <w:spacing w:after="40"/>
        <w:ind w:left="283"/>
      </w:pPr>
      <w:r>
        <w:rPr>
          <w:rFonts w:ascii="Times New Roman" w:hAnsi="Times New Roman"/>
          <w:sz w:val="22"/>
        </w:rPr>
        <w:t>Thêm sản phẩm và số lượng cần chuyển.</w:t>
      </w:r>
    </w:p>
    <w:p>
      <w:pPr>
        <w:pStyle w:val="ListNumber"/>
        <w:spacing w:after="40"/>
        <w:ind w:left="283"/>
      </w:pPr>
      <w:r>
        <w:rPr>
          <w:rFonts w:ascii="Times New Roman" w:hAnsi="Times New Roman"/>
          <w:sz w:val="22"/>
        </w:rPr>
        <w:t>Nhấn Tạo lệnh điều chuyển.</w:t>
      </w:r>
    </w:p>
    <w:p>
      <w:pPr>
        <w:pStyle w:val="Heading3"/>
      </w:pPr>
      <w:r>
        <w:rPr>
          <w:color w:val="0288D1"/>
        </w:rPr>
        <w:t>Xác nhận nhận hàng (phía kho đến)</w:t>
      </w:r>
    </w:p>
    <w:p>
      <w:pPr>
        <w:pStyle w:val="ListNumber"/>
        <w:spacing w:after="40"/>
        <w:ind w:left="283"/>
      </w:pPr>
      <w:r>
        <w:rPr>
          <w:rFonts w:ascii="Times New Roman" w:hAnsi="Times New Roman"/>
          <w:sz w:val="22"/>
        </w:rPr>
        <w:t>Mở lệnh điều chuyển.</w:t>
      </w:r>
    </w:p>
    <w:p>
      <w:pPr>
        <w:pStyle w:val="ListNumber"/>
        <w:spacing w:after="40"/>
        <w:ind w:left="283"/>
      </w:pPr>
      <w:r>
        <w:rPr>
          <w:rFonts w:ascii="Times New Roman" w:hAnsi="Times New Roman"/>
          <w:sz w:val="22"/>
        </w:rPr>
        <w:t>Nhấn Xác nhận nhận hàng.</w:t>
      </w:r>
    </w:p>
    <w:p>
      <w:pPr>
        <w:pStyle w:val="ListNumber"/>
        <w:spacing w:after="40"/>
        <w:ind w:left="283"/>
      </w:pPr>
      <w:r>
        <w:rPr>
          <w:rFonts w:ascii="Times New Roman" w:hAnsi="Times New Roman"/>
          <w:sz w:val="22"/>
        </w:rPr>
        <w:t>Kiểm tra số lượng thực nhận, điều chỉnh nếu có chênh lệch.</w:t>
      </w:r>
    </w:p>
    <w:p>
      <w:pPr>
        <w:pStyle w:val="ListNumber"/>
        <w:spacing w:after="40"/>
        <w:ind w:left="283"/>
      </w:pPr>
      <w:r>
        <w:rPr>
          <w:rFonts w:ascii="Times New Roman" w:hAnsi="Times New Roman"/>
          <w:sz w:val="22"/>
        </w:rPr>
        <w:t>Nhấn Hoàn tất.</w:t>
      </w:r>
    </w:p>
    <w:p>
      <w:pPr>
        <w:spacing w:after="80"/>
      </w:pPr>
      <w:r>
        <w:rPr>
          <w:rFonts w:ascii="Times New Roman" w:hAnsi="Times New Roman"/>
          <w:sz w:val="22"/>
        </w:rPr>
        <w:t>Sau khi hoàn tất: tồn kho tại kho đi giảm, tồn kho tại kho đến tăng.</w:t>
      </w:r>
    </w:p>
    <w:p>
      <w:pPr>
        <w:pStyle w:val="Heading2"/>
      </w:pPr>
      <w:r>
        <w:rPr>
          <w:color w:val="1565C0"/>
        </w:rPr>
        <w:t>6.5 Kiểm kê kho</w:t>
      </w:r>
    </w:p>
    <w:p>
      <w:pPr>
        <w:spacing w:after="80"/>
      </w:pPr>
      <w:r>
        <w:rPr>
          <w:rFonts w:ascii="Times New Roman" w:hAnsi="Times New Roman"/>
          <w:sz w:val="22"/>
        </w:rPr>
        <w:t>Kiểm kê định kỳ để đối chiếu tồn kho thực tế với sổ sách hệ thống.</w:t>
      </w:r>
    </w:p>
    <w:p>
      <w:pPr>
        <w:pStyle w:val="ListNumber"/>
        <w:spacing w:after="40"/>
        <w:ind w:left="283"/>
      </w:pPr>
      <w:r>
        <w:rPr>
          <w:rFonts w:ascii="Times New Roman" w:hAnsi="Times New Roman"/>
          <w:sz w:val="22"/>
        </w:rPr>
        <w:t>Vào Kho hàng → Kiểm kê → Tạo phiếu kiểm kê.</w:t>
      </w:r>
    </w:p>
    <w:p>
      <w:pPr>
        <w:pStyle w:val="ListNumber"/>
        <w:spacing w:after="40"/>
        <w:ind w:left="283"/>
      </w:pPr>
      <w:r>
        <w:rPr>
          <w:rFonts w:ascii="Times New Roman" w:hAnsi="Times New Roman"/>
          <w:sz w:val="22"/>
        </w:rPr>
        <w:t>Chọn kho cần kiểm kê.</w:t>
      </w:r>
    </w:p>
    <w:p>
      <w:pPr>
        <w:pStyle w:val="ListNumber"/>
        <w:spacing w:after="40"/>
        <w:ind w:left="283"/>
      </w:pPr>
      <w:r>
        <w:rPr>
          <w:rFonts w:ascii="Times New Roman" w:hAnsi="Times New Roman"/>
          <w:sz w:val="22"/>
        </w:rPr>
        <w:t>Hệ thống tự điền số lượng theo sổ sách vào cột Số sách.</w:t>
      </w:r>
    </w:p>
    <w:p>
      <w:pPr>
        <w:pStyle w:val="ListNumber"/>
        <w:spacing w:after="40"/>
        <w:ind w:left="283"/>
      </w:pPr>
      <w:r>
        <w:rPr>
          <w:rFonts w:ascii="Times New Roman" w:hAnsi="Times New Roman"/>
          <w:sz w:val="22"/>
        </w:rPr>
        <w:t>Nhân viên nhập số lượng thực đếm được vào cột Thực tế.</w:t>
      </w:r>
    </w:p>
    <w:p>
      <w:pPr>
        <w:pStyle w:val="ListNumber"/>
        <w:spacing w:after="40"/>
        <w:ind w:left="283"/>
      </w:pPr>
      <w:r>
        <w:rPr>
          <w:rFonts w:ascii="Times New Roman" w:hAnsi="Times New Roman"/>
          <w:sz w:val="22"/>
        </w:rPr>
        <w:t>Nhấn Hoàn tất kiểm kê.</w:t>
      </w:r>
    </w:p>
    <w:p>
      <w:pPr>
        <w:pStyle w:val="ListNumber"/>
        <w:spacing w:after="40"/>
        <w:ind w:left="283"/>
      </w:pPr>
      <w:r>
        <w:rPr>
          <w:rFonts w:ascii="Times New Roman" w:hAnsi="Times New Roman"/>
          <w:sz w:val="22"/>
        </w:rPr>
        <w:t>Hệ thống tự động tạo phiếu điều chỉnh cho các dòng có chênh lệch.</w:t>
      </w:r>
    </w:p>
    <w:p>
      <w:pPr>
        <w:spacing w:after="120"/>
        <w:ind w:left="283"/>
      </w:pPr>
      <w:r>
        <w:rPr>
          <w:b/>
          <w:color w:val="E67E22"/>
          <w:sz w:val="22"/>
        </w:rPr>
        <w:t xml:space="preserve">⚠ Lưu ý: </w:t>
      </w:r>
      <w:r>
        <w:rPr>
          <w:rFonts w:ascii="Times New Roman" w:hAnsi="Times New Roman"/>
          <w:sz w:val="22"/>
        </w:rPr>
        <w:t>Nên thực hiện kiểm kê ngoài giờ cao điểm để tránh phát sinh giao dịch trong khi đang kiểm đếm.</w:t>
      </w:r>
    </w:p>
    <w:p>
      <w:r>
        <w:br w:type="page"/>
      </w:r>
    </w:p>
    <w:p>
      <w:pPr>
        <w:pStyle w:val="Heading1"/>
      </w:pPr>
      <w:r>
        <w:rPr>
          <w:color w:val="1F4E79"/>
        </w:rPr>
        <w:t>CHƯƠNG 7: QUẢN LÝ ĐƠN HÀNG</w:t>
      </w:r>
    </w:p>
    <w:p>
      <w:pPr>
        <w:pStyle w:val="Heading2"/>
      </w:pPr>
      <w:r>
        <w:rPr>
          <w:color w:val="1565C0"/>
        </w:rPr>
        <w:t>7.1 Đơn bán hàng</w:t>
      </w:r>
    </w:p>
    <w:p>
      <w:pPr>
        <w:pStyle w:val="Heading3"/>
      </w:pPr>
      <w:r>
        <w:rPr>
          <w:color w:val="0288D1"/>
        </w:rPr>
        <w:t>Tạo đơn bán hàng mới</w:t>
      </w:r>
    </w:p>
    <w:p>
      <w:pPr>
        <w:pStyle w:val="ListNumber"/>
        <w:spacing w:after="40"/>
        <w:ind w:left="283"/>
      </w:pPr>
      <w:r>
        <w:rPr>
          <w:rFonts w:ascii="Times New Roman" w:hAnsi="Times New Roman"/>
          <w:sz w:val="22"/>
        </w:rPr>
        <w:t>Vào menu Đơn bán hàng → Tạo đơn hàng mới.</w:t>
      </w:r>
    </w:p>
    <w:p>
      <w:pPr>
        <w:pStyle w:val="ListNumber"/>
        <w:spacing w:after="40"/>
        <w:ind w:left="283"/>
      </w:pPr>
      <w:r>
        <w:rPr>
          <w:rFonts w:ascii="Times New Roman" w:hAnsi="Times New Roman"/>
          <w:sz w:val="22"/>
        </w:rPr>
        <w:t>Chọn khách hàng (tìm theo tên hoặc mã).</w:t>
      </w:r>
    </w:p>
    <w:p>
      <w:pPr>
        <w:spacing w:after="80"/>
      </w:pPr>
      <w:r>
        <w:rPr>
          <w:rFonts w:ascii="Times New Roman" w:hAnsi="Times New Roman"/>
          <w:sz w:val="22"/>
        </w:rPr>
        <w:t>Hệ thống tự động hiển thị nhóm khách hàng, nợ hiện tại và hạn mức tín dụng.</w:t>
      </w:r>
    </w:p>
    <w:p>
      <w:pPr>
        <w:pStyle w:val="ListNumber"/>
        <w:spacing w:after="40"/>
        <w:ind w:left="283"/>
      </w:pPr>
      <w:r>
        <w:rPr>
          <w:rFonts w:ascii="Times New Roman" w:hAnsi="Times New Roman"/>
          <w:sz w:val="22"/>
        </w:rPr>
        <w:t>Chọn kho xuất hàng.</w:t>
      </w:r>
    </w:p>
    <w:p>
      <w:pPr>
        <w:pStyle w:val="ListNumber"/>
        <w:spacing w:after="40"/>
        <w:ind w:left="283"/>
      </w:pPr>
      <w:r>
        <w:rPr>
          <w:rFonts w:ascii="Times New Roman" w:hAnsi="Times New Roman"/>
          <w:sz w:val="22"/>
        </w:rPr>
        <w:t>Chọn hình thức thanh toán: Tiền mặt / Chuyển khoản / Công nợ.</w:t>
      </w:r>
    </w:p>
    <w:p>
      <w:pPr>
        <w:pStyle w:val="ListNumber"/>
        <w:spacing w:after="40"/>
        <w:ind w:left="283"/>
      </w:pPr>
      <w:r>
        <w:rPr>
          <w:rFonts w:ascii="Times New Roman" w:hAnsi="Times New Roman"/>
          <w:sz w:val="22"/>
        </w:rPr>
        <w:t>Thêm sản phẩm:</w:t>
      </w:r>
    </w:p>
    <w:p>
      <w:pPr>
        <w:pStyle w:val="ListBullet"/>
        <w:spacing w:after="40"/>
        <w:ind w:left="567"/>
      </w:pPr>
      <w:r>
        <w:rPr>
          <w:rFonts w:ascii="Times New Roman" w:hAnsi="Times New Roman"/>
          <w:sz w:val="22"/>
        </w:rPr>
        <w:t>Tìm và chọn sản phẩm từ dropdown.</w:t>
      </w:r>
    </w:p>
    <w:p>
      <w:pPr>
        <w:pStyle w:val="ListBullet"/>
        <w:spacing w:after="40"/>
        <w:ind w:left="567"/>
      </w:pPr>
      <w:r>
        <w:rPr>
          <w:rFonts w:ascii="Times New Roman" w:hAnsi="Times New Roman"/>
          <w:sz w:val="22"/>
        </w:rPr>
        <w:t>Hệ thống tự điền giá theo bảng giá phù hợp nhóm khách hàng.</w:t>
      </w:r>
    </w:p>
    <w:p>
      <w:pPr>
        <w:pStyle w:val="ListBullet"/>
        <w:spacing w:after="40"/>
        <w:ind w:left="567"/>
      </w:pPr>
      <w:r>
        <w:rPr>
          <w:rFonts w:ascii="Times New Roman" w:hAnsi="Times New Roman"/>
          <w:sz w:val="22"/>
        </w:rPr>
        <w:t>Điều chỉnh số lượng, giá, chiết khấu từng dòng nếu cần.</w:t>
      </w:r>
    </w:p>
    <w:p>
      <w:pPr>
        <w:pStyle w:val="ListNumber"/>
        <w:spacing w:after="40"/>
        <w:ind w:left="283"/>
      </w:pPr>
      <w:r>
        <w:rPr>
          <w:rFonts w:ascii="Times New Roman" w:hAnsi="Times New Roman"/>
          <w:sz w:val="22"/>
        </w:rPr>
        <w:t>Áp mã voucher (nếu có).</w:t>
      </w:r>
    </w:p>
    <w:p>
      <w:pPr>
        <w:pStyle w:val="ListNumber"/>
        <w:spacing w:after="40"/>
        <w:ind w:left="283"/>
      </w:pPr>
      <w:r>
        <w:rPr>
          <w:rFonts w:ascii="Times New Roman" w:hAnsi="Times New Roman"/>
          <w:sz w:val="22"/>
        </w:rPr>
        <w:t>Nhấn Lưu nháp hoặc Xác nhận đơn hàng.</w:t>
      </w:r>
    </w:p>
    <w:p>
      <w:pPr>
        <w:pStyle w:val="Heading3"/>
      </w:pPr>
      <w:r>
        <w:rPr>
          <w:color w:val="0288D1"/>
        </w:rPr>
        <w:t>Trạng thái đơn bán hàng</w:t>
      </w:r>
    </w:p>
    <w:tbl>
      <w:tblPr>
        <w:tblStyle w:val="TableGrid"/>
        <w:tblW w:type="auto" w:w="0"/>
        <w:tblLook w:firstColumn="1" w:firstRow="1" w:lastColumn="0" w:lastRow="0" w:noHBand="0" w:noVBand="1" w:val="04A0"/>
      </w:tblPr>
      <w:tblGrid>
        <w:gridCol w:w="3135"/>
        <w:gridCol w:w="3135"/>
        <w:gridCol w:w="3135"/>
      </w:tblGrid>
      <w:tr>
        <w:tc>
          <w:tcPr>
            <w:tcW w:type="dxa" w:w="1984"/>
            <w:shd w:fill="1F4E79" w:color="FFFFFF" w:val="clear"/>
          </w:tcPr>
          <w:p>
            <w:pPr>
              <w:jc w:val="center"/>
            </w:pPr>
            <w:r>
              <w:rPr>
                <w:b/>
                <w:color w:val="FFFFFF"/>
                <w:sz w:val="20"/>
              </w:rPr>
              <w:t>Trạng thái</w:t>
            </w:r>
          </w:p>
        </w:tc>
        <w:tc>
          <w:tcPr>
            <w:tcW w:type="dxa" w:w="3118"/>
            <w:shd w:fill="1F4E79" w:color="FFFFFF" w:val="clear"/>
          </w:tcPr>
          <w:p>
            <w:pPr>
              <w:jc w:val="center"/>
            </w:pPr>
            <w:r>
              <w:rPr>
                <w:b/>
                <w:color w:val="FFFFFF"/>
                <w:sz w:val="20"/>
              </w:rPr>
              <w:t>Ý nghĩa</w:t>
            </w:r>
          </w:p>
        </w:tc>
        <w:tc>
          <w:tcPr>
            <w:tcW w:type="dxa" w:w="2835"/>
            <w:shd w:fill="1F4E79" w:color="FFFFFF" w:val="clear"/>
          </w:tcPr>
          <w:p>
            <w:pPr>
              <w:jc w:val="center"/>
            </w:pPr>
            <w:r>
              <w:rPr>
                <w:b/>
                <w:color w:val="FFFFFF"/>
                <w:sz w:val="20"/>
              </w:rPr>
              <w:t>Hành động tiếp theo</w:t>
            </w:r>
          </w:p>
        </w:tc>
      </w:tr>
      <w:tr>
        <w:tc>
          <w:tcPr>
            <w:tcW w:type="dxa" w:w="1984"/>
            <w:shd w:fill="F2F9FF" w:val="clear"/>
          </w:tcPr>
          <w:p>
            <w:r>
              <w:rPr>
                <w:rFonts w:ascii="Times New Roman" w:hAnsi="Times New Roman"/>
                <w:sz w:val="20"/>
              </w:rPr>
              <w:t>DRAFT</w:t>
            </w:r>
          </w:p>
        </w:tc>
        <w:tc>
          <w:tcPr>
            <w:tcW w:type="dxa" w:w="3118"/>
            <w:shd w:fill="F2F9FF" w:val="clear"/>
          </w:tcPr>
          <w:p>
            <w:r>
              <w:rPr>
                <w:rFonts w:ascii="Times New Roman" w:hAnsi="Times New Roman"/>
                <w:sz w:val="20"/>
              </w:rPr>
              <w:t>Nháp, chưa xác nhận</w:t>
            </w:r>
          </w:p>
        </w:tc>
        <w:tc>
          <w:tcPr>
            <w:tcW w:type="dxa" w:w="2835"/>
            <w:shd w:fill="F2F9FF" w:val="clear"/>
          </w:tcPr>
          <w:p>
            <w:r>
              <w:rPr>
                <w:rFonts w:ascii="Times New Roman" w:hAnsi="Times New Roman"/>
                <w:sz w:val="20"/>
              </w:rPr>
              <w:t>Xác nhận hoặc Huỷ</w:t>
            </w:r>
          </w:p>
        </w:tc>
      </w:tr>
      <w:tr>
        <w:tc>
          <w:tcPr>
            <w:tcW w:type="dxa" w:w="1984"/>
            <w:shd w:fill="FFFFFF" w:val="clear"/>
          </w:tcPr>
          <w:p>
            <w:r>
              <w:rPr>
                <w:rFonts w:ascii="Times New Roman" w:hAnsi="Times New Roman"/>
                <w:sz w:val="20"/>
              </w:rPr>
              <w:t>CONFIRMED</w:t>
            </w:r>
          </w:p>
        </w:tc>
        <w:tc>
          <w:tcPr>
            <w:tcW w:type="dxa" w:w="3118"/>
            <w:shd w:fill="FFFFFF" w:val="clear"/>
          </w:tcPr>
          <w:p>
            <w:r>
              <w:rPr>
                <w:rFonts w:ascii="Times New Roman" w:hAnsi="Times New Roman"/>
                <w:sz w:val="20"/>
              </w:rPr>
              <w:t>Đã xác nhận, tồn kho được reserve</w:t>
            </w:r>
          </w:p>
        </w:tc>
        <w:tc>
          <w:tcPr>
            <w:tcW w:type="dxa" w:w="2835"/>
            <w:shd w:fill="FFFFFF" w:val="clear"/>
          </w:tcPr>
          <w:p>
            <w:r>
              <w:rPr>
                <w:rFonts w:ascii="Times New Roman" w:hAnsi="Times New Roman"/>
                <w:sz w:val="20"/>
              </w:rPr>
              <w:t>Giao hàng hoặc Huỷ</w:t>
            </w:r>
          </w:p>
        </w:tc>
      </w:tr>
      <w:tr>
        <w:tc>
          <w:tcPr>
            <w:tcW w:type="dxa" w:w="1984"/>
            <w:shd w:fill="F2F9FF" w:val="clear"/>
          </w:tcPr>
          <w:p>
            <w:r>
              <w:rPr>
                <w:rFonts w:ascii="Times New Roman" w:hAnsi="Times New Roman"/>
                <w:sz w:val="20"/>
              </w:rPr>
              <w:t>DELIVERING</w:t>
            </w:r>
          </w:p>
        </w:tc>
        <w:tc>
          <w:tcPr>
            <w:tcW w:type="dxa" w:w="3118"/>
            <w:shd w:fill="F2F9FF" w:val="clear"/>
          </w:tcPr>
          <w:p>
            <w:r>
              <w:rPr>
                <w:rFonts w:ascii="Times New Roman" w:hAnsi="Times New Roman"/>
                <w:sz w:val="20"/>
              </w:rPr>
              <w:t>Đang giao hàng</w:t>
            </w:r>
          </w:p>
        </w:tc>
        <w:tc>
          <w:tcPr>
            <w:tcW w:type="dxa" w:w="2835"/>
            <w:shd w:fill="F2F9FF" w:val="clear"/>
          </w:tcPr>
          <w:p>
            <w:r>
              <w:rPr>
                <w:rFonts w:ascii="Times New Roman" w:hAnsi="Times New Roman"/>
                <w:sz w:val="20"/>
              </w:rPr>
              <w:t>Xác nhận đã giao</w:t>
            </w:r>
          </w:p>
        </w:tc>
      </w:tr>
      <w:tr>
        <w:tc>
          <w:tcPr>
            <w:tcW w:type="dxa" w:w="1984"/>
            <w:shd w:fill="FFFFFF" w:val="clear"/>
          </w:tcPr>
          <w:p>
            <w:r>
              <w:rPr>
                <w:rFonts w:ascii="Times New Roman" w:hAnsi="Times New Roman"/>
                <w:sz w:val="20"/>
              </w:rPr>
              <w:t>DELIVERED</w:t>
            </w:r>
          </w:p>
        </w:tc>
        <w:tc>
          <w:tcPr>
            <w:tcW w:type="dxa" w:w="3118"/>
            <w:shd w:fill="FFFFFF" w:val="clear"/>
          </w:tcPr>
          <w:p>
            <w:r>
              <w:rPr>
                <w:rFonts w:ascii="Times New Roman" w:hAnsi="Times New Roman"/>
                <w:sz w:val="20"/>
              </w:rPr>
              <w:t>Đã giao, tồn kho đã trừ</w:t>
            </w:r>
          </w:p>
        </w:tc>
        <w:tc>
          <w:tcPr>
            <w:tcW w:type="dxa" w:w="2835"/>
            <w:shd w:fill="FFFFFF" w:val="clear"/>
          </w:tcPr>
          <w:p>
            <w:r>
              <w:rPr>
                <w:rFonts w:ascii="Times New Roman" w:hAnsi="Times New Roman"/>
                <w:sz w:val="20"/>
              </w:rPr>
              <w:t>Thanh toán / Trả hàng</w:t>
            </w:r>
          </w:p>
        </w:tc>
      </w:tr>
      <w:tr>
        <w:tc>
          <w:tcPr>
            <w:tcW w:type="dxa" w:w="1984"/>
            <w:shd w:fill="F2F9FF" w:val="clear"/>
          </w:tcPr>
          <w:p>
            <w:r>
              <w:rPr>
                <w:rFonts w:ascii="Times New Roman" w:hAnsi="Times New Roman"/>
                <w:sz w:val="20"/>
              </w:rPr>
              <w:t>PARTIALLY_RETURNED</w:t>
            </w:r>
          </w:p>
        </w:tc>
        <w:tc>
          <w:tcPr>
            <w:tcW w:type="dxa" w:w="3118"/>
            <w:shd w:fill="F2F9FF" w:val="clear"/>
          </w:tcPr>
          <w:p>
            <w:r>
              <w:rPr>
                <w:rFonts w:ascii="Times New Roman" w:hAnsi="Times New Roman"/>
                <w:sz w:val="20"/>
              </w:rPr>
              <w:t>Trả hàng một phần</w:t>
            </w:r>
          </w:p>
        </w:tc>
        <w:tc>
          <w:tcPr>
            <w:tcW w:type="dxa" w:w="2835"/>
            <w:shd w:fill="F2F9FF" w:val="clear"/>
          </w:tcPr>
          <w:p>
            <w:r>
              <w:rPr>
                <w:rFonts w:ascii="Times New Roman" w:hAnsi="Times New Roman"/>
                <w:sz w:val="20"/>
              </w:rPr>
              <w:t>—</w:t>
            </w:r>
          </w:p>
        </w:tc>
      </w:tr>
      <w:tr>
        <w:tc>
          <w:tcPr>
            <w:tcW w:type="dxa" w:w="1984"/>
            <w:shd w:fill="FFFFFF" w:val="clear"/>
          </w:tcPr>
          <w:p>
            <w:r>
              <w:rPr>
                <w:rFonts w:ascii="Times New Roman" w:hAnsi="Times New Roman"/>
                <w:sz w:val="20"/>
              </w:rPr>
              <w:t>FULLY_RETURNED</w:t>
            </w:r>
          </w:p>
        </w:tc>
        <w:tc>
          <w:tcPr>
            <w:tcW w:type="dxa" w:w="3118"/>
            <w:shd w:fill="FFFFFF" w:val="clear"/>
          </w:tcPr>
          <w:p>
            <w:r>
              <w:rPr>
                <w:rFonts w:ascii="Times New Roman" w:hAnsi="Times New Roman"/>
                <w:sz w:val="20"/>
              </w:rPr>
              <w:t>Đã trả toàn bộ</w:t>
            </w:r>
          </w:p>
        </w:tc>
        <w:tc>
          <w:tcPr>
            <w:tcW w:type="dxa" w:w="2835"/>
            <w:shd w:fill="FFFFFF" w:val="clear"/>
          </w:tcPr>
          <w:p>
            <w:r>
              <w:rPr>
                <w:rFonts w:ascii="Times New Roman" w:hAnsi="Times New Roman"/>
                <w:sz w:val="20"/>
              </w:rPr>
              <w:t>—</w:t>
            </w:r>
          </w:p>
        </w:tc>
      </w:tr>
      <w:tr>
        <w:tc>
          <w:tcPr>
            <w:tcW w:type="dxa" w:w="1984"/>
            <w:shd w:fill="F2F9FF" w:val="clear"/>
          </w:tcPr>
          <w:p>
            <w:r>
              <w:rPr>
                <w:rFonts w:ascii="Times New Roman" w:hAnsi="Times New Roman"/>
                <w:sz w:val="20"/>
              </w:rPr>
              <w:t>CANCELLED</w:t>
            </w:r>
          </w:p>
        </w:tc>
        <w:tc>
          <w:tcPr>
            <w:tcW w:type="dxa" w:w="3118"/>
            <w:shd w:fill="F2F9FF" w:val="clear"/>
          </w:tcPr>
          <w:p>
            <w:r>
              <w:rPr>
                <w:rFonts w:ascii="Times New Roman" w:hAnsi="Times New Roman"/>
                <w:sz w:val="20"/>
              </w:rPr>
              <w:t>Đã huỷ</w:t>
            </w:r>
          </w:p>
        </w:tc>
        <w:tc>
          <w:tcPr>
            <w:tcW w:type="dxa" w:w="2835"/>
            <w:shd w:fill="F2F9FF" w:val="clear"/>
          </w:tcPr>
          <w:p>
            <w:r>
              <w:rPr>
                <w:rFonts w:ascii="Times New Roman" w:hAnsi="Times New Roman"/>
                <w:sz w:val="20"/>
              </w:rPr>
              <w:t>—</w:t>
            </w:r>
          </w:p>
        </w:tc>
      </w:tr>
    </w:tbl>
    <w:p/>
    <w:p>
      <w:pPr>
        <w:pStyle w:val="Heading3"/>
      </w:pPr>
      <w:r>
        <w:rPr>
          <w:color w:val="0288D1"/>
        </w:rPr>
        <w:t>Xác nhận đơn hàng</w:t>
      </w:r>
    </w:p>
    <w:p>
      <w:pPr>
        <w:spacing w:after="80"/>
      </w:pPr>
      <w:r>
        <w:rPr>
          <w:rFonts w:ascii="Times New Roman" w:hAnsi="Times New Roman"/>
          <w:sz w:val="22"/>
        </w:rPr>
        <w:t>Khi xác nhận, hệ thống kiểm tra tồn kho cho toàn bộ sản phẩm trong đơn. Nếu bất kỳ sản phẩm nào không đủ tồn, hệ thống thông báo chi tiết và không cho phép xác nhận.</w:t>
      </w:r>
    </w:p>
    <w:p>
      <w:pPr>
        <w:pStyle w:val="Heading3"/>
      </w:pPr>
      <w:r>
        <w:rPr>
          <w:color w:val="0288D1"/>
        </w:rPr>
        <w:t>Huỷ đơn hàng</w:t>
      </w:r>
    </w:p>
    <w:p>
      <w:pPr>
        <w:spacing w:after="80"/>
      </w:pPr>
      <w:r>
        <w:rPr>
          <w:rFonts w:ascii="Times New Roman" w:hAnsi="Times New Roman"/>
          <w:sz w:val="22"/>
        </w:rPr>
        <w:t>Chỉ huỷ được đơn ở trạng thái DRAFT hoặc CONFIRMED và chưa có thanh toán. Cần nhập lý do huỷ. Tồn kho đã reserve sẽ được hoàn lại.</w:t>
      </w:r>
    </w:p>
    <w:p>
      <w:pPr>
        <w:pStyle w:val="Heading3"/>
      </w:pPr>
      <w:r>
        <w:rPr>
          <w:color w:val="0288D1"/>
        </w:rPr>
        <w:t>Chi tiết đơn hàng</w:t>
      </w:r>
    </w:p>
    <w:p>
      <w:pPr>
        <w:spacing w:after="80"/>
      </w:pPr>
      <w:r>
        <w:rPr>
          <w:rFonts w:ascii="Times New Roman" w:hAnsi="Times New Roman"/>
          <w:sz w:val="22"/>
        </w:rPr>
        <w:t>Mở đơn hàng để xem đầy đủ thông tin: danh sách sản phẩm, tổng tiền, trạng thái thanh toán, lịch sử thao tác.</w:t>
      </w:r>
    </w:p>
    <w:p>
      <w:pPr>
        <w:pStyle w:val="Heading2"/>
      </w:pPr>
      <w:r>
        <w:rPr>
          <w:color w:val="1565C0"/>
        </w:rPr>
        <w:t>7.2 Đơn mua hàng</w:t>
      </w:r>
    </w:p>
    <w:p>
      <w:pPr>
        <w:spacing w:after="80"/>
      </w:pPr>
      <w:r>
        <w:rPr>
          <w:rFonts w:ascii="Times New Roman" w:hAnsi="Times New Roman"/>
          <w:sz w:val="22"/>
        </w:rPr>
        <w:t>Đơn mua hàng dùng để quản lý quá trình đặt mua từ nhà cung cấp.</w:t>
      </w:r>
    </w:p>
    <w:p>
      <w:pPr>
        <w:pStyle w:val="Heading3"/>
      </w:pPr>
      <w:r>
        <w:rPr>
          <w:color w:val="0288D1"/>
        </w:rPr>
        <w:t>Tạo đơn mua hàng mới</w:t>
      </w:r>
    </w:p>
    <w:p>
      <w:pPr>
        <w:pStyle w:val="ListNumber"/>
        <w:spacing w:after="40"/>
        <w:ind w:left="283"/>
      </w:pPr>
      <w:r>
        <w:rPr>
          <w:rFonts w:ascii="Times New Roman" w:hAnsi="Times New Roman"/>
          <w:sz w:val="22"/>
        </w:rPr>
        <w:t>Vào menu Đơn mua hàng → Tạo đơn mua hàng.</w:t>
      </w:r>
    </w:p>
    <w:p>
      <w:pPr>
        <w:pStyle w:val="ListNumber"/>
        <w:spacing w:after="40"/>
        <w:ind w:left="283"/>
      </w:pPr>
      <w:r>
        <w:rPr>
          <w:rFonts w:ascii="Times New Roman" w:hAnsi="Times New Roman"/>
          <w:sz w:val="22"/>
        </w:rPr>
        <w:t>Chọn nhà cung cấp (bắt buộc).</w:t>
      </w:r>
    </w:p>
    <w:p>
      <w:pPr>
        <w:pStyle w:val="ListNumber"/>
        <w:spacing w:after="40"/>
        <w:ind w:left="283"/>
      </w:pPr>
      <w:r>
        <w:rPr>
          <w:rFonts w:ascii="Times New Roman" w:hAnsi="Times New Roman"/>
          <w:sz w:val="22"/>
        </w:rPr>
        <w:t>Chọn kho nhập hàng.</w:t>
      </w:r>
    </w:p>
    <w:p>
      <w:pPr>
        <w:pStyle w:val="ListNumber"/>
        <w:spacing w:after="40"/>
        <w:ind w:left="283"/>
      </w:pPr>
      <w:r>
        <w:rPr>
          <w:rFonts w:ascii="Times New Roman" w:hAnsi="Times New Roman"/>
          <w:sz w:val="22"/>
        </w:rPr>
        <w:t>Chọn hình thức thanh toán.</w:t>
      </w:r>
    </w:p>
    <w:p>
      <w:pPr>
        <w:pStyle w:val="ListNumber"/>
        <w:spacing w:after="40"/>
        <w:ind w:left="283"/>
      </w:pPr>
      <w:r>
        <w:rPr>
          <w:rFonts w:ascii="Times New Roman" w:hAnsi="Times New Roman"/>
          <w:sz w:val="22"/>
        </w:rPr>
        <w:t>Thêm sản phẩm: chọn sản phẩm, nhập số lượng và giá nhập.</w:t>
      </w:r>
    </w:p>
    <w:p>
      <w:pPr>
        <w:pStyle w:val="ListNumber"/>
        <w:spacing w:after="40"/>
        <w:ind w:left="283"/>
      </w:pPr>
      <w:r>
        <w:rPr>
          <w:rFonts w:ascii="Times New Roman" w:hAnsi="Times New Roman"/>
          <w:sz w:val="22"/>
        </w:rPr>
        <w:t>Nhấn Lưu nháp hoặc Xác nhận đơn hàng.</w:t>
      </w:r>
    </w:p>
    <w:p>
      <w:pPr>
        <w:pStyle w:val="Heading3"/>
      </w:pPr>
      <w:r>
        <w:rPr>
          <w:color w:val="0288D1"/>
        </w:rPr>
        <w:t>Trạng thái đơn mua hàng</w:t>
      </w:r>
    </w:p>
    <w:tbl>
      <w:tblPr>
        <w:tblStyle w:val="TableGrid"/>
        <w:tblW w:type="auto" w:w="0"/>
        <w:tblLook w:firstColumn="1" w:firstRow="1" w:lastColumn="0" w:lastRow="0" w:noHBand="0" w:noVBand="1" w:val="04A0"/>
      </w:tblPr>
      <w:tblGrid>
        <w:gridCol w:w="3135"/>
        <w:gridCol w:w="3135"/>
        <w:gridCol w:w="3135"/>
      </w:tblGrid>
      <w:tr>
        <w:tc>
          <w:tcPr>
            <w:tcW w:type="dxa" w:w="1984"/>
            <w:shd w:fill="1F4E79" w:color="FFFFFF" w:val="clear"/>
          </w:tcPr>
          <w:p>
            <w:pPr>
              <w:jc w:val="center"/>
            </w:pPr>
            <w:r>
              <w:rPr>
                <w:b/>
                <w:color w:val="FFFFFF"/>
                <w:sz w:val="20"/>
              </w:rPr>
              <w:t>Trạng thái</w:t>
            </w:r>
          </w:p>
        </w:tc>
        <w:tc>
          <w:tcPr>
            <w:tcW w:type="dxa" w:w="3118"/>
            <w:shd w:fill="1F4E79" w:color="FFFFFF" w:val="clear"/>
          </w:tcPr>
          <w:p>
            <w:pPr>
              <w:jc w:val="center"/>
            </w:pPr>
            <w:r>
              <w:rPr>
                <w:b/>
                <w:color w:val="FFFFFF"/>
                <w:sz w:val="20"/>
              </w:rPr>
              <w:t>Ý nghĩa</w:t>
            </w:r>
          </w:p>
        </w:tc>
        <w:tc>
          <w:tcPr>
            <w:tcW w:type="dxa" w:w="2835"/>
            <w:shd w:fill="1F4E79" w:color="FFFFFF" w:val="clear"/>
          </w:tcPr>
          <w:p>
            <w:pPr>
              <w:jc w:val="center"/>
            </w:pPr>
            <w:r>
              <w:rPr>
                <w:b/>
                <w:color w:val="FFFFFF"/>
                <w:sz w:val="20"/>
              </w:rPr>
              <w:t>Hành động tiếp theo</w:t>
            </w:r>
          </w:p>
        </w:tc>
      </w:tr>
      <w:tr>
        <w:tc>
          <w:tcPr>
            <w:tcW w:type="dxa" w:w="1984"/>
            <w:shd w:fill="F2F9FF" w:val="clear"/>
          </w:tcPr>
          <w:p>
            <w:r>
              <w:rPr>
                <w:rFonts w:ascii="Times New Roman" w:hAnsi="Times New Roman"/>
                <w:sz w:val="20"/>
              </w:rPr>
              <w:t>DRAFT</w:t>
            </w:r>
          </w:p>
        </w:tc>
        <w:tc>
          <w:tcPr>
            <w:tcW w:type="dxa" w:w="3118"/>
            <w:shd w:fill="F2F9FF" w:val="clear"/>
          </w:tcPr>
          <w:p>
            <w:r>
              <w:rPr>
                <w:rFonts w:ascii="Times New Roman" w:hAnsi="Times New Roman"/>
                <w:sz w:val="20"/>
              </w:rPr>
              <w:t>Nháp</w:t>
            </w:r>
          </w:p>
        </w:tc>
        <w:tc>
          <w:tcPr>
            <w:tcW w:type="dxa" w:w="2835"/>
            <w:shd w:fill="F2F9FF" w:val="clear"/>
          </w:tcPr>
          <w:p>
            <w:r>
              <w:rPr>
                <w:rFonts w:ascii="Times New Roman" w:hAnsi="Times New Roman"/>
                <w:sz w:val="20"/>
              </w:rPr>
              <w:t>Xác nhận đơn</w:t>
            </w:r>
          </w:p>
        </w:tc>
      </w:tr>
      <w:tr>
        <w:tc>
          <w:tcPr>
            <w:tcW w:type="dxa" w:w="1984"/>
            <w:shd w:fill="FFFFFF" w:val="clear"/>
          </w:tcPr>
          <w:p>
            <w:r>
              <w:rPr>
                <w:rFonts w:ascii="Times New Roman" w:hAnsi="Times New Roman"/>
                <w:sz w:val="20"/>
              </w:rPr>
              <w:t>CONFIRMED</w:t>
            </w:r>
          </w:p>
        </w:tc>
        <w:tc>
          <w:tcPr>
            <w:tcW w:type="dxa" w:w="3118"/>
            <w:shd w:fill="FFFFFF" w:val="clear"/>
          </w:tcPr>
          <w:p>
            <w:r>
              <w:rPr>
                <w:rFonts w:ascii="Times New Roman" w:hAnsi="Times New Roman"/>
                <w:sz w:val="20"/>
              </w:rPr>
              <w:t>Đã xác nhận với NCC</w:t>
            </w:r>
          </w:p>
        </w:tc>
        <w:tc>
          <w:tcPr>
            <w:tcW w:type="dxa" w:w="2835"/>
            <w:shd w:fill="FFFFFF" w:val="clear"/>
          </w:tcPr>
          <w:p>
            <w:r>
              <w:rPr>
                <w:rFonts w:ascii="Times New Roman" w:hAnsi="Times New Roman"/>
                <w:sz w:val="20"/>
              </w:rPr>
              <w:t>Nhập hàng khi hàng về</w:t>
            </w:r>
          </w:p>
        </w:tc>
      </w:tr>
      <w:tr>
        <w:tc>
          <w:tcPr>
            <w:tcW w:type="dxa" w:w="1984"/>
            <w:shd w:fill="F2F9FF" w:val="clear"/>
          </w:tcPr>
          <w:p>
            <w:r>
              <w:rPr>
                <w:rFonts w:ascii="Times New Roman" w:hAnsi="Times New Roman"/>
                <w:sz w:val="20"/>
              </w:rPr>
              <w:t>DELIVERED</w:t>
            </w:r>
          </w:p>
        </w:tc>
        <w:tc>
          <w:tcPr>
            <w:tcW w:type="dxa" w:w="3118"/>
            <w:shd w:fill="F2F9FF" w:val="clear"/>
          </w:tcPr>
          <w:p>
            <w:r>
              <w:rPr>
                <w:rFonts w:ascii="Times New Roman" w:hAnsi="Times New Roman"/>
                <w:sz w:val="20"/>
              </w:rPr>
              <w:t>Đã nhận hàng, tồn kho tăng</w:t>
            </w:r>
          </w:p>
        </w:tc>
        <w:tc>
          <w:tcPr>
            <w:tcW w:type="dxa" w:w="2835"/>
            <w:shd w:fill="F2F9FF" w:val="clear"/>
          </w:tcPr>
          <w:p>
            <w:r>
              <w:rPr>
                <w:rFonts w:ascii="Times New Roman" w:hAnsi="Times New Roman"/>
                <w:sz w:val="20"/>
              </w:rPr>
              <w:t>Thanh toán</w:t>
            </w:r>
          </w:p>
        </w:tc>
      </w:tr>
      <w:tr>
        <w:tc>
          <w:tcPr>
            <w:tcW w:type="dxa" w:w="1984"/>
            <w:shd w:fill="FFFFFF" w:val="clear"/>
          </w:tcPr>
          <w:p>
            <w:r>
              <w:rPr>
                <w:rFonts w:ascii="Times New Roman" w:hAnsi="Times New Roman"/>
                <w:sz w:val="20"/>
              </w:rPr>
              <w:t>CANCELLED</w:t>
            </w:r>
          </w:p>
        </w:tc>
        <w:tc>
          <w:tcPr>
            <w:tcW w:type="dxa" w:w="3118"/>
            <w:shd w:fill="FFFFFF" w:val="clear"/>
          </w:tcPr>
          <w:p>
            <w:r>
              <w:rPr>
                <w:rFonts w:ascii="Times New Roman" w:hAnsi="Times New Roman"/>
                <w:sz w:val="20"/>
              </w:rPr>
              <w:t>Đã huỷ</w:t>
            </w:r>
          </w:p>
        </w:tc>
        <w:tc>
          <w:tcPr>
            <w:tcW w:type="dxa" w:w="2835"/>
            <w:shd w:fill="FFFFFF" w:val="clear"/>
          </w:tcPr>
          <w:p>
            <w:r>
              <w:rPr>
                <w:rFonts w:ascii="Times New Roman" w:hAnsi="Times New Roman"/>
                <w:sz w:val="20"/>
              </w:rPr>
              <w:t>—</w:t>
            </w:r>
          </w:p>
        </w:tc>
      </w:tr>
    </w:tbl>
    <w:p/>
    <w:p>
      <w:pPr>
        <w:spacing w:after="120"/>
        <w:ind w:left="283"/>
      </w:pPr>
      <w:r>
        <w:rPr>
          <w:b/>
          <w:color w:val="E67E22"/>
          <w:sz w:val="22"/>
        </w:rPr>
        <w:t xml:space="preserve">⚠ Lưu ý: </w:t>
      </w:r>
      <w:r>
        <w:rPr>
          <w:rFonts w:ascii="Times New Roman" w:hAnsi="Times New Roman"/>
          <w:sz w:val="22"/>
        </w:rPr>
        <w:t>Tồn kho chỉ tăng sau khi nhấn Nhập hàng (trạng thái chuyển sang DELIVERED), không tăng khi chỉ xác nhận đơn.</w:t>
      </w:r>
    </w:p>
    <w:p>
      <w:pPr>
        <w:pStyle w:val="Heading2"/>
      </w:pPr>
      <w:r>
        <w:rPr>
          <w:color w:val="1565C0"/>
        </w:rPr>
        <w:t>7.3 Khuyến mãi &amp; Voucher</w:t>
      </w:r>
    </w:p>
    <w:p>
      <w:pPr>
        <w:pStyle w:val="Heading3"/>
      </w:pPr>
      <w:r>
        <w:rPr>
          <w:color w:val="0288D1"/>
        </w:rPr>
        <w:t>Chương trình khuyến mãi</w:t>
      </w:r>
    </w:p>
    <w:p>
      <w:pPr>
        <w:spacing w:after="80"/>
      </w:pPr>
      <w:r>
        <w:rPr>
          <w:rFonts w:ascii="Times New Roman" w:hAnsi="Times New Roman"/>
          <w:sz w:val="22"/>
        </w:rPr>
        <w:t>Vào menu Cài đặt → Khuyến mãi để quản lý các chương trình:</w:t>
      </w:r>
    </w:p>
    <w:p>
      <w:pPr>
        <w:pStyle w:val="ListBullet"/>
        <w:spacing w:after="40"/>
        <w:ind w:left="283"/>
      </w:pPr>
      <w:r>
        <w:rPr>
          <w:rFonts w:ascii="Times New Roman" w:hAnsi="Times New Roman"/>
          <w:sz w:val="22"/>
        </w:rPr>
        <w:t>Chiết khấu % hoặc số tiền cố định trên đơn hàng</w:t>
      </w:r>
    </w:p>
    <w:p>
      <w:pPr>
        <w:pStyle w:val="ListBullet"/>
        <w:spacing w:after="40"/>
        <w:ind w:left="283"/>
      </w:pPr>
      <w:r>
        <w:rPr>
          <w:rFonts w:ascii="Times New Roman" w:hAnsi="Times New Roman"/>
          <w:sz w:val="22"/>
        </w:rPr>
        <w:t>Mua X tặng Y</w:t>
      </w:r>
    </w:p>
    <w:p>
      <w:pPr>
        <w:pStyle w:val="ListBullet"/>
        <w:spacing w:after="40"/>
        <w:ind w:left="283"/>
      </w:pPr>
      <w:r>
        <w:rPr>
          <w:rFonts w:ascii="Times New Roman" w:hAnsi="Times New Roman"/>
          <w:sz w:val="22"/>
        </w:rPr>
        <w:t>Combo sản phẩm</w:t>
      </w:r>
    </w:p>
    <w:p>
      <w:pPr>
        <w:pStyle w:val="ListBullet"/>
        <w:spacing w:after="40"/>
        <w:ind w:left="283"/>
      </w:pPr>
      <w:r>
        <w:rPr>
          <w:rFonts w:ascii="Times New Roman" w:hAnsi="Times New Roman"/>
          <w:sz w:val="22"/>
        </w:rPr>
        <w:t>Áp dụng cho nhóm khách hàng cụ thể</w:t>
      </w:r>
    </w:p>
    <w:p>
      <w:pPr>
        <w:pStyle w:val="ListBullet"/>
        <w:spacing w:after="40"/>
        <w:ind w:left="283"/>
      </w:pPr>
      <w:r>
        <w:rPr>
          <w:rFonts w:ascii="Times New Roman" w:hAnsi="Times New Roman"/>
          <w:sz w:val="22"/>
        </w:rPr>
        <w:t>Đặt ngày bắt đầu / kết thúc chương trình</w:t>
      </w:r>
    </w:p>
    <w:p>
      <w:pPr>
        <w:pStyle w:val="Heading3"/>
      </w:pPr>
      <w:r>
        <w:rPr>
          <w:color w:val="0288D1"/>
        </w:rPr>
        <w:t>Voucher / Mã giảm giá</w:t>
      </w:r>
    </w:p>
    <w:p>
      <w:pPr>
        <w:spacing w:after="80"/>
      </w:pPr>
      <w:r>
        <w:rPr>
          <w:rFonts w:ascii="Times New Roman" w:hAnsi="Times New Roman"/>
          <w:sz w:val="22"/>
        </w:rPr>
        <w:t>Tạo voucher tại Cài đặt → Khuyến mãi → tab Voucher:</w:t>
      </w:r>
    </w:p>
    <w:p>
      <w:pPr>
        <w:pStyle w:val="ListBullet"/>
        <w:spacing w:after="40"/>
        <w:ind w:left="283"/>
      </w:pPr>
      <w:r>
        <w:rPr>
          <w:rFonts w:ascii="Times New Roman" w:hAnsi="Times New Roman"/>
          <w:sz w:val="22"/>
        </w:rPr>
        <w:t>Giảm % hoặc số tiền cố định</w:t>
      </w:r>
    </w:p>
    <w:p>
      <w:pPr>
        <w:pStyle w:val="ListBullet"/>
        <w:spacing w:after="40"/>
        <w:ind w:left="283"/>
      </w:pPr>
      <w:r>
        <w:rPr>
          <w:rFonts w:ascii="Times New Roman" w:hAnsi="Times New Roman"/>
          <w:sz w:val="22"/>
        </w:rPr>
        <w:t>Đặt điều kiện: giá trị đơn tối thiểu, giới hạn lượt dùng, hạn sử dụng</w:t>
      </w:r>
    </w:p>
    <w:p>
      <w:pPr>
        <w:spacing w:after="80"/>
      </w:pPr>
      <w:r>
        <w:rPr>
          <w:rFonts w:ascii="Times New Roman" w:hAnsi="Times New Roman"/>
          <w:sz w:val="22"/>
        </w:rPr>
        <w:t>Khi tạo đơn hàng: nhập mã voucher vào ô Mã khuyến mãi → Áp dụng. Hệ thống tự tính và hiển thị số tiền giảm.</w:t>
      </w:r>
    </w:p>
    <w:p>
      <w:pPr>
        <w:pStyle w:val="Heading2"/>
      </w:pPr>
      <w:r>
        <w:rPr>
          <w:color w:val="1565C0"/>
        </w:rPr>
        <w:t>7.4 Trả hàng (RMA)</w:t>
      </w:r>
    </w:p>
    <w:p>
      <w:pPr>
        <w:pStyle w:val="ListNumber"/>
        <w:spacing w:after="40"/>
        <w:ind w:left="283"/>
      </w:pPr>
      <w:r>
        <w:rPr>
          <w:rFonts w:ascii="Times New Roman" w:hAnsi="Times New Roman"/>
          <w:sz w:val="22"/>
        </w:rPr>
        <w:t>Mở đơn hàng đã giao (trạng thái DELIVERED).</w:t>
      </w:r>
    </w:p>
    <w:p>
      <w:pPr>
        <w:pStyle w:val="ListNumber"/>
        <w:spacing w:after="40"/>
        <w:ind w:left="283"/>
      </w:pPr>
      <w:r>
        <w:rPr>
          <w:rFonts w:ascii="Times New Roman" w:hAnsi="Times New Roman"/>
          <w:sz w:val="22"/>
        </w:rPr>
        <w:t>Nhấn nút Trả hàng.</w:t>
      </w:r>
    </w:p>
    <w:p>
      <w:pPr>
        <w:pStyle w:val="ListNumber"/>
        <w:spacing w:after="40"/>
        <w:ind w:left="283"/>
      </w:pPr>
      <w:r>
        <w:rPr>
          <w:rFonts w:ascii="Times New Roman" w:hAnsi="Times New Roman"/>
          <w:sz w:val="22"/>
        </w:rPr>
        <w:t>Chọn sản phẩm cần trả và nhập số lượng.</w:t>
      </w:r>
    </w:p>
    <w:p>
      <w:pPr>
        <w:pStyle w:val="ListNumber"/>
        <w:spacing w:after="40"/>
        <w:ind w:left="283"/>
      </w:pPr>
      <w:r>
        <w:rPr>
          <w:rFonts w:ascii="Times New Roman" w:hAnsi="Times New Roman"/>
          <w:sz w:val="22"/>
        </w:rPr>
        <w:t>Nhập lý do trả hàng.</w:t>
      </w:r>
    </w:p>
    <w:p>
      <w:pPr>
        <w:pStyle w:val="ListNumber"/>
        <w:spacing w:after="40"/>
        <w:ind w:left="283"/>
      </w:pPr>
      <w:r>
        <w:rPr>
          <w:rFonts w:ascii="Times New Roman" w:hAnsi="Times New Roman"/>
          <w:sz w:val="22"/>
        </w:rPr>
        <w:t>Chọn hình thức hoàn tiền: Tiền mặt / Cấn trừ công nợ / Chuyển khoản.</w:t>
      </w:r>
    </w:p>
    <w:p>
      <w:pPr>
        <w:pStyle w:val="ListNumber"/>
        <w:spacing w:after="40"/>
        <w:ind w:left="283"/>
      </w:pPr>
      <w:r>
        <w:rPr>
          <w:rFonts w:ascii="Times New Roman" w:hAnsi="Times New Roman"/>
          <w:sz w:val="22"/>
        </w:rPr>
        <w:t>Nhấn Xác nhận.</w:t>
      </w:r>
    </w:p>
    <w:p>
      <w:pPr>
        <w:spacing w:after="80"/>
      </w:pPr>
      <w:r>
        <w:rPr>
          <w:rFonts w:ascii="Times New Roman" w:hAnsi="Times New Roman"/>
          <w:sz w:val="22"/>
        </w:rPr>
        <w:t>Sau khi trả hàng: tồn kho tại kho được cộng lại, hệ thống tạo phiếu chi hoàn tiền (nếu áp dụng).</w:t>
      </w:r>
    </w:p>
    <w:p>
      <w:r>
        <w:br w:type="page"/>
      </w:r>
    </w:p>
    <w:p>
      <w:pPr>
        <w:pStyle w:val="Heading1"/>
      </w:pPr>
      <w:r>
        <w:rPr>
          <w:color w:val="1F4E79"/>
        </w:rPr>
        <w:t>CHƯƠNG 8: HOÁ ĐƠN &amp; THANH TOÁN</w:t>
      </w:r>
    </w:p>
    <w:p>
      <w:pPr>
        <w:pStyle w:val="Heading2"/>
      </w:pPr>
      <w:r>
        <w:rPr>
          <w:color w:val="1565C0"/>
        </w:rPr>
        <w:t>8.1 Hoá đơn</w:t>
      </w:r>
    </w:p>
    <w:p>
      <w:pPr>
        <w:spacing w:after="80"/>
      </w:pPr>
      <w:r>
        <w:rPr>
          <w:rFonts w:ascii="Times New Roman" w:hAnsi="Times New Roman"/>
          <w:sz w:val="22"/>
        </w:rPr>
        <w:t>Hoá đơn được tạo tự động khi đơn hàng được xác nhận. Vào menu Thanh toán → Hoá đơn để xem danh sách.</w:t>
      </w:r>
    </w:p>
    <w:p>
      <w:pPr>
        <w:pStyle w:val="Heading3"/>
      </w:pPr>
      <w:r>
        <w:rPr>
          <w:color w:val="0288D1"/>
        </w:rPr>
        <w:t>Xem chi tiết hoá đơn</w:t>
      </w:r>
    </w:p>
    <w:p>
      <w:pPr>
        <w:pStyle w:val="ListBullet"/>
        <w:spacing w:after="40"/>
        <w:ind w:left="283"/>
      </w:pPr>
      <w:r>
        <w:rPr>
          <w:rFonts w:ascii="Times New Roman" w:hAnsi="Times New Roman"/>
          <w:sz w:val="22"/>
        </w:rPr>
        <w:t>Thông tin doanh nghiệp và khách hàng</w:t>
      </w:r>
    </w:p>
    <w:p>
      <w:pPr>
        <w:pStyle w:val="ListBullet"/>
        <w:spacing w:after="40"/>
        <w:ind w:left="283"/>
      </w:pPr>
      <w:r>
        <w:rPr>
          <w:rFonts w:ascii="Times New Roman" w:hAnsi="Times New Roman"/>
          <w:sz w:val="22"/>
        </w:rPr>
        <w:t>Danh sách sản phẩm, số lượng, đơn giá, chiết khấu</w:t>
      </w:r>
    </w:p>
    <w:p>
      <w:pPr>
        <w:pStyle w:val="ListBullet"/>
        <w:spacing w:after="40"/>
        <w:ind w:left="283"/>
      </w:pPr>
      <w:r>
        <w:rPr>
          <w:rFonts w:ascii="Times New Roman" w:hAnsi="Times New Roman"/>
          <w:sz w:val="22"/>
        </w:rPr>
        <w:t>Tổng tiền, số đã thanh toán, số còn nợ</w:t>
      </w:r>
    </w:p>
    <w:p>
      <w:pPr>
        <w:pStyle w:val="ListBullet"/>
        <w:spacing w:after="40"/>
        <w:ind w:left="283"/>
      </w:pPr>
      <w:r>
        <w:rPr>
          <w:rFonts w:ascii="Times New Roman" w:hAnsi="Times New Roman"/>
          <w:sz w:val="22"/>
        </w:rPr>
        <w:t>Lịch sử các lần thanh toán</w:t>
      </w:r>
    </w:p>
    <w:p>
      <w:pPr>
        <w:pStyle w:val="Heading3"/>
      </w:pPr>
      <w:r>
        <w:rPr>
          <w:color w:val="0288D1"/>
        </w:rPr>
        <w:t>In / Xuất PDF hoá đơn</w:t>
      </w:r>
    </w:p>
    <w:p>
      <w:pPr>
        <w:spacing w:after="80"/>
      </w:pPr>
      <w:r>
        <w:rPr>
          <w:rFonts w:ascii="Times New Roman" w:hAnsi="Times New Roman"/>
          <w:sz w:val="22"/>
        </w:rPr>
        <w:t>Nhấn nút In hoặc Export PDF trên trang chi tiết hoá đơn.</w:t>
      </w:r>
    </w:p>
    <w:p>
      <w:pPr>
        <w:pStyle w:val="Heading2"/>
      </w:pPr>
      <w:r>
        <w:rPr>
          <w:color w:val="1565C0"/>
        </w:rPr>
        <w:t>8.2 Ghi nhận thanh toán</w:t>
      </w:r>
    </w:p>
    <w:p>
      <w:pPr>
        <w:pStyle w:val="ListNumber"/>
        <w:spacing w:after="40"/>
        <w:ind w:left="283"/>
      </w:pPr>
      <w:r>
        <w:rPr>
          <w:rFonts w:ascii="Times New Roman" w:hAnsi="Times New Roman"/>
          <w:sz w:val="22"/>
        </w:rPr>
        <w:t>Mở hoá đơn cần thanh toán.</w:t>
      </w:r>
    </w:p>
    <w:p>
      <w:pPr>
        <w:pStyle w:val="ListNumber"/>
        <w:spacing w:after="40"/>
        <w:ind w:left="283"/>
      </w:pPr>
      <w:r>
        <w:rPr>
          <w:rFonts w:ascii="Times New Roman" w:hAnsi="Times New Roman"/>
          <w:sz w:val="22"/>
        </w:rPr>
        <w:t>Nhấn nút Ghi thanh toán.</w:t>
      </w:r>
    </w:p>
    <w:p>
      <w:pPr>
        <w:pStyle w:val="ListNumber"/>
        <w:spacing w:after="40"/>
        <w:ind w:left="283"/>
      </w:pPr>
      <w:r>
        <w:rPr>
          <w:rFonts w:ascii="Times New Roman" w:hAnsi="Times New Roman"/>
          <w:sz w:val="22"/>
        </w:rPr>
        <w:t>Chọn phương thức: Tiền mặt / Chuyển khoản ngân hàng.</w:t>
      </w:r>
    </w:p>
    <w:p>
      <w:pPr>
        <w:pStyle w:val="ListNumber"/>
        <w:spacing w:after="40"/>
        <w:ind w:left="283"/>
      </w:pPr>
      <w:r>
        <w:rPr>
          <w:rFonts w:ascii="Times New Roman" w:hAnsi="Times New Roman"/>
          <w:sz w:val="22"/>
        </w:rPr>
        <w:t>Nhập số tiền thanh toán (có thể thanh toán một phần).</w:t>
      </w:r>
    </w:p>
    <w:p>
      <w:pPr>
        <w:pStyle w:val="ListNumber"/>
        <w:spacing w:after="40"/>
        <w:ind w:left="283"/>
      </w:pPr>
      <w:r>
        <w:rPr>
          <w:rFonts w:ascii="Times New Roman" w:hAnsi="Times New Roman"/>
          <w:sz w:val="22"/>
        </w:rPr>
        <w:t>Nhập mã tham chiếu giao dịch (nếu chuyển khoản).</w:t>
      </w:r>
    </w:p>
    <w:p>
      <w:pPr>
        <w:pStyle w:val="ListNumber"/>
        <w:spacing w:after="40"/>
        <w:ind w:left="283"/>
      </w:pPr>
      <w:r>
        <w:rPr>
          <w:rFonts w:ascii="Times New Roman" w:hAnsi="Times New Roman"/>
          <w:sz w:val="22"/>
        </w:rPr>
        <w:t>Nhấn Xác nhận.</w:t>
      </w:r>
    </w:p>
    <w:p>
      <w:pPr>
        <w:spacing w:after="80"/>
      </w:pPr>
      <w:r>
        <w:rPr>
          <w:rFonts w:ascii="Times New Roman" w:hAnsi="Times New Roman"/>
          <w:sz w:val="22"/>
        </w:rPr>
        <w:t>Hệ thống tự động cập nhật số tiền đã trả trên hoá đơn và công nợ khách hàng.</w:t>
      </w:r>
    </w:p>
    <w:p>
      <w:pPr>
        <w:pStyle w:val="Heading2"/>
      </w:pPr>
      <w:r>
        <w:rPr>
          <w:color w:val="1565C0"/>
        </w:rPr>
        <w:t>8.3 Công nợ phải thu (Accounts Receivable)</w:t>
      </w:r>
    </w:p>
    <w:p>
      <w:pPr>
        <w:spacing w:after="80"/>
      </w:pPr>
      <w:r>
        <w:rPr>
          <w:rFonts w:ascii="Times New Roman" w:hAnsi="Times New Roman"/>
          <w:sz w:val="22"/>
        </w:rPr>
        <w:t>Vào menu Tài chính → Công nợ phải thu để xem báo cáo tuổi nợ khách hàng.</w:t>
      </w:r>
    </w:p>
    <w:tbl>
      <w:tblPr>
        <w:tblStyle w:val="TableGrid"/>
        <w:tblW w:type="auto" w:w="0"/>
        <w:tblLook w:firstColumn="1" w:firstRow="1" w:lastColumn="0" w:lastRow="0" w:noHBand="0" w:noVBand="1" w:val="04A0"/>
      </w:tblPr>
      <w:tblGrid>
        <w:gridCol w:w="4703"/>
        <w:gridCol w:w="4703"/>
      </w:tblGrid>
      <w:tr>
        <w:tc>
          <w:tcPr>
            <w:tcW w:type="dxa" w:w="2268"/>
            <w:shd w:fill="1F4E79" w:color="FFFFFF" w:val="clear"/>
          </w:tcPr>
          <w:p>
            <w:pPr>
              <w:jc w:val="center"/>
            </w:pPr>
            <w:r>
              <w:rPr>
                <w:b/>
                <w:color w:val="FFFFFF"/>
                <w:sz w:val="20"/>
              </w:rPr>
              <w:t>Nhóm nợ</w:t>
            </w:r>
          </w:p>
        </w:tc>
        <w:tc>
          <w:tcPr>
            <w:tcW w:type="dxa" w:w="6236"/>
            <w:shd w:fill="1F4E79" w:color="FFFFFF" w:val="clear"/>
          </w:tcPr>
          <w:p>
            <w:pPr>
              <w:jc w:val="center"/>
            </w:pPr>
            <w:r>
              <w:rPr>
                <w:b/>
                <w:color w:val="FFFFFF"/>
                <w:sz w:val="20"/>
              </w:rPr>
              <w:t>Ý nghĩa</w:t>
            </w:r>
          </w:p>
        </w:tc>
      </w:tr>
      <w:tr>
        <w:tc>
          <w:tcPr>
            <w:tcW w:type="dxa" w:w="2268"/>
            <w:shd w:fill="F2F9FF" w:val="clear"/>
          </w:tcPr>
          <w:p>
            <w:r>
              <w:rPr>
                <w:rFonts w:ascii="Times New Roman" w:hAnsi="Times New Roman"/>
                <w:sz w:val="20"/>
              </w:rPr>
              <w:t>0–30 ngày</w:t>
            </w:r>
          </w:p>
        </w:tc>
        <w:tc>
          <w:tcPr>
            <w:tcW w:type="dxa" w:w="6236"/>
            <w:shd w:fill="F2F9FF" w:val="clear"/>
          </w:tcPr>
          <w:p>
            <w:r>
              <w:rPr>
                <w:rFonts w:ascii="Times New Roman" w:hAnsi="Times New Roman"/>
                <w:sz w:val="20"/>
              </w:rPr>
              <w:t>Nợ mới phát sinh, trong hạn thanh toán</w:t>
            </w:r>
          </w:p>
        </w:tc>
      </w:tr>
      <w:tr>
        <w:tc>
          <w:tcPr>
            <w:tcW w:type="dxa" w:w="2268"/>
            <w:shd w:fill="FFFFFF" w:val="clear"/>
          </w:tcPr>
          <w:p>
            <w:r>
              <w:rPr>
                <w:rFonts w:ascii="Times New Roman" w:hAnsi="Times New Roman"/>
                <w:sz w:val="20"/>
              </w:rPr>
              <w:t>31–60 ngày</w:t>
            </w:r>
          </w:p>
        </w:tc>
        <w:tc>
          <w:tcPr>
            <w:tcW w:type="dxa" w:w="6236"/>
            <w:shd w:fill="FFFFFF" w:val="clear"/>
          </w:tcPr>
          <w:p>
            <w:r>
              <w:rPr>
                <w:rFonts w:ascii="Times New Roman" w:hAnsi="Times New Roman"/>
                <w:sz w:val="20"/>
              </w:rPr>
              <w:t>Cần đôn đốc</w:t>
            </w:r>
          </w:p>
        </w:tc>
      </w:tr>
      <w:tr>
        <w:tc>
          <w:tcPr>
            <w:tcW w:type="dxa" w:w="2268"/>
            <w:shd w:fill="F2F9FF" w:val="clear"/>
          </w:tcPr>
          <w:p>
            <w:r>
              <w:rPr>
                <w:rFonts w:ascii="Times New Roman" w:hAnsi="Times New Roman"/>
                <w:sz w:val="20"/>
              </w:rPr>
              <w:t>61–90 ngày</w:t>
            </w:r>
          </w:p>
        </w:tc>
        <w:tc>
          <w:tcPr>
            <w:tcW w:type="dxa" w:w="6236"/>
            <w:shd w:fill="F2F9FF" w:val="clear"/>
          </w:tcPr>
          <w:p>
            <w:r>
              <w:rPr>
                <w:rFonts w:ascii="Times New Roman" w:hAnsi="Times New Roman"/>
                <w:sz w:val="20"/>
              </w:rPr>
              <w:t>Nợ lâu, rủi ro trung bình</w:t>
            </w:r>
          </w:p>
        </w:tc>
      </w:tr>
      <w:tr>
        <w:tc>
          <w:tcPr>
            <w:tcW w:type="dxa" w:w="2268"/>
            <w:shd w:fill="FFFFFF" w:val="clear"/>
          </w:tcPr>
          <w:p>
            <w:r>
              <w:rPr>
                <w:rFonts w:ascii="Times New Roman" w:hAnsi="Times New Roman"/>
                <w:sz w:val="20"/>
              </w:rPr>
              <w:t>&gt;90 ngày</w:t>
            </w:r>
          </w:p>
        </w:tc>
        <w:tc>
          <w:tcPr>
            <w:tcW w:type="dxa" w:w="6236"/>
            <w:shd w:fill="FFFFFF" w:val="clear"/>
          </w:tcPr>
          <w:p>
            <w:r>
              <w:rPr>
                <w:rFonts w:ascii="Times New Roman" w:hAnsi="Times New Roman"/>
                <w:sz w:val="20"/>
              </w:rPr>
              <w:t>Nợ khó đòi, cần xử lý ngay</w:t>
            </w:r>
          </w:p>
        </w:tc>
      </w:tr>
    </w:tbl>
    <w:p/>
    <w:p>
      <w:pPr>
        <w:pStyle w:val="Heading2"/>
      </w:pPr>
      <w:r>
        <w:rPr>
          <w:color w:val="1565C0"/>
        </w:rPr>
        <w:t>8.4 Công nợ phải trả (Accounts Payable)</w:t>
      </w:r>
    </w:p>
    <w:p>
      <w:pPr>
        <w:spacing w:after="80"/>
      </w:pPr>
      <w:r>
        <w:rPr>
          <w:rFonts w:ascii="Times New Roman" w:hAnsi="Times New Roman"/>
          <w:sz w:val="22"/>
        </w:rPr>
        <w:t>Vào menu Tài chính → Công nợ phải trả để theo dõi nợ với nhà cung cấp.</w:t>
      </w:r>
    </w:p>
    <w:p>
      <w:pPr>
        <w:pStyle w:val="ListBullet"/>
        <w:spacing w:after="40"/>
        <w:ind w:left="283"/>
      </w:pPr>
      <w:r>
        <w:rPr>
          <w:rFonts w:ascii="Times New Roman" w:hAnsi="Times New Roman"/>
          <w:sz w:val="22"/>
        </w:rPr>
        <w:t>Xem lịch thanh toán dự kiến.</w:t>
      </w:r>
    </w:p>
    <w:p>
      <w:pPr>
        <w:pStyle w:val="ListBullet"/>
        <w:spacing w:after="40"/>
        <w:ind w:left="283"/>
      </w:pPr>
      <w:r>
        <w:rPr>
          <w:rFonts w:ascii="Times New Roman" w:hAnsi="Times New Roman"/>
          <w:sz w:val="22"/>
        </w:rPr>
        <w:t>Xem các khoản sắp đến hạn.</w:t>
      </w:r>
    </w:p>
    <w:p>
      <w:pPr>
        <w:pStyle w:val="ListBullet"/>
        <w:spacing w:after="40"/>
        <w:ind w:left="283"/>
      </w:pPr>
      <w:r>
        <w:rPr>
          <w:rFonts w:ascii="Times New Roman" w:hAnsi="Times New Roman"/>
          <w:sz w:val="22"/>
        </w:rPr>
        <w:t>Cấn trừ công nợ 2 chiều nếu NCC cũng là KH.</w:t>
      </w:r>
    </w:p>
    <w:p>
      <w:pPr>
        <w:pStyle w:val="Heading2"/>
      </w:pPr>
      <w:r>
        <w:rPr>
          <w:color w:val="1565C0"/>
        </w:rPr>
        <w:t>8.5 Quản lý quỹ &amp; Ngân hàng</w:t>
      </w:r>
    </w:p>
    <w:p>
      <w:pPr>
        <w:spacing w:after="80"/>
      </w:pPr>
      <w:r>
        <w:rPr>
          <w:rFonts w:ascii="Times New Roman" w:hAnsi="Times New Roman"/>
          <w:sz w:val="22"/>
        </w:rPr>
        <w:t>Vào menu Tài chính → Quỹ &amp; Ngân hàng:</w:t>
      </w:r>
    </w:p>
    <w:p>
      <w:pPr>
        <w:pStyle w:val="ListBullet"/>
        <w:spacing w:after="40"/>
        <w:ind w:left="283"/>
      </w:pPr>
      <w:r>
        <w:rPr>
          <w:rFonts w:ascii="Times New Roman" w:hAnsi="Times New Roman"/>
          <w:sz w:val="22"/>
        </w:rPr>
        <w:t>Xem số dư quỹ tiền mặt và tài khoản ngân hàng.</w:t>
      </w:r>
    </w:p>
    <w:p>
      <w:pPr>
        <w:pStyle w:val="ListBullet"/>
        <w:spacing w:after="40"/>
        <w:ind w:left="283"/>
      </w:pPr>
      <w:r>
        <w:rPr>
          <w:rFonts w:ascii="Times New Roman" w:hAnsi="Times New Roman"/>
          <w:sz w:val="22"/>
        </w:rPr>
        <w:t>Tạo phiếu thu/chi thủ công.</w:t>
      </w:r>
    </w:p>
    <w:p>
      <w:pPr>
        <w:pStyle w:val="ListBullet"/>
        <w:spacing w:after="40"/>
        <w:ind w:left="283"/>
      </w:pPr>
      <w:r>
        <w:rPr>
          <w:rFonts w:ascii="Times New Roman" w:hAnsi="Times New Roman"/>
          <w:sz w:val="22"/>
        </w:rPr>
        <w:t>Xem lịch sử dòng tiền vào/ra.</w:t>
      </w:r>
    </w:p>
    <w:p>
      <w:r>
        <w:br w:type="page"/>
      </w:r>
    </w:p>
    <w:p>
      <w:pPr>
        <w:pStyle w:val="Heading1"/>
      </w:pPr>
      <w:r>
        <w:rPr>
          <w:color w:val="1F4E79"/>
        </w:rPr>
        <w:t>CHƯƠNG 9: CHƯƠNG TRÌNH TÍCH ĐIỂM (LOYALTY)</w:t>
      </w:r>
    </w:p>
    <w:p>
      <w:pPr>
        <w:pStyle w:val="Heading2"/>
      </w:pPr>
      <w:r>
        <w:rPr>
          <w:color w:val="1565C0"/>
        </w:rPr>
        <w:t>9.1 Cấu hình chương trình Loyalty</w:t>
      </w:r>
    </w:p>
    <w:p>
      <w:pPr>
        <w:spacing w:after="80"/>
      </w:pPr>
      <w:r>
        <w:rPr>
          <w:rFonts w:ascii="Times New Roman" w:hAnsi="Times New Roman"/>
          <w:sz w:val="22"/>
        </w:rPr>
        <w:t>Vào menu Cài đặt → Tích điểm để cấu hình.</w:t>
      </w:r>
    </w:p>
    <w:tbl>
      <w:tblPr>
        <w:tblStyle w:val="TableGrid"/>
        <w:tblW w:type="auto" w:w="0"/>
        <w:tblLook w:firstColumn="1" w:firstRow="1" w:lastColumn="0" w:lastRow="0" w:noHBand="0" w:noVBand="1" w:val="04A0"/>
      </w:tblPr>
      <w:tblGrid>
        <w:gridCol w:w="4703"/>
        <w:gridCol w:w="4703"/>
      </w:tblGrid>
      <w:tr>
        <w:tc>
          <w:tcPr>
            <w:tcW w:type="dxa" w:w="2835"/>
            <w:shd w:fill="1F4E79" w:color="FFFFFF" w:val="clear"/>
          </w:tcPr>
          <w:p>
            <w:pPr>
              <w:jc w:val="center"/>
            </w:pPr>
            <w:r>
              <w:rPr>
                <w:b/>
                <w:color w:val="FFFFFF"/>
                <w:sz w:val="20"/>
              </w:rPr>
              <w:t>Cài đặt</w:t>
            </w:r>
          </w:p>
        </w:tc>
        <w:tc>
          <w:tcPr>
            <w:tcW w:type="dxa" w:w="5669"/>
            <w:shd w:fill="1F4E79" w:color="FFFFFF" w:val="clear"/>
          </w:tcPr>
          <w:p>
            <w:pPr>
              <w:jc w:val="center"/>
            </w:pPr>
            <w:r>
              <w:rPr>
                <w:b/>
                <w:color w:val="FFFFFF"/>
                <w:sz w:val="20"/>
              </w:rPr>
              <w:t>Ý nghĩa</w:t>
            </w:r>
          </w:p>
        </w:tc>
      </w:tr>
      <w:tr>
        <w:tc>
          <w:tcPr>
            <w:tcW w:type="dxa" w:w="2835"/>
            <w:shd w:fill="F2F9FF" w:val="clear"/>
          </w:tcPr>
          <w:p>
            <w:r>
              <w:rPr>
                <w:rFonts w:ascii="Times New Roman" w:hAnsi="Times New Roman"/>
                <w:sz w:val="20"/>
              </w:rPr>
              <w:t>Tỷ lệ tích điểm</w:t>
            </w:r>
          </w:p>
        </w:tc>
        <w:tc>
          <w:tcPr>
            <w:tcW w:type="dxa" w:w="5669"/>
            <w:shd w:fill="F2F9FF" w:val="clear"/>
          </w:tcPr>
          <w:p>
            <w:r>
              <w:rPr>
                <w:rFonts w:ascii="Times New Roman" w:hAnsi="Times New Roman"/>
                <w:sz w:val="20"/>
              </w:rPr>
              <w:t>VD: Chi 10.000₫ được 1 điểm</w:t>
            </w:r>
          </w:p>
        </w:tc>
      </w:tr>
      <w:tr>
        <w:tc>
          <w:tcPr>
            <w:tcW w:type="dxa" w:w="2835"/>
            <w:shd w:fill="FFFFFF" w:val="clear"/>
          </w:tcPr>
          <w:p>
            <w:r>
              <w:rPr>
                <w:rFonts w:ascii="Times New Roman" w:hAnsi="Times New Roman"/>
                <w:sz w:val="20"/>
              </w:rPr>
              <w:t>Giá trị quy đổi</w:t>
            </w:r>
          </w:p>
        </w:tc>
        <w:tc>
          <w:tcPr>
            <w:tcW w:type="dxa" w:w="5669"/>
            <w:shd w:fill="FFFFFF" w:val="clear"/>
          </w:tcPr>
          <w:p>
            <w:r>
              <w:rPr>
                <w:rFonts w:ascii="Times New Roman" w:hAnsi="Times New Roman"/>
                <w:sz w:val="20"/>
              </w:rPr>
              <w:t>VD: 100 điểm = 10.000₫ giảm giá</w:t>
            </w:r>
          </w:p>
        </w:tc>
      </w:tr>
      <w:tr>
        <w:tc>
          <w:tcPr>
            <w:tcW w:type="dxa" w:w="2835"/>
            <w:shd w:fill="F2F9FF" w:val="clear"/>
          </w:tcPr>
          <w:p>
            <w:r>
              <w:rPr>
                <w:rFonts w:ascii="Times New Roman" w:hAnsi="Times New Roman"/>
                <w:sz w:val="20"/>
              </w:rPr>
              <w:t>Ngưỡng hạng Bạc</w:t>
            </w:r>
          </w:p>
        </w:tc>
        <w:tc>
          <w:tcPr>
            <w:tcW w:type="dxa" w:w="5669"/>
            <w:shd w:fill="F2F9FF" w:val="clear"/>
          </w:tcPr>
          <w:p>
            <w:r>
              <w:rPr>
                <w:rFonts w:ascii="Times New Roman" w:hAnsi="Times New Roman"/>
                <w:sz w:val="20"/>
              </w:rPr>
              <w:t>Tổng điểm tích luỹ để đạt hạng Bạc</w:t>
            </w:r>
          </w:p>
        </w:tc>
      </w:tr>
      <w:tr>
        <w:tc>
          <w:tcPr>
            <w:tcW w:type="dxa" w:w="2835"/>
            <w:shd w:fill="FFFFFF" w:val="clear"/>
          </w:tcPr>
          <w:p>
            <w:r>
              <w:rPr>
                <w:rFonts w:ascii="Times New Roman" w:hAnsi="Times New Roman"/>
                <w:sz w:val="20"/>
              </w:rPr>
              <w:t>Ngưỡng hạng Vàng</w:t>
            </w:r>
          </w:p>
        </w:tc>
        <w:tc>
          <w:tcPr>
            <w:tcW w:type="dxa" w:w="5669"/>
            <w:shd w:fill="FFFFFF" w:val="clear"/>
          </w:tcPr>
          <w:p>
            <w:r>
              <w:rPr>
                <w:rFonts w:ascii="Times New Roman" w:hAnsi="Times New Roman"/>
                <w:sz w:val="20"/>
              </w:rPr>
              <w:t>Tổng điểm tích luỹ để đạt hạng Vàng</w:t>
            </w:r>
          </w:p>
        </w:tc>
      </w:tr>
      <w:tr>
        <w:tc>
          <w:tcPr>
            <w:tcW w:type="dxa" w:w="2835"/>
            <w:shd w:fill="F2F9FF" w:val="clear"/>
          </w:tcPr>
          <w:p>
            <w:r>
              <w:rPr>
                <w:rFonts w:ascii="Times New Roman" w:hAnsi="Times New Roman"/>
                <w:sz w:val="20"/>
              </w:rPr>
              <w:t>Ngưỡng hạng Kim cương</w:t>
            </w:r>
          </w:p>
        </w:tc>
        <w:tc>
          <w:tcPr>
            <w:tcW w:type="dxa" w:w="5669"/>
            <w:shd w:fill="F2F9FF" w:val="clear"/>
          </w:tcPr>
          <w:p>
            <w:r>
              <w:rPr>
                <w:rFonts w:ascii="Times New Roman" w:hAnsi="Times New Roman"/>
                <w:sz w:val="20"/>
              </w:rPr>
              <w:t>Tổng điểm tích luỹ để đạt hạng Kim cương</w:t>
            </w:r>
          </w:p>
        </w:tc>
      </w:tr>
      <w:tr>
        <w:tc>
          <w:tcPr>
            <w:tcW w:type="dxa" w:w="2835"/>
            <w:shd w:fill="FFFFFF" w:val="clear"/>
          </w:tcPr>
          <w:p>
            <w:r>
              <w:rPr>
                <w:rFonts w:ascii="Times New Roman" w:hAnsi="Times New Roman"/>
                <w:sz w:val="20"/>
              </w:rPr>
              <w:t>Thời hạn điểm</w:t>
            </w:r>
          </w:p>
        </w:tc>
        <w:tc>
          <w:tcPr>
            <w:tcW w:type="dxa" w:w="5669"/>
            <w:shd w:fill="FFFFFF" w:val="clear"/>
          </w:tcPr>
          <w:p>
            <w:r>
              <w:rPr>
                <w:rFonts w:ascii="Times New Roman" w:hAnsi="Times New Roman"/>
                <w:sz w:val="20"/>
              </w:rPr>
              <w:t>Số ngày điểm còn hiệu lực (0 = không hết hạn)</w:t>
            </w:r>
          </w:p>
        </w:tc>
      </w:tr>
      <w:tr>
        <w:tc>
          <w:tcPr>
            <w:tcW w:type="dxa" w:w="2835"/>
            <w:shd w:fill="F2F9FF" w:val="clear"/>
          </w:tcPr>
          <w:p>
            <w:r>
              <w:rPr>
                <w:rFonts w:ascii="Times New Roman" w:hAnsi="Times New Roman"/>
                <w:sz w:val="20"/>
              </w:rPr>
              <w:t>Chu kỳ đánh giá hạng</w:t>
            </w:r>
          </w:p>
        </w:tc>
        <w:tc>
          <w:tcPr>
            <w:tcW w:type="dxa" w:w="5669"/>
            <w:shd w:fill="F2F9FF" w:val="clear"/>
          </w:tcPr>
          <w:p>
            <w:r>
              <w:rPr>
                <w:rFonts w:ascii="Times New Roman" w:hAnsi="Times New Roman"/>
                <w:sz w:val="20"/>
              </w:rPr>
              <w:t>Số ngày tính lại hạng thành viên</w:t>
            </w:r>
          </w:p>
        </w:tc>
      </w:tr>
    </w:tbl>
    <w:p/>
    <w:p>
      <w:pPr>
        <w:pStyle w:val="Heading2"/>
      </w:pPr>
      <w:r>
        <w:rPr>
          <w:color w:val="1565C0"/>
        </w:rPr>
        <w:t>9.2 Cách điểm được cộng</w:t>
      </w:r>
    </w:p>
    <w:p>
      <w:pPr>
        <w:spacing w:after="80"/>
      </w:pPr>
      <w:r>
        <w:rPr>
          <w:rFonts w:ascii="Times New Roman" w:hAnsi="Times New Roman"/>
          <w:sz w:val="22"/>
        </w:rPr>
        <w:t>Điểm được cộng tự động sau khi khách hàng thanh toán đơn hàng (không cộng cho đơn DRAFT/CONFIRMED). Xem lịch sử điểm trong trang chi tiết khách hàng.</w:t>
      </w:r>
    </w:p>
    <w:p>
      <w:pPr>
        <w:pStyle w:val="Heading2"/>
      </w:pPr>
      <w:r>
        <w:rPr>
          <w:color w:val="1565C0"/>
        </w:rPr>
        <w:t>9.3 Tiêu điểm khi mua hàng</w:t>
      </w:r>
    </w:p>
    <w:p>
      <w:pPr>
        <w:spacing w:after="80"/>
      </w:pPr>
      <w:r>
        <w:rPr>
          <w:rFonts w:ascii="Times New Roman" w:hAnsi="Times New Roman"/>
          <w:sz w:val="22"/>
        </w:rPr>
        <w:t>Trong màn hình tạo đơn hàng, nếu khách hàng có điểm tích luỹ, nhân viên có thể áp dụng điểm để giảm giá trực tiếp vào đơn.</w:t>
      </w:r>
    </w:p>
    <w:p>
      <w:pPr>
        <w:pStyle w:val="Heading2"/>
      </w:pPr>
      <w:r>
        <w:rPr>
          <w:color w:val="1565C0"/>
        </w:rPr>
        <w:t>9.4 Hạng thành viên</w:t>
      </w:r>
    </w:p>
    <w:tbl>
      <w:tblPr>
        <w:tblStyle w:val="TableGrid"/>
        <w:tblW w:type="auto" w:w="0"/>
        <w:tblLook w:firstColumn="1" w:firstRow="1" w:lastColumn="0" w:lastRow="0" w:noHBand="0" w:noVBand="1" w:val="04A0"/>
      </w:tblPr>
      <w:tblGrid>
        <w:gridCol w:w="4703"/>
        <w:gridCol w:w="4703"/>
      </w:tblGrid>
      <w:tr>
        <w:tc>
          <w:tcPr>
            <w:tcW w:type="dxa" w:w="2268"/>
            <w:shd w:fill="1F4E79" w:color="FFFFFF" w:val="clear"/>
          </w:tcPr>
          <w:p>
            <w:pPr>
              <w:jc w:val="center"/>
            </w:pPr>
            <w:r>
              <w:rPr>
                <w:b/>
                <w:color w:val="FFFFFF"/>
                <w:sz w:val="20"/>
              </w:rPr>
              <w:t>Hạng</w:t>
            </w:r>
          </w:p>
        </w:tc>
        <w:tc>
          <w:tcPr>
            <w:tcW w:type="dxa" w:w="6236"/>
            <w:shd w:fill="1F4E79" w:color="FFFFFF" w:val="clear"/>
          </w:tcPr>
          <w:p>
            <w:pPr>
              <w:jc w:val="center"/>
            </w:pPr>
            <w:r>
              <w:rPr>
                <w:b/>
                <w:color w:val="FFFFFF"/>
                <w:sz w:val="20"/>
              </w:rPr>
              <w:t>Quyền lợi thường dùng</w:t>
            </w:r>
          </w:p>
        </w:tc>
      </w:tr>
      <w:tr>
        <w:tc>
          <w:tcPr>
            <w:tcW w:type="dxa" w:w="2268"/>
            <w:shd w:fill="F2F9FF" w:val="clear"/>
          </w:tcPr>
          <w:p>
            <w:r>
              <w:rPr>
                <w:rFonts w:ascii="Times New Roman" w:hAnsi="Times New Roman"/>
                <w:sz w:val="20"/>
              </w:rPr>
              <w:t>Thành viên thường</w:t>
            </w:r>
          </w:p>
        </w:tc>
        <w:tc>
          <w:tcPr>
            <w:tcW w:type="dxa" w:w="6236"/>
            <w:shd w:fill="F2F9FF" w:val="clear"/>
          </w:tcPr>
          <w:p>
            <w:r>
              <w:rPr>
                <w:rFonts w:ascii="Times New Roman" w:hAnsi="Times New Roman"/>
                <w:sz w:val="20"/>
              </w:rPr>
              <w:t>Tích điểm cơ bản</w:t>
            </w:r>
          </w:p>
        </w:tc>
      </w:tr>
      <w:tr>
        <w:tc>
          <w:tcPr>
            <w:tcW w:type="dxa" w:w="2268"/>
            <w:shd w:fill="FFFFFF" w:val="clear"/>
          </w:tcPr>
          <w:p>
            <w:r>
              <w:rPr>
                <w:rFonts w:ascii="Times New Roman" w:hAnsi="Times New Roman"/>
                <w:sz w:val="20"/>
              </w:rPr>
              <w:t>Bạc</w:t>
            </w:r>
          </w:p>
        </w:tc>
        <w:tc>
          <w:tcPr>
            <w:tcW w:type="dxa" w:w="6236"/>
            <w:shd w:fill="FFFFFF" w:val="clear"/>
          </w:tcPr>
          <w:p>
            <w:r>
              <w:rPr>
                <w:rFonts w:ascii="Times New Roman" w:hAnsi="Times New Roman"/>
                <w:sz w:val="20"/>
              </w:rPr>
              <w:t>Tích điểm × 1.2, ưu tiên CSKH</w:t>
            </w:r>
          </w:p>
        </w:tc>
      </w:tr>
      <w:tr>
        <w:tc>
          <w:tcPr>
            <w:tcW w:type="dxa" w:w="2268"/>
            <w:shd w:fill="F2F9FF" w:val="clear"/>
          </w:tcPr>
          <w:p>
            <w:r>
              <w:rPr>
                <w:rFonts w:ascii="Times New Roman" w:hAnsi="Times New Roman"/>
                <w:sz w:val="20"/>
              </w:rPr>
              <w:t>Vàng</w:t>
            </w:r>
          </w:p>
        </w:tc>
        <w:tc>
          <w:tcPr>
            <w:tcW w:type="dxa" w:w="6236"/>
            <w:shd w:fill="F2F9FF" w:val="clear"/>
          </w:tcPr>
          <w:p>
            <w:r>
              <w:rPr>
                <w:rFonts w:ascii="Times New Roman" w:hAnsi="Times New Roman"/>
                <w:sz w:val="20"/>
              </w:rPr>
              <w:t>Tích điểm × 1.5, giảm giá đặc biệt</w:t>
            </w:r>
          </w:p>
        </w:tc>
      </w:tr>
      <w:tr>
        <w:tc>
          <w:tcPr>
            <w:tcW w:type="dxa" w:w="2268"/>
            <w:shd w:fill="FFFFFF" w:val="clear"/>
          </w:tcPr>
          <w:p>
            <w:r>
              <w:rPr>
                <w:rFonts w:ascii="Times New Roman" w:hAnsi="Times New Roman"/>
                <w:sz w:val="20"/>
              </w:rPr>
              <w:t>Kim cương</w:t>
            </w:r>
          </w:p>
        </w:tc>
        <w:tc>
          <w:tcPr>
            <w:tcW w:type="dxa" w:w="6236"/>
            <w:shd w:fill="FFFFFF" w:val="clear"/>
          </w:tcPr>
          <w:p>
            <w:r>
              <w:rPr>
                <w:rFonts w:ascii="Times New Roman" w:hAnsi="Times New Roman"/>
                <w:sz w:val="20"/>
              </w:rPr>
              <w:t>Tích điểm × 2, ưu đãi VIP</w:t>
            </w:r>
          </w:p>
        </w:tc>
      </w:tr>
    </w:tbl>
    <w:p/>
    <w:p>
      <w:r>
        <w:br w:type="page"/>
      </w:r>
    </w:p>
    <w:p>
      <w:pPr>
        <w:pStyle w:val="Heading1"/>
      </w:pPr>
      <w:r>
        <w:rPr>
          <w:color w:val="1F4E79"/>
        </w:rPr>
        <w:t>CHƯƠNG 10: BÁO CÁO &amp; THỐNG KÊ</w:t>
      </w:r>
    </w:p>
    <w:p>
      <w:pPr>
        <w:pStyle w:val="Heading2"/>
      </w:pPr>
      <w:r>
        <w:rPr>
          <w:color w:val="1565C0"/>
        </w:rPr>
        <w:t>10.1 Dashboard tổng quan</w:t>
      </w:r>
    </w:p>
    <w:p>
      <w:pPr>
        <w:spacing w:after="80"/>
      </w:pPr>
      <w:r>
        <w:rPr>
          <w:rFonts w:ascii="Times New Roman" w:hAnsi="Times New Roman"/>
          <w:sz w:val="22"/>
        </w:rPr>
        <w:t>Trang chủ sau khi đăng nhập hiển thị các chỉ số quan trọng:</w:t>
      </w:r>
    </w:p>
    <w:p>
      <w:pPr>
        <w:pStyle w:val="ListBullet"/>
        <w:spacing w:after="40"/>
        <w:ind w:left="283"/>
      </w:pPr>
      <w:r>
        <w:rPr>
          <w:rFonts w:ascii="Times New Roman" w:hAnsi="Times New Roman"/>
          <w:sz w:val="22"/>
        </w:rPr>
        <w:t>Doanh thu hôm nay / tuần này / tháng này</w:t>
      </w:r>
    </w:p>
    <w:p>
      <w:pPr>
        <w:pStyle w:val="ListBullet"/>
        <w:spacing w:after="40"/>
        <w:ind w:left="283"/>
      </w:pPr>
      <w:r>
        <w:rPr>
          <w:rFonts w:ascii="Times New Roman" w:hAnsi="Times New Roman"/>
          <w:sz w:val="22"/>
        </w:rPr>
        <w:t>Số đơn hàng theo trạng thái</w:t>
      </w:r>
    </w:p>
    <w:p>
      <w:pPr>
        <w:pStyle w:val="ListBullet"/>
        <w:spacing w:after="40"/>
        <w:ind w:left="283"/>
      </w:pPr>
      <w:r>
        <w:rPr>
          <w:rFonts w:ascii="Times New Roman" w:hAnsi="Times New Roman"/>
          <w:sz w:val="22"/>
        </w:rPr>
        <w:t>Top sản phẩm bán chạy</w:t>
      </w:r>
    </w:p>
    <w:p>
      <w:pPr>
        <w:pStyle w:val="ListBullet"/>
        <w:spacing w:after="40"/>
        <w:ind w:left="283"/>
      </w:pPr>
      <w:r>
        <w:rPr>
          <w:rFonts w:ascii="Times New Roman" w:hAnsi="Times New Roman"/>
          <w:sz w:val="22"/>
        </w:rPr>
        <w:t>Cảnh báo hàng sắp hết tồn</w:t>
      </w:r>
    </w:p>
    <w:p>
      <w:pPr>
        <w:pStyle w:val="Heading2"/>
      </w:pPr>
      <w:r>
        <w:rPr>
          <w:color w:val="1565C0"/>
        </w:rPr>
        <w:t>10.2 Báo cáo doanh số</w:t>
      </w:r>
    </w:p>
    <w:p>
      <w:pPr>
        <w:spacing w:after="80"/>
      </w:pPr>
      <w:r>
        <w:rPr>
          <w:rFonts w:ascii="Times New Roman" w:hAnsi="Times New Roman"/>
          <w:sz w:val="22"/>
        </w:rPr>
        <w:t>Vào menu Báo cáo → Doanh số:</w:t>
      </w:r>
    </w:p>
    <w:p>
      <w:pPr>
        <w:pStyle w:val="ListBullet"/>
        <w:spacing w:after="40"/>
        <w:ind w:left="283"/>
      </w:pPr>
      <w:r>
        <w:rPr>
          <w:rFonts w:ascii="Times New Roman" w:hAnsi="Times New Roman"/>
          <w:sz w:val="22"/>
        </w:rPr>
        <w:t>Lọc theo khoảng thời gian: ngày / tuần / tháng / quý / năm.</w:t>
      </w:r>
    </w:p>
    <w:p>
      <w:pPr>
        <w:pStyle w:val="ListBullet"/>
        <w:spacing w:after="40"/>
        <w:ind w:left="283"/>
      </w:pPr>
      <w:r>
        <w:rPr>
          <w:rFonts w:ascii="Times New Roman" w:hAnsi="Times New Roman"/>
          <w:sz w:val="22"/>
        </w:rPr>
        <w:t>Lọc theo nhân viên bán hàng.</w:t>
      </w:r>
    </w:p>
    <w:p>
      <w:pPr>
        <w:pStyle w:val="ListBullet"/>
        <w:spacing w:after="40"/>
        <w:ind w:left="283"/>
      </w:pPr>
      <w:r>
        <w:rPr>
          <w:rFonts w:ascii="Times New Roman" w:hAnsi="Times New Roman"/>
          <w:sz w:val="22"/>
        </w:rPr>
        <w:t>Xem doanh thu thuần, doanh thu theo sản phẩm, theo nhóm hàng.</w:t>
      </w:r>
    </w:p>
    <w:p>
      <w:pPr>
        <w:pStyle w:val="ListBullet"/>
        <w:spacing w:after="40"/>
        <w:ind w:left="283"/>
      </w:pPr>
      <w:r>
        <w:rPr>
          <w:rFonts w:ascii="Times New Roman" w:hAnsi="Times New Roman"/>
          <w:sz w:val="22"/>
        </w:rPr>
        <w:t>Biểu đồ xu hướng doanh thu theo thời gian.</w:t>
      </w:r>
    </w:p>
    <w:p>
      <w:pPr>
        <w:pStyle w:val="ListBullet"/>
        <w:spacing w:after="40"/>
        <w:ind w:left="283"/>
      </w:pPr>
      <w:r>
        <w:rPr>
          <w:rFonts w:ascii="Times New Roman" w:hAnsi="Times New Roman"/>
          <w:sz w:val="22"/>
        </w:rPr>
        <w:t>Bảng top khách hàng theo doanh số.</w:t>
      </w:r>
    </w:p>
    <w:p>
      <w:pPr>
        <w:pStyle w:val="Heading2"/>
      </w:pPr>
      <w:r>
        <w:rPr>
          <w:color w:val="1565C0"/>
        </w:rPr>
        <w:t>10.3 Báo cáo kho (Nhập - Xuất - Tồn)</w:t>
      </w:r>
    </w:p>
    <w:p>
      <w:pPr>
        <w:spacing w:after="80"/>
      </w:pPr>
      <w:r>
        <w:rPr>
          <w:rFonts w:ascii="Times New Roman" w:hAnsi="Times New Roman"/>
          <w:sz w:val="22"/>
        </w:rPr>
        <w:t>Vào menu Báo cáo → Kho hàng:</w:t>
      </w:r>
    </w:p>
    <w:p>
      <w:pPr>
        <w:pStyle w:val="ListBullet"/>
        <w:spacing w:after="40"/>
        <w:ind w:left="283"/>
      </w:pPr>
      <w:r>
        <w:rPr>
          <w:rFonts w:ascii="Times New Roman" w:hAnsi="Times New Roman"/>
          <w:sz w:val="22"/>
        </w:rPr>
        <w:t>Nhập - Xuất - Tồn theo kỳ cho từng sản phẩm.</w:t>
      </w:r>
    </w:p>
    <w:p>
      <w:pPr>
        <w:pStyle w:val="ListBullet"/>
        <w:spacing w:after="40"/>
        <w:ind w:left="283"/>
      </w:pPr>
      <w:r>
        <w:rPr>
          <w:rFonts w:ascii="Times New Roman" w:hAnsi="Times New Roman"/>
          <w:sz w:val="22"/>
        </w:rPr>
        <w:t>Phân tích ABC: phân loại hàng theo mức độ đóng góp doanh thu.</w:t>
      </w:r>
    </w:p>
    <w:p>
      <w:pPr>
        <w:pStyle w:val="ListBullet"/>
        <w:spacing w:after="40"/>
        <w:ind w:left="283"/>
      </w:pPr>
      <w:r>
        <w:rPr>
          <w:rFonts w:ascii="Times New Roman" w:hAnsi="Times New Roman"/>
          <w:sz w:val="22"/>
        </w:rPr>
        <w:t>Báo cáo hàng tồn lâu ngày (deadstock).</w:t>
      </w:r>
    </w:p>
    <w:p>
      <w:pPr>
        <w:pStyle w:val="ListBullet"/>
        <w:spacing w:after="40"/>
        <w:ind w:left="283"/>
      </w:pPr>
      <w:r>
        <w:rPr>
          <w:rFonts w:ascii="Times New Roman" w:hAnsi="Times New Roman"/>
          <w:sz w:val="22"/>
        </w:rPr>
        <w:t>Báo cáo hàng sắp hết hạn sử dụng.</w:t>
      </w:r>
    </w:p>
    <w:p>
      <w:pPr>
        <w:pStyle w:val="Heading2"/>
      </w:pPr>
      <w:r>
        <w:rPr>
          <w:color w:val="1565C0"/>
        </w:rPr>
        <w:t>10.4 Báo cáo tài chính</w:t>
      </w:r>
    </w:p>
    <w:p>
      <w:pPr>
        <w:spacing w:after="80"/>
      </w:pPr>
      <w:r>
        <w:rPr>
          <w:rFonts w:ascii="Times New Roman" w:hAnsi="Times New Roman"/>
          <w:sz w:val="22"/>
        </w:rPr>
        <w:t>Vào menu Báo cáo → Tài chính:</w:t>
      </w:r>
    </w:p>
    <w:tbl>
      <w:tblPr>
        <w:tblStyle w:val="TableGrid"/>
        <w:tblW w:type="auto" w:w="0"/>
        <w:tblLook w:firstColumn="1" w:firstRow="1" w:lastColumn="0" w:lastRow="0" w:noHBand="0" w:noVBand="1" w:val="04A0"/>
      </w:tblPr>
      <w:tblGrid>
        <w:gridCol w:w="4703"/>
        <w:gridCol w:w="4703"/>
      </w:tblGrid>
      <w:tr>
        <w:tc>
          <w:tcPr>
            <w:tcW w:type="dxa" w:w="2268"/>
            <w:shd w:fill="1F4E79" w:color="FFFFFF" w:val="clear"/>
          </w:tcPr>
          <w:p>
            <w:pPr>
              <w:jc w:val="center"/>
            </w:pPr>
            <w:r>
              <w:rPr>
                <w:b/>
                <w:color w:val="FFFFFF"/>
                <w:sz w:val="20"/>
              </w:rPr>
              <w:t>Báo cáo</w:t>
            </w:r>
          </w:p>
        </w:tc>
        <w:tc>
          <w:tcPr>
            <w:tcW w:type="dxa" w:w="6236"/>
            <w:shd w:fill="1F4E79" w:color="FFFFFF" w:val="clear"/>
          </w:tcPr>
          <w:p>
            <w:pPr>
              <w:jc w:val="center"/>
            </w:pPr>
            <w:r>
              <w:rPr>
                <w:b/>
                <w:color w:val="FFFFFF"/>
                <w:sz w:val="20"/>
              </w:rPr>
              <w:t>Nội dung</w:t>
            </w:r>
          </w:p>
        </w:tc>
      </w:tr>
      <w:tr>
        <w:tc>
          <w:tcPr>
            <w:tcW w:type="dxa" w:w="2268"/>
            <w:shd w:fill="F2F9FF" w:val="clear"/>
          </w:tcPr>
          <w:p>
            <w:r>
              <w:rPr>
                <w:rFonts w:ascii="Times New Roman" w:hAnsi="Times New Roman"/>
                <w:sz w:val="20"/>
              </w:rPr>
              <w:t>Lãi lỗ (P&amp;L)</w:t>
            </w:r>
          </w:p>
        </w:tc>
        <w:tc>
          <w:tcPr>
            <w:tcW w:type="dxa" w:w="6236"/>
            <w:shd w:fill="F2F9FF" w:val="clear"/>
          </w:tcPr>
          <w:p>
            <w:r>
              <w:rPr>
                <w:rFonts w:ascii="Times New Roman" w:hAnsi="Times New Roman"/>
                <w:sz w:val="20"/>
              </w:rPr>
              <w:t>Doanh thu thuần, lợi nhuận gộp, chi phí, lợi nhuận ròng</w:t>
            </w:r>
          </w:p>
        </w:tc>
      </w:tr>
      <w:tr>
        <w:tc>
          <w:tcPr>
            <w:tcW w:type="dxa" w:w="2268"/>
            <w:shd w:fill="FFFFFF" w:val="clear"/>
          </w:tcPr>
          <w:p>
            <w:r>
              <w:rPr>
                <w:rFonts w:ascii="Times New Roman" w:hAnsi="Times New Roman"/>
                <w:sz w:val="20"/>
              </w:rPr>
              <w:t>Lưu chuyển tiền tệ</w:t>
            </w:r>
          </w:p>
        </w:tc>
        <w:tc>
          <w:tcPr>
            <w:tcW w:type="dxa" w:w="6236"/>
            <w:shd w:fill="FFFFFF" w:val="clear"/>
          </w:tcPr>
          <w:p>
            <w:r>
              <w:rPr>
                <w:rFonts w:ascii="Times New Roman" w:hAnsi="Times New Roman"/>
                <w:sz w:val="20"/>
              </w:rPr>
              <w:t>Dòng tiền từ hoạt động kinh doanh, đầu tư, tài chính</w:t>
            </w:r>
          </w:p>
        </w:tc>
      </w:tr>
      <w:tr>
        <w:tc>
          <w:tcPr>
            <w:tcW w:type="dxa" w:w="2268"/>
            <w:shd w:fill="F2F9FF" w:val="clear"/>
          </w:tcPr>
          <w:p>
            <w:r>
              <w:rPr>
                <w:rFonts w:ascii="Times New Roman" w:hAnsi="Times New Roman"/>
                <w:sz w:val="20"/>
              </w:rPr>
              <w:t>Công nợ phải thu</w:t>
            </w:r>
          </w:p>
        </w:tc>
        <w:tc>
          <w:tcPr>
            <w:tcW w:type="dxa" w:w="6236"/>
            <w:shd w:fill="F2F9FF" w:val="clear"/>
          </w:tcPr>
          <w:p>
            <w:r>
              <w:rPr>
                <w:rFonts w:ascii="Times New Roman" w:hAnsi="Times New Roman"/>
                <w:sz w:val="20"/>
              </w:rPr>
              <w:t>Báo cáo tuổi nợ theo khách hàng</w:t>
            </w:r>
          </w:p>
        </w:tc>
      </w:tr>
      <w:tr>
        <w:tc>
          <w:tcPr>
            <w:tcW w:type="dxa" w:w="2268"/>
            <w:shd w:fill="FFFFFF" w:val="clear"/>
          </w:tcPr>
          <w:p>
            <w:r>
              <w:rPr>
                <w:rFonts w:ascii="Times New Roman" w:hAnsi="Times New Roman"/>
                <w:sz w:val="20"/>
              </w:rPr>
              <w:t>Công nợ phải trả</w:t>
            </w:r>
          </w:p>
        </w:tc>
        <w:tc>
          <w:tcPr>
            <w:tcW w:type="dxa" w:w="6236"/>
            <w:shd w:fill="FFFFFF" w:val="clear"/>
          </w:tcPr>
          <w:p>
            <w:r>
              <w:rPr>
                <w:rFonts w:ascii="Times New Roman" w:hAnsi="Times New Roman"/>
                <w:sz w:val="20"/>
              </w:rPr>
              <w:t>Lịch thanh toán theo nhà cung cấp</w:t>
            </w:r>
          </w:p>
        </w:tc>
      </w:tr>
    </w:tbl>
    <w:p/>
    <w:p>
      <w:pPr>
        <w:pStyle w:val="Heading2"/>
      </w:pPr>
      <w:r>
        <w:rPr>
          <w:color w:val="1565C0"/>
        </w:rPr>
        <w:t>10.5 Báo cáo KPI nhân viên</w:t>
      </w:r>
    </w:p>
    <w:p>
      <w:pPr>
        <w:spacing w:after="80"/>
      </w:pPr>
      <w:r>
        <w:rPr>
          <w:rFonts w:ascii="Times New Roman" w:hAnsi="Times New Roman"/>
          <w:sz w:val="22"/>
        </w:rPr>
        <w:t>Vào menu Báo cáo → KPI:</w:t>
      </w:r>
    </w:p>
    <w:p>
      <w:pPr>
        <w:pStyle w:val="ListBullet"/>
        <w:spacing w:after="40"/>
        <w:ind w:left="283"/>
      </w:pPr>
      <w:r>
        <w:rPr>
          <w:rFonts w:ascii="Times New Roman" w:hAnsi="Times New Roman"/>
          <w:sz w:val="22"/>
        </w:rPr>
        <w:t>Doanh số thực hiện vs chỉ tiêu của từng nhân viên.</w:t>
      </w:r>
    </w:p>
    <w:p>
      <w:pPr>
        <w:pStyle w:val="ListBullet"/>
        <w:spacing w:after="40"/>
        <w:ind w:left="283"/>
      </w:pPr>
      <w:r>
        <w:rPr>
          <w:rFonts w:ascii="Times New Roman" w:hAnsi="Times New Roman"/>
          <w:sz w:val="22"/>
        </w:rPr>
        <w:t>Tỷ lệ chốt đơn.</w:t>
      </w:r>
    </w:p>
    <w:p>
      <w:pPr>
        <w:pStyle w:val="ListBullet"/>
        <w:spacing w:after="40"/>
        <w:ind w:left="283"/>
      </w:pPr>
      <w:r>
        <w:rPr>
          <w:rFonts w:ascii="Times New Roman" w:hAnsi="Times New Roman"/>
          <w:sz w:val="22"/>
        </w:rPr>
        <w:t>Số khách hàng mới.</w:t>
      </w:r>
    </w:p>
    <w:p>
      <w:pPr>
        <w:pStyle w:val="ListBullet"/>
        <w:spacing w:after="40"/>
        <w:ind w:left="283"/>
      </w:pPr>
      <w:r>
        <w:rPr>
          <w:rFonts w:ascii="Times New Roman" w:hAnsi="Times New Roman"/>
          <w:sz w:val="22"/>
        </w:rPr>
        <w:t>Tỷ lệ nợ quá hạn.</w:t>
      </w:r>
    </w:p>
    <w:p>
      <w:pPr>
        <w:pStyle w:val="Heading2"/>
      </w:pPr>
      <w:r>
        <w:rPr>
          <w:color w:val="1565C0"/>
        </w:rPr>
        <w:t>10.6 Hoa hồng nhân viên</w:t>
      </w:r>
    </w:p>
    <w:p>
      <w:pPr>
        <w:spacing w:after="80"/>
      </w:pPr>
      <w:r>
        <w:rPr>
          <w:rFonts w:ascii="Times New Roman" w:hAnsi="Times New Roman"/>
          <w:sz w:val="22"/>
        </w:rPr>
        <w:t>Vào menu Báo cáo → Hoa hồng:</w:t>
      </w:r>
    </w:p>
    <w:p>
      <w:pPr>
        <w:pStyle w:val="ListBullet"/>
        <w:spacing w:after="40"/>
        <w:ind w:left="283"/>
      </w:pPr>
      <w:r>
        <w:rPr>
          <w:rFonts w:ascii="Times New Roman" w:hAnsi="Times New Roman"/>
          <w:sz w:val="22"/>
        </w:rPr>
        <w:t>Cấu hình công thức tính hoa hồng (% doanh thu hoặc % lợi nhuận).</w:t>
      </w:r>
    </w:p>
    <w:p>
      <w:pPr>
        <w:pStyle w:val="ListBullet"/>
        <w:spacing w:after="40"/>
        <w:ind w:left="283"/>
      </w:pPr>
      <w:r>
        <w:rPr>
          <w:rFonts w:ascii="Times New Roman" w:hAnsi="Times New Roman"/>
          <w:sz w:val="22"/>
        </w:rPr>
        <w:t>Xem chi tiết hoa hồng từng nhân viên theo kỳ.</w:t>
      </w:r>
    </w:p>
    <w:p>
      <w:r>
        <w:br w:type="page"/>
      </w:r>
    </w:p>
    <w:p>
      <w:pPr>
        <w:pStyle w:val="Heading1"/>
      </w:pPr>
      <w:r>
        <w:rPr>
          <w:color w:val="1F4E79"/>
        </w:rPr>
        <w:t>CHƯƠNG 11: QUẢN LÝ NGƯỜI DÙNG &amp; PHÂN QUYỀN</w:t>
      </w:r>
    </w:p>
    <w:p>
      <w:pPr>
        <w:pStyle w:val="Heading2"/>
      </w:pPr>
      <w:r>
        <w:rPr>
          <w:color w:val="1565C0"/>
        </w:rPr>
        <w:t>11.1 Danh sách người dùng</w:t>
      </w:r>
    </w:p>
    <w:p>
      <w:pPr>
        <w:spacing w:after="80"/>
      </w:pPr>
      <w:r>
        <w:rPr>
          <w:rFonts w:ascii="Times New Roman" w:hAnsi="Times New Roman"/>
          <w:sz w:val="22"/>
        </w:rPr>
        <w:t>Admin vào menu Người dùng để quản lý tài khoản trong doanh nghiệp.</w:t>
      </w:r>
    </w:p>
    <w:p>
      <w:pPr>
        <w:pStyle w:val="Heading2"/>
      </w:pPr>
      <w:r>
        <w:rPr>
          <w:color w:val="1565C0"/>
        </w:rPr>
        <w:t>11.2 Thêm người dùng mới</w:t>
      </w:r>
    </w:p>
    <w:p>
      <w:pPr>
        <w:pStyle w:val="ListNumber"/>
        <w:spacing w:after="40"/>
        <w:ind w:left="283"/>
      </w:pPr>
      <w:r>
        <w:rPr>
          <w:rFonts w:ascii="Times New Roman" w:hAnsi="Times New Roman"/>
          <w:sz w:val="22"/>
        </w:rPr>
        <w:t>Nhấn Thêm người dùng.</w:t>
      </w:r>
    </w:p>
    <w:p>
      <w:pPr>
        <w:pStyle w:val="ListNumber"/>
        <w:spacing w:after="40"/>
        <w:ind w:left="283"/>
      </w:pPr>
      <w:r>
        <w:rPr>
          <w:rFonts w:ascii="Times New Roman" w:hAnsi="Times New Roman"/>
          <w:sz w:val="22"/>
        </w:rPr>
        <w:t>Nhập Họ tên đầy đủ.</w:t>
      </w:r>
    </w:p>
    <w:p>
      <w:pPr>
        <w:pStyle w:val="ListNumber"/>
        <w:spacing w:after="40"/>
        <w:ind w:left="283"/>
      </w:pPr>
      <w:r>
        <w:rPr>
          <w:rFonts w:ascii="Times New Roman" w:hAnsi="Times New Roman"/>
          <w:sz w:val="22"/>
        </w:rPr>
        <w:t>Nhập Email (dùng để đăng nhập).</w:t>
      </w:r>
    </w:p>
    <w:p>
      <w:pPr>
        <w:pStyle w:val="ListNumber"/>
        <w:spacing w:after="40"/>
        <w:ind w:left="283"/>
      </w:pPr>
      <w:r>
        <w:rPr>
          <w:rFonts w:ascii="Times New Roman" w:hAnsi="Times New Roman"/>
          <w:sz w:val="22"/>
        </w:rPr>
        <w:t>Đặt Mật khẩu ban đầu.</w:t>
      </w:r>
    </w:p>
    <w:p>
      <w:pPr>
        <w:pStyle w:val="ListNumber"/>
        <w:spacing w:after="40"/>
        <w:ind w:left="283"/>
      </w:pPr>
      <w:r>
        <w:rPr>
          <w:rFonts w:ascii="Times New Roman" w:hAnsi="Times New Roman"/>
          <w:sz w:val="22"/>
        </w:rPr>
        <w:t>Chọn Vai trò (Role).</w:t>
      </w:r>
    </w:p>
    <w:p>
      <w:pPr>
        <w:pStyle w:val="ListNumber"/>
        <w:spacing w:after="40"/>
        <w:ind w:left="283"/>
      </w:pPr>
      <w:r>
        <w:rPr>
          <w:rFonts w:ascii="Times New Roman" w:hAnsi="Times New Roman"/>
          <w:sz w:val="22"/>
        </w:rPr>
        <w:t>Nhấn Lưu.</w:t>
      </w:r>
    </w:p>
    <w:p>
      <w:pPr>
        <w:spacing w:after="80"/>
      </w:pPr>
      <w:r>
        <w:rPr>
          <w:rFonts w:ascii="Times New Roman" w:hAnsi="Times New Roman"/>
          <w:sz w:val="22"/>
        </w:rPr>
        <w:t>Người dùng có thể đổi mật khẩu sau khi đăng nhập lần đầu.</w:t>
      </w:r>
    </w:p>
    <w:p>
      <w:pPr>
        <w:pStyle w:val="Heading2"/>
      </w:pPr>
      <w:r>
        <w:rPr>
          <w:color w:val="1565C0"/>
        </w:rPr>
        <w:t>11.3 Vai trò mặc định</w:t>
      </w:r>
    </w:p>
    <w:tbl>
      <w:tblPr>
        <w:tblStyle w:val="TableGrid"/>
        <w:tblW w:type="auto" w:w="0"/>
        <w:tblLook w:firstColumn="1" w:firstRow="1" w:lastColumn="0" w:lastRow="0" w:noHBand="0" w:noVBand="1" w:val="04A0"/>
      </w:tblPr>
      <w:tblGrid>
        <w:gridCol w:w="4703"/>
        <w:gridCol w:w="4703"/>
      </w:tblGrid>
      <w:tr>
        <w:tc>
          <w:tcPr>
            <w:tcW w:type="dxa" w:w="2551"/>
            <w:shd w:fill="1F4E79" w:color="FFFFFF" w:val="clear"/>
          </w:tcPr>
          <w:p>
            <w:pPr>
              <w:jc w:val="center"/>
            </w:pPr>
            <w:r>
              <w:rPr>
                <w:b/>
                <w:color w:val="FFFFFF"/>
                <w:sz w:val="20"/>
              </w:rPr>
              <w:t>Vai trò</w:t>
            </w:r>
          </w:p>
        </w:tc>
        <w:tc>
          <w:tcPr>
            <w:tcW w:type="dxa" w:w="5953"/>
            <w:shd w:fill="1F4E79" w:color="FFFFFF" w:val="clear"/>
          </w:tcPr>
          <w:p>
            <w:pPr>
              <w:jc w:val="center"/>
            </w:pPr>
            <w:r>
              <w:rPr>
                <w:b/>
                <w:color w:val="FFFFFF"/>
                <w:sz w:val="20"/>
              </w:rPr>
              <w:t>Quyền hạn chính</w:t>
            </w:r>
          </w:p>
        </w:tc>
      </w:tr>
      <w:tr>
        <w:tc>
          <w:tcPr>
            <w:tcW w:type="dxa" w:w="2551"/>
            <w:shd w:fill="F2F9FF" w:val="clear"/>
          </w:tcPr>
          <w:p>
            <w:r>
              <w:rPr>
                <w:rFonts w:ascii="Times New Roman" w:hAnsi="Times New Roman"/>
                <w:sz w:val="20"/>
              </w:rPr>
              <w:t>ADMIN</w:t>
            </w:r>
          </w:p>
        </w:tc>
        <w:tc>
          <w:tcPr>
            <w:tcW w:type="dxa" w:w="5953"/>
            <w:shd w:fill="F2F9FF" w:val="clear"/>
          </w:tcPr>
          <w:p>
            <w:r>
              <w:rPr>
                <w:rFonts w:ascii="Times New Roman" w:hAnsi="Times New Roman"/>
                <w:sz w:val="20"/>
              </w:rPr>
              <w:t>Toàn quyền trong doanh nghiệp</w:t>
            </w:r>
          </w:p>
        </w:tc>
      </w:tr>
      <w:tr>
        <w:tc>
          <w:tcPr>
            <w:tcW w:type="dxa" w:w="2551"/>
            <w:shd w:fill="FFFFFF" w:val="clear"/>
          </w:tcPr>
          <w:p>
            <w:r>
              <w:rPr>
                <w:rFonts w:ascii="Times New Roman" w:hAnsi="Times New Roman"/>
                <w:sz w:val="20"/>
              </w:rPr>
              <w:t>MANAGER (Giám đốc)</w:t>
            </w:r>
          </w:p>
        </w:tc>
        <w:tc>
          <w:tcPr>
            <w:tcW w:type="dxa" w:w="5953"/>
            <w:shd w:fill="FFFFFF" w:val="clear"/>
          </w:tcPr>
          <w:p>
            <w:r>
              <w:rPr>
                <w:rFonts w:ascii="Times New Roman" w:hAnsi="Times New Roman"/>
                <w:sz w:val="20"/>
              </w:rPr>
              <w:t>Xem tất cả, duyệt phiếu chi, xem báo cáo</w:t>
            </w:r>
          </w:p>
        </w:tc>
      </w:tr>
      <w:tr>
        <w:tc>
          <w:tcPr>
            <w:tcW w:type="dxa" w:w="2551"/>
            <w:shd w:fill="F2F9FF" w:val="clear"/>
          </w:tcPr>
          <w:p>
            <w:r>
              <w:rPr>
                <w:rFonts w:ascii="Times New Roman" w:hAnsi="Times New Roman"/>
                <w:sz w:val="20"/>
              </w:rPr>
              <w:t>ACCOUNTANT (Kế toán)</w:t>
            </w:r>
          </w:p>
        </w:tc>
        <w:tc>
          <w:tcPr>
            <w:tcW w:type="dxa" w:w="5953"/>
            <w:shd w:fill="F2F9FF" w:val="clear"/>
          </w:tcPr>
          <w:p>
            <w:r>
              <w:rPr>
                <w:rFonts w:ascii="Times New Roman" w:hAnsi="Times New Roman"/>
                <w:sz w:val="20"/>
              </w:rPr>
              <w:t>Quản lý hoá đơn, thanh toán, công nợ, báo cáo tài chính</w:t>
            </w:r>
          </w:p>
        </w:tc>
      </w:tr>
      <w:tr>
        <w:tc>
          <w:tcPr>
            <w:tcW w:type="dxa" w:w="2551"/>
            <w:shd w:fill="FFFFFF" w:val="clear"/>
          </w:tcPr>
          <w:p>
            <w:r>
              <w:rPr>
                <w:rFonts w:ascii="Times New Roman" w:hAnsi="Times New Roman"/>
                <w:sz w:val="20"/>
              </w:rPr>
              <w:t>WAREHOUSE (Nhân viên kho)</w:t>
            </w:r>
          </w:p>
        </w:tc>
        <w:tc>
          <w:tcPr>
            <w:tcW w:type="dxa" w:w="5953"/>
            <w:shd w:fill="FFFFFF" w:val="clear"/>
          </w:tcPr>
          <w:p>
            <w:r>
              <w:rPr>
                <w:rFonts w:ascii="Times New Roman" w:hAnsi="Times New Roman"/>
                <w:sz w:val="20"/>
              </w:rPr>
              <w:t>Nhập/xuất kho, điều chuyển, kiểm kê</w:t>
            </w:r>
          </w:p>
        </w:tc>
      </w:tr>
      <w:tr>
        <w:tc>
          <w:tcPr>
            <w:tcW w:type="dxa" w:w="2551"/>
            <w:shd w:fill="F2F9FF" w:val="clear"/>
          </w:tcPr>
          <w:p>
            <w:r>
              <w:rPr>
                <w:rFonts w:ascii="Times New Roman" w:hAnsi="Times New Roman"/>
                <w:sz w:val="20"/>
              </w:rPr>
              <w:t>STAFF (Nhân viên bán hàng)</w:t>
            </w:r>
          </w:p>
        </w:tc>
        <w:tc>
          <w:tcPr>
            <w:tcW w:type="dxa" w:w="5953"/>
            <w:shd w:fill="F2F9FF" w:val="clear"/>
          </w:tcPr>
          <w:p>
            <w:r>
              <w:rPr>
                <w:rFonts w:ascii="Times New Roman" w:hAnsi="Times New Roman"/>
                <w:sz w:val="20"/>
              </w:rPr>
              <w:t>Tạo đơn hàng, xem khách hàng, xem sản phẩm</w:t>
            </w:r>
          </w:p>
        </w:tc>
      </w:tr>
    </w:tbl>
    <w:p/>
    <w:p>
      <w:pPr>
        <w:pStyle w:val="Heading2"/>
      </w:pPr>
      <w:r>
        <w:rPr>
          <w:color w:val="1565C0"/>
        </w:rPr>
        <w:t>11.4 Tạo vai trò tuỳ chỉnh</w:t>
      </w:r>
    </w:p>
    <w:p>
      <w:pPr>
        <w:pStyle w:val="ListNumber"/>
        <w:spacing w:after="40"/>
        <w:ind w:left="283"/>
      </w:pPr>
      <w:r>
        <w:rPr>
          <w:rFonts w:ascii="Times New Roman" w:hAnsi="Times New Roman"/>
          <w:sz w:val="22"/>
        </w:rPr>
        <w:t>Vào Cài đặt → Vai trò.</w:t>
      </w:r>
    </w:p>
    <w:p>
      <w:pPr>
        <w:pStyle w:val="ListNumber"/>
        <w:spacing w:after="40"/>
        <w:ind w:left="283"/>
      </w:pPr>
      <w:r>
        <w:rPr>
          <w:rFonts w:ascii="Times New Roman" w:hAnsi="Times New Roman"/>
          <w:sz w:val="22"/>
        </w:rPr>
        <w:t>Nhấn Thêm vai trò.</w:t>
      </w:r>
    </w:p>
    <w:p>
      <w:pPr>
        <w:pStyle w:val="ListNumber"/>
        <w:spacing w:after="40"/>
        <w:ind w:left="283"/>
      </w:pPr>
      <w:r>
        <w:rPr>
          <w:rFonts w:ascii="Times New Roman" w:hAnsi="Times New Roman"/>
          <w:sz w:val="22"/>
        </w:rPr>
        <w:t>Đặt tên vai trò.</w:t>
      </w:r>
    </w:p>
    <w:p>
      <w:pPr>
        <w:pStyle w:val="ListNumber"/>
        <w:spacing w:after="40"/>
        <w:ind w:left="283"/>
      </w:pPr>
      <w:r>
        <w:rPr>
          <w:rFonts w:ascii="Times New Roman" w:hAnsi="Times New Roman"/>
          <w:sz w:val="22"/>
        </w:rPr>
        <w:t>Tích chọn các quyền cụ thể trong bảng phân quyền (theo module và hành động: Xem / Tạo / Sửa / Xoá).</w:t>
      </w:r>
    </w:p>
    <w:p>
      <w:pPr>
        <w:pStyle w:val="ListNumber"/>
        <w:spacing w:after="40"/>
        <w:ind w:left="283"/>
      </w:pPr>
      <w:r>
        <w:rPr>
          <w:rFonts w:ascii="Times New Roman" w:hAnsi="Times New Roman"/>
          <w:sz w:val="22"/>
        </w:rPr>
        <w:t>Nhấn Lưu.</w:t>
      </w:r>
    </w:p>
    <w:p>
      <w:pPr>
        <w:pStyle w:val="ListNumber"/>
        <w:spacing w:after="40"/>
        <w:ind w:left="283"/>
      </w:pPr>
      <w:r>
        <w:rPr>
          <w:rFonts w:ascii="Times New Roman" w:hAnsi="Times New Roman"/>
          <w:sz w:val="22"/>
        </w:rPr>
        <w:t>Gán vai trò mới cho người dùng tại màn hình Người dùng.</w:t>
      </w:r>
    </w:p>
    <w:p>
      <w:pPr>
        <w:pStyle w:val="Heading2"/>
      </w:pPr>
      <w:r>
        <w:rPr>
          <w:color w:val="1565C0"/>
        </w:rPr>
        <w:t>11.5 Vô hiệu hoá người dùng</w:t>
      </w:r>
    </w:p>
    <w:p>
      <w:pPr>
        <w:spacing w:after="80"/>
      </w:pPr>
      <w:r>
        <w:rPr>
          <w:rFonts w:ascii="Times New Roman" w:hAnsi="Times New Roman"/>
          <w:sz w:val="22"/>
        </w:rPr>
        <w:t>Nhấn nút Vô hiệu hoá trên trang chi tiết người dùng. Người dùng bị vô hiệu hoá không thể đăng nhập nhưng dữ liệu lịch sử vẫn được giữ.</w:t>
      </w:r>
    </w:p>
    <w:p>
      <w:pPr>
        <w:pStyle w:val="Heading2"/>
      </w:pPr>
      <w:r>
        <w:rPr>
          <w:color w:val="1565C0"/>
        </w:rPr>
        <w:t>11.6 Nhật ký hệ thống (Audit Log)</w:t>
      </w:r>
    </w:p>
    <w:p>
      <w:pPr>
        <w:spacing w:after="80"/>
      </w:pPr>
      <w:r>
        <w:rPr>
          <w:rFonts w:ascii="Times New Roman" w:hAnsi="Times New Roman"/>
          <w:sz w:val="22"/>
        </w:rPr>
        <w:t>Vào Cài đặt → Nhật ký hệ thống để xem lịch sử tất cả thao tác:</w:t>
      </w:r>
    </w:p>
    <w:p>
      <w:pPr>
        <w:pStyle w:val="ListBullet"/>
        <w:spacing w:after="40"/>
        <w:ind w:left="283"/>
      </w:pPr>
      <w:r>
        <w:rPr>
          <w:rFonts w:ascii="Times New Roman" w:hAnsi="Times New Roman"/>
          <w:sz w:val="22"/>
        </w:rPr>
        <w:t>Ai đã thực hiện thao tác gì.</w:t>
      </w:r>
    </w:p>
    <w:p>
      <w:pPr>
        <w:pStyle w:val="ListBullet"/>
        <w:spacing w:after="40"/>
        <w:ind w:left="283"/>
      </w:pPr>
      <w:r>
        <w:rPr>
          <w:rFonts w:ascii="Times New Roman" w:hAnsi="Times New Roman"/>
          <w:sz w:val="22"/>
        </w:rPr>
        <w:t>Thời gian thực hiện.</w:t>
      </w:r>
    </w:p>
    <w:p>
      <w:pPr>
        <w:pStyle w:val="ListBullet"/>
        <w:spacing w:after="40"/>
        <w:ind w:left="283"/>
      </w:pPr>
      <w:r>
        <w:rPr>
          <w:rFonts w:ascii="Times New Roman" w:hAnsi="Times New Roman"/>
          <w:sz w:val="22"/>
        </w:rPr>
        <w:t>Dữ liệu trước và sau khi thay đổi.</w:t>
      </w:r>
    </w:p>
    <w:p>
      <w:pPr>
        <w:pStyle w:val="ListBullet"/>
        <w:spacing w:after="40"/>
        <w:ind w:left="283"/>
      </w:pPr>
      <w:r>
        <w:rPr>
          <w:rFonts w:ascii="Times New Roman" w:hAnsi="Times New Roman"/>
          <w:sz w:val="22"/>
        </w:rPr>
        <w:t>Lọc theo người dùng, loại thao tác, khoảng thời gian.</w:t>
      </w:r>
    </w:p>
    <w:p>
      <w:pPr>
        <w:spacing w:after="120"/>
        <w:ind w:left="283"/>
      </w:pPr>
      <w:r>
        <w:rPr>
          <w:b/>
          <w:color w:val="E67E22"/>
          <w:sz w:val="22"/>
        </w:rPr>
        <w:t xml:space="preserve">⚠ Lưu ý: </w:t>
      </w:r>
      <w:r>
        <w:rPr>
          <w:rFonts w:ascii="Times New Roman" w:hAnsi="Times New Roman"/>
          <w:sz w:val="22"/>
        </w:rPr>
        <w:t>Audit log không thể xoá và chỉ Admin / Manager có quyền xem.</w:t>
      </w:r>
    </w:p>
    <w:p>
      <w:r>
        <w:br w:type="page"/>
      </w:r>
    </w:p>
    <w:p>
      <w:pPr>
        <w:pStyle w:val="Heading1"/>
      </w:pPr>
      <w:r>
        <w:rPr>
          <w:color w:val="1F4E79"/>
        </w:rPr>
        <w:t>CHƯƠNG 12: CÀI ĐẶT HỆ THỐNG</w:t>
      </w:r>
    </w:p>
    <w:p>
      <w:pPr>
        <w:pStyle w:val="Heading2"/>
      </w:pPr>
      <w:r>
        <w:rPr>
          <w:color w:val="1565C0"/>
        </w:rPr>
        <w:t>12.1 Quản lý kho</w:t>
      </w:r>
    </w:p>
    <w:p>
      <w:pPr>
        <w:spacing w:after="80"/>
      </w:pPr>
      <w:r>
        <w:rPr>
          <w:rFonts w:ascii="Times New Roman" w:hAnsi="Times New Roman"/>
          <w:sz w:val="22"/>
        </w:rPr>
        <w:t>Vào Cài đặt → Kho hàng để thêm/sửa/xoá kho.</w:t>
      </w:r>
    </w:p>
    <w:p>
      <w:pPr>
        <w:pStyle w:val="ListBullet"/>
        <w:spacing w:after="40"/>
        <w:ind w:left="283"/>
      </w:pPr>
      <w:r>
        <w:rPr>
          <w:rFonts w:ascii="Times New Roman" w:hAnsi="Times New Roman"/>
          <w:sz w:val="22"/>
        </w:rPr>
        <w:t>Mỗi doanh nghiệp có thể có nhiều kho.</w:t>
      </w:r>
    </w:p>
    <w:p>
      <w:pPr>
        <w:pStyle w:val="ListBullet"/>
        <w:spacing w:after="40"/>
        <w:ind w:left="283"/>
      </w:pPr>
      <w:r>
        <w:rPr>
          <w:rFonts w:ascii="Times New Roman" w:hAnsi="Times New Roman"/>
          <w:sz w:val="22"/>
        </w:rPr>
        <w:t>Mỗi kho có tên, địa chỉ và trạng thái hoạt động.</w:t>
      </w:r>
    </w:p>
    <w:p>
      <w:pPr>
        <w:pStyle w:val="Heading2"/>
      </w:pPr>
      <w:r>
        <w:rPr>
          <w:color w:val="1565C0"/>
        </w:rPr>
        <w:t>12.2 Cài đặt tài chính</w:t>
      </w:r>
    </w:p>
    <w:p>
      <w:pPr>
        <w:spacing w:after="80"/>
      </w:pPr>
      <w:r>
        <w:rPr>
          <w:rFonts w:ascii="Times New Roman" w:hAnsi="Times New Roman"/>
          <w:sz w:val="22"/>
        </w:rPr>
        <w:t>Vào Cài đặt → Tài chính để cấu hình:</w:t>
      </w:r>
    </w:p>
    <w:p>
      <w:pPr>
        <w:pStyle w:val="ListBullet"/>
        <w:spacing w:after="40"/>
        <w:ind w:left="283"/>
      </w:pPr>
      <w:r>
        <w:rPr>
          <w:rFonts w:ascii="Times New Roman" w:hAnsi="Times New Roman"/>
          <w:sz w:val="22"/>
        </w:rPr>
        <w:t>Quỹ tiền mặt: tên quỹ, số dư ban đầu.</w:t>
      </w:r>
    </w:p>
    <w:p>
      <w:pPr>
        <w:pStyle w:val="ListBullet"/>
        <w:spacing w:after="40"/>
        <w:ind w:left="283"/>
      </w:pPr>
      <w:r>
        <w:rPr>
          <w:rFonts w:ascii="Times New Roman" w:hAnsi="Times New Roman"/>
          <w:sz w:val="22"/>
        </w:rPr>
        <w:t>Tài khoản ngân hàng: tên ngân hàng, số tài khoản, chủ tài khoản.</w:t>
      </w:r>
    </w:p>
    <w:p>
      <w:pPr>
        <w:pStyle w:val="Heading2"/>
      </w:pPr>
      <w:r>
        <w:rPr>
          <w:color w:val="1565C0"/>
        </w:rPr>
        <w:t>12.3 Theo dõi hàng gần hết hạn</w:t>
      </w:r>
    </w:p>
    <w:p>
      <w:pPr>
        <w:spacing w:after="80"/>
      </w:pPr>
      <w:r>
        <w:rPr>
          <w:rFonts w:ascii="Times New Roman" w:hAnsi="Times New Roman"/>
          <w:sz w:val="22"/>
        </w:rPr>
        <w:t>Hệ thống tự động cảnh báo khi hàng sắp hết hạn trong vòng 3–6 tháng. Xem danh sách tại Kho hàng → Cảnh báo hạn sử dụng.</w:t>
      </w:r>
    </w:p>
    <w:p>
      <w:pPr>
        <w:pStyle w:val="Heading2"/>
      </w:pPr>
      <w:r>
        <w:rPr>
          <w:color w:val="1565C0"/>
        </w:rPr>
        <w:t>12.4 Tra cứu bảo hành (Serial Number)</w:t>
      </w:r>
    </w:p>
    <w:p>
      <w:pPr>
        <w:spacing w:after="80"/>
      </w:pPr>
      <w:r>
        <w:rPr>
          <w:rFonts w:ascii="Times New Roman" w:hAnsi="Times New Roman"/>
          <w:sz w:val="22"/>
        </w:rPr>
        <w:t>Vào menu Tra cứu bảo hành → Nhập số serial → Xem lịch sử nhập kho, xuất kho và thông tin bảo hành.</w:t>
      </w:r>
    </w:p>
    <w:p>
      <w:r>
        <w:br w:type="page"/>
      </w:r>
    </w:p>
    <w:p>
      <w:pPr>
        <w:pStyle w:val="Heading1"/>
      </w:pPr>
      <w:r>
        <w:rPr>
          <w:color w:val="1F4E79"/>
        </w:rPr>
        <w:t>CHƯƠNG 13: QUẢN LÝ PLATFORM (Dành cho Super Admin)</w:t>
      </w:r>
    </w:p>
    <w:p>
      <w:pPr>
        <w:spacing w:after="80"/>
      </w:pPr>
      <w:r>
        <w:rPr>
          <w:rFonts w:ascii="Times New Roman" w:hAnsi="Times New Roman"/>
          <w:sz w:val="22"/>
        </w:rPr>
        <w:t>Phần này chỉ dành cho quản trị viên hệ thống (Super Admin) — không phải người dùng doanh nghiệp thông thường.</w:t>
      </w:r>
    </w:p>
    <w:p>
      <w:pPr>
        <w:pStyle w:val="Heading2"/>
      </w:pPr>
      <w:r>
        <w:rPr>
          <w:color w:val="1565C0"/>
        </w:rPr>
        <w:t>13.1 Đăng nhập Platform</w:t>
      </w:r>
    </w:p>
    <w:p>
      <w:pPr>
        <w:spacing w:after="80"/>
      </w:pPr>
      <w:r>
        <w:rPr>
          <w:rFonts w:ascii="Times New Roman" w:hAnsi="Times New Roman"/>
          <w:sz w:val="22"/>
        </w:rPr>
        <w:t>Truy cập đường dẫn /platform/login và đăng nhập bằng tài khoản Platform Admin.</w:t>
      </w:r>
    </w:p>
    <w:p>
      <w:pPr>
        <w:pStyle w:val="Heading2"/>
      </w:pPr>
      <w:r>
        <w:rPr>
          <w:color w:val="1565C0"/>
        </w:rPr>
        <w:t>13.2 Danh sách doanh nghiệp (Tenant)</w:t>
      </w:r>
    </w:p>
    <w:p>
      <w:pPr>
        <w:spacing w:after="80"/>
      </w:pPr>
      <w:r>
        <w:rPr>
          <w:rFonts w:ascii="Times New Roman" w:hAnsi="Times New Roman"/>
          <w:sz w:val="22"/>
        </w:rPr>
        <w:t>Xem và quản lý tất cả doanh nghiệp đang sử dụng hệ thống.</w:t>
      </w:r>
    </w:p>
    <w:tbl>
      <w:tblPr>
        <w:tblStyle w:val="TableGrid"/>
        <w:tblW w:type="auto" w:w="0"/>
        <w:tblLook w:firstColumn="1" w:firstRow="1" w:lastColumn="0" w:lastRow="0" w:noHBand="0" w:noVBand="1" w:val="04A0"/>
      </w:tblPr>
      <w:tblGrid>
        <w:gridCol w:w="4703"/>
        <w:gridCol w:w="4703"/>
      </w:tblGrid>
      <w:tr>
        <w:tc>
          <w:tcPr>
            <w:tcW w:type="dxa" w:w="2268"/>
            <w:shd w:fill="1F4E79" w:color="FFFFFF" w:val="clear"/>
          </w:tcPr>
          <w:p>
            <w:pPr>
              <w:jc w:val="center"/>
            </w:pPr>
            <w:r>
              <w:rPr>
                <w:b/>
                <w:color w:val="FFFFFF"/>
                <w:sz w:val="20"/>
              </w:rPr>
              <w:t>Trạng thái</w:t>
            </w:r>
          </w:p>
        </w:tc>
        <w:tc>
          <w:tcPr>
            <w:tcW w:type="dxa" w:w="6236"/>
            <w:shd w:fill="1F4E79" w:color="FFFFFF" w:val="clear"/>
          </w:tcPr>
          <w:p>
            <w:pPr>
              <w:jc w:val="center"/>
            </w:pPr>
            <w:r>
              <w:rPr>
                <w:b/>
                <w:color w:val="FFFFFF"/>
                <w:sz w:val="20"/>
              </w:rPr>
              <w:t>Ý nghĩa</w:t>
            </w:r>
          </w:p>
        </w:tc>
      </w:tr>
      <w:tr>
        <w:tc>
          <w:tcPr>
            <w:tcW w:type="dxa" w:w="2268"/>
            <w:shd w:fill="F2F9FF" w:val="clear"/>
          </w:tcPr>
          <w:p>
            <w:r>
              <w:rPr>
                <w:rFonts w:ascii="Times New Roman" w:hAnsi="Times New Roman"/>
                <w:sz w:val="20"/>
              </w:rPr>
              <w:t>PENDING</w:t>
            </w:r>
          </w:p>
        </w:tc>
        <w:tc>
          <w:tcPr>
            <w:tcW w:type="dxa" w:w="6236"/>
            <w:shd w:fill="F2F9FF" w:val="clear"/>
          </w:tcPr>
          <w:p>
            <w:r>
              <w:rPr>
                <w:rFonts w:ascii="Times New Roman" w:hAnsi="Times New Roman"/>
                <w:sz w:val="20"/>
              </w:rPr>
              <w:t>Đang khởi tạo database, chờ hoàn tất</w:t>
            </w:r>
          </w:p>
        </w:tc>
      </w:tr>
      <w:tr>
        <w:tc>
          <w:tcPr>
            <w:tcW w:type="dxa" w:w="2268"/>
            <w:shd w:fill="FFFFFF" w:val="clear"/>
          </w:tcPr>
          <w:p>
            <w:r>
              <w:rPr>
                <w:rFonts w:ascii="Times New Roman" w:hAnsi="Times New Roman"/>
                <w:sz w:val="20"/>
              </w:rPr>
              <w:t>ACTIVE</w:t>
            </w:r>
          </w:p>
        </w:tc>
        <w:tc>
          <w:tcPr>
            <w:tcW w:type="dxa" w:w="6236"/>
            <w:shd w:fill="FFFFFF" w:val="clear"/>
          </w:tcPr>
          <w:p>
            <w:r>
              <w:rPr>
                <w:rFonts w:ascii="Times New Roman" w:hAnsi="Times New Roman"/>
                <w:sz w:val="20"/>
              </w:rPr>
              <w:t>Đang hoạt động bình thường</w:t>
            </w:r>
          </w:p>
        </w:tc>
      </w:tr>
      <w:tr>
        <w:tc>
          <w:tcPr>
            <w:tcW w:type="dxa" w:w="2268"/>
            <w:shd w:fill="F2F9FF" w:val="clear"/>
          </w:tcPr>
          <w:p>
            <w:r>
              <w:rPr>
                <w:rFonts w:ascii="Times New Roman" w:hAnsi="Times New Roman"/>
                <w:sz w:val="20"/>
              </w:rPr>
              <w:t>SUSPENDED</w:t>
            </w:r>
          </w:p>
        </w:tc>
        <w:tc>
          <w:tcPr>
            <w:tcW w:type="dxa" w:w="6236"/>
            <w:shd w:fill="F2F9FF" w:val="clear"/>
          </w:tcPr>
          <w:p>
            <w:r>
              <w:rPr>
                <w:rFonts w:ascii="Times New Roman" w:hAnsi="Times New Roman"/>
                <w:sz w:val="20"/>
              </w:rPr>
              <w:t>Tạm ngưng, người dùng không thể đăng nhập</w:t>
            </w:r>
          </w:p>
        </w:tc>
      </w:tr>
    </w:tbl>
    <w:p/>
    <w:p>
      <w:pPr>
        <w:pStyle w:val="Heading2"/>
      </w:pPr>
      <w:r>
        <w:rPr>
          <w:color w:val="1565C0"/>
        </w:rPr>
        <w:t>13.3 Thêm doanh nghiệp mới</w:t>
      </w:r>
    </w:p>
    <w:p>
      <w:pPr>
        <w:pStyle w:val="ListNumber"/>
        <w:spacing w:after="40"/>
        <w:ind w:left="283"/>
      </w:pPr>
      <w:r>
        <w:rPr>
          <w:rFonts w:ascii="Times New Roman" w:hAnsi="Times New Roman"/>
          <w:sz w:val="22"/>
        </w:rPr>
        <w:t>Nhấn Thêm doanh nghiệp.</w:t>
      </w:r>
    </w:p>
    <w:p>
      <w:pPr>
        <w:pStyle w:val="ListNumber"/>
        <w:spacing w:after="40"/>
        <w:ind w:left="283"/>
      </w:pPr>
      <w:r>
        <w:rPr>
          <w:rFonts w:ascii="Times New Roman" w:hAnsi="Times New Roman"/>
          <w:sz w:val="22"/>
        </w:rPr>
        <w:t>Điền thông tin: Tên công ty, Mã tenant, Tên đăng nhập.</w:t>
      </w:r>
    </w:p>
    <w:p>
      <w:pPr>
        <w:pStyle w:val="ListNumber"/>
        <w:spacing w:after="40"/>
        <w:ind w:left="283"/>
      </w:pPr>
      <w:r>
        <w:rPr>
          <w:rFonts w:ascii="Times New Roman" w:hAnsi="Times New Roman"/>
          <w:sz w:val="22"/>
        </w:rPr>
        <w:t>Điền email Admin của doanh nghiệp.</w:t>
      </w:r>
    </w:p>
    <w:p>
      <w:pPr>
        <w:pStyle w:val="ListNumber"/>
        <w:spacing w:after="40"/>
        <w:ind w:left="283"/>
      </w:pPr>
      <w:r>
        <w:rPr>
          <w:rFonts w:ascii="Times New Roman" w:hAnsi="Times New Roman"/>
          <w:sz w:val="22"/>
        </w:rPr>
        <w:t>Nhấn Tạo.</w:t>
      </w:r>
    </w:p>
    <w:p>
      <w:pPr>
        <w:pStyle w:val="ListNumber"/>
        <w:spacing w:after="40"/>
        <w:ind w:left="283"/>
      </w:pPr>
      <w:r>
        <w:rPr>
          <w:rFonts w:ascii="Times New Roman" w:hAnsi="Times New Roman"/>
          <w:sz w:val="22"/>
        </w:rPr>
        <w:t>Hệ thống tự khởi tạo database riêng và tạo tài khoản Admin.</w:t>
      </w:r>
    </w:p>
    <w:p>
      <w:pPr>
        <w:pStyle w:val="ListNumber"/>
        <w:spacing w:after="40"/>
        <w:ind w:left="283"/>
      </w:pPr>
      <w:r>
        <w:rPr>
          <w:rFonts w:ascii="Times New Roman" w:hAnsi="Times New Roman"/>
          <w:sz w:val="22"/>
        </w:rPr>
        <w:t>Khi trạng thái chuyển sang ACTIVE, thông báo cho doanh nghiệp để đăng nhập.</w:t>
      </w:r>
    </w:p>
    <w:p>
      <w:pPr>
        <w:pStyle w:val="Heading2"/>
      </w:pPr>
      <w:r>
        <w:rPr>
          <w:color w:val="1565C0"/>
        </w:rPr>
        <w:t>13.4 Tạm ngưng / Kích hoạt doanh nghiệp</w:t>
      </w:r>
    </w:p>
    <w:p>
      <w:pPr>
        <w:spacing w:after="80"/>
      </w:pPr>
      <w:r>
        <w:rPr>
          <w:rFonts w:ascii="Times New Roman" w:hAnsi="Times New Roman"/>
          <w:sz w:val="22"/>
        </w:rPr>
        <w:t>Trên trang chi tiết doanh nghiệp, nhấn Tạm ngưng hoặc Kích hoạt. Khi tạm ngưng, toàn bộ người dùng của doanh nghiệp đó không thể đăng nhập.</w:t>
      </w:r>
    </w:p>
    <w:p>
      <w:pPr>
        <w:pStyle w:val="Heading2"/>
      </w:pPr>
      <w:r>
        <w:rPr>
          <w:color w:val="1565C0"/>
        </w:rPr>
        <w:t>13.5 Reset mật khẩu Admin doanh nghiệp</w:t>
      </w:r>
    </w:p>
    <w:p>
      <w:pPr>
        <w:spacing w:after="80"/>
      </w:pPr>
      <w:r>
        <w:rPr>
          <w:rFonts w:ascii="Times New Roman" w:hAnsi="Times New Roman"/>
          <w:sz w:val="22"/>
        </w:rPr>
        <w:t>Trên trang chi tiết doanh nghiệp, nhấn Reset mật khẩu Admin. Hệ thống tạo mật khẩu mới và gửi email thông báo.</w:t>
      </w:r>
    </w:p>
    <w:p>
      <w:pPr>
        <w:pStyle w:val="Heading2"/>
      </w:pPr>
      <w:r>
        <w:rPr>
          <w:color w:val="1565C0"/>
        </w:rPr>
        <w:t>13.6 Nhật ký hệ thống Platform</w:t>
      </w:r>
    </w:p>
    <w:p>
      <w:pPr>
        <w:spacing w:after="80"/>
      </w:pPr>
      <w:r>
        <w:rPr>
          <w:rFonts w:ascii="Times New Roman" w:hAnsi="Times New Roman"/>
          <w:sz w:val="22"/>
        </w:rPr>
        <w:t>Xem toàn bộ thao tác quản trị: tạo tenant, thay đổi trạng thái, reset mật khẩu, v.v.</w:t>
      </w:r>
    </w:p>
    <w:p>
      <w:r>
        <w:br w:type="page"/>
      </w:r>
    </w:p>
    <w:p>
      <w:pPr>
        <w:pStyle w:val="Heading1"/>
      </w:pPr>
      <w:r>
        <w:rPr>
          <w:color w:val="1F4E79"/>
        </w:rPr>
        <w:t>PHỤ LỤC: CÂU HỎI THƯỜNG GẶP (FAQ)</w:t>
      </w:r>
    </w:p>
    <w:p>
      <w:pPr>
        <w:spacing w:before="160" w:after="40"/>
      </w:pPr>
      <w:r>
        <w:rPr>
          <w:rFonts w:ascii="Times New Roman" w:hAnsi="Times New Roman"/>
          <w:b/>
          <w:color w:val="1565C0"/>
          <w:sz w:val="22"/>
        </w:rPr>
        <w:t>Q1. Tôi quên mật khẩu, phải làm gì?</w:t>
      </w:r>
    </w:p>
    <w:p>
      <w:pPr>
        <w:spacing w:after="80"/>
        <w:ind w:left="283"/>
      </w:pPr>
      <w:r>
        <w:rPr>
          <w:rFonts w:ascii="Times New Roman" w:hAnsi="Times New Roman"/>
          <w:sz w:val="22"/>
        </w:rPr>
        <w:t>→ Liên hệ Admin doanh nghiệp để được cấp lại mật khẩu. Admin có thể reset mật khẩu trong menu Người dùng.</w:t>
      </w:r>
    </w:p>
    <w:p>
      <w:pPr>
        <w:spacing w:before="160" w:after="40"/>
      </w:pPr>
      <w:r>
        <w:rPr>
          <w:rFonts w:ascii="Times New Roman" w:hAnsi="Times New Roman"/>
          <w:b/>
          <w:color w:val="1565C0"/>
          <w:sz w:val="22"/>
        </w:rPr>
        <w:t>Q2. Tại sao không xác nhận được đơn hàng?</w:t>
      </w:r>
    </w:p>
    <w:p>
      <w:pPr>
        <w:spacing w:after="80"/>
        <w:ind w:left="283"/>
      </w:pPr>
      <w:r>
        <w:rPr>
          <w:rFonts w:ascii="Times New Roman" w:hAnsi="Times New Roman"/>
          <w:sz w:val="22"/>
        </w:rPr>
        <w:t>→ Kiểm tra tồn kho: hệ thống không cho phép xác nhận đơn khi tồn kho không đủ. Xem thông báo lỗi để biết sản phẩm nào thiếu và cần nhập thêm bao nhiêu.</w:t>
      </w:r>
    </w:p>
    <w:p>
      <w:pPr>
        <w:spacing w:before="160" w:after="40"/>
      </w:pPr>
      <w:r>
        <w:rPr>
          <w:rFonts w:ascii="Times New Roman" w:hAnsi="Times New Roman"/>
          <w:b/>
          <w:color w:val="1565C0"/>
          <w:sz w:val="22"/>
        </w:rPr>
        <w:t>Q3. Tại sao không xoá được sản phẩm?</w:t>
      </w:r>
    </w:p>
    <w:p>
      <w:pPr>
        <w:spacing w:after="80"/>
        <w:ind w:left="283"/>
      </w:pPr>
      <w:r>
        <w:rPr>
          <w:rFonts w:ascii="Times New Roman" w:hAnsi="Times New Roman"/>
          <w:sz w:val="22"/>
        </w:rPr>
        <w:t>→ Sản phẩm chỉ xoá được khi tồn kho = 0 và không có đơn hàng đang xử lý. Hãy điều chỉnh tồn kho hoặc hoàn tất/huỷ các đơn liên quan trước.</w:t>
      </w:r>
    </w:p>
    <w:p>
      <w:pPr>
        <w:spacing w:before="160" w:after="40"/>
      </w:pPr>
      <w:r>
        <w:rPr>
          <w:rFonts w:ascii="Times New Roman" w:hAnsi="Times New Roman"/>
          <w:b/>
          <w:color w:val="1565C0"/>
          <w:sz w:val="22"/>
        </w:rPr>
        <w:t>Q4. Điểm tích luỹ của khách hàng không tăng sau khi thanh toán?</w:t>
      </w:r>
    </w:p>
    <w:p>
      <w:pPr>
        <w:spacing w:after="80"/>
        <w:ind w:left="283"/>
      </w:pPr>
      <w:r>
        <w:rPr>
          <w:rFonts w:ascii="Times New Roman" w:hAnsi="Times New Roman"/>
          <w:sz w:val="22"/>
        </w:rPr>
        <w:t>→ Điểm chỉ được cộng sau khi hoá đơn ở trạng thái đã thanh toán đầy đủ. Kiểm tra xem thanh toán đã được ghi nhận chưa trong trang chi tiết hoá đơn.</w:t>
      </w:r>
    </w:p>
    <w:p>
      <w:pPr>
        <w:spacing w:before="160" w:after="40"/>
      </w:pPr>
      <w:r>
        <w:rPr>
          <w:rFonts w:ascii="Times New Roman" w:hAnsi="Times New Roman"/>
          <w:b/>
          <w:color w:val="1565C0"/>
          <w:sz w:val="22"/>
        </w:rPr>
        <w:t>Q5. Tại sao không điều chỉnh được phiếu nhập kho?</w:t>
      </w:r>
    </w:p>
    <w:p>
      <w:pPr>
        <w:spacing w:after="80"/>
        <w:ind w:left="283"/>
      </w:pPr>
      <w:r>
        <w:rPr>
          <w:rFonts w:ascii="Times New Roman" w:hAnsi="Times New Roman"/>
          <w:sz w:val="22"/>
        </w:rPr>
        <w:t>→ Chỉ phiếu ở trạng thái DRAFT mới có thể chỉnh sửa. Phiếu đã CONFIRMED đã ảnh hưởng tồn kho. Nếu cần điều chỉnh, hãy tạo phiếu điều chỉnh kho.</w:t>
      </w:r>
    </w:p>
    <w:p>
      <w:pPr>
        <w:spacing w:before="160" w:after="40"/>
      </w:pPr>
      <w:r>
        <w:rPr>
          <w:rFonts w:ascii="Times New Roman" w:hAnsi="Times New Roman"/>
          <w:b/>
          <w:color w:val="1565C0"/>
          <w:sz w:val="22"/>
        </w:rPr>
        <w:t>Q6. Cách kiểm tra ai đã thực hiện thao tác nào?</w:t>
      </w:r>
    </w:p>
    <w:p>
      <w:pPr>
        <w:spacing w:after="80"/>
        <w:ind w:left="283"/>
      </w:pPr>
      <w:r>
        <w:rPr>
          <w:rFonts w:ascii="Times New Roman" w:hAnsi="Times New Roman"/>
          <w:sz w:val="22"/>
        </w:rPr>
        <w:t>→ Vào Cài đặt → Nhật ký hệ thống. Lọc theo người dùng và khoảng thời gian cần tra cứu.</w:t>
      </w:r>
    </w:p>
    <w:p>
      <w:pPr>
        <w:spacing w:before="160" w:after="40"/>
      </w:pPr>
      <w:r>
        <w:rPr>
          <w:rFonts w:ascii="Times New Roman" w:hAnsi="Times New Roman"/>
          <w:b/>
          <w:color w:val="1565C0"/>
          <w:sz w:val="22"/>
        </w:rPr>
        <w:t>Q7. Làm thế nào để chuyển ngôn ngữ?</w:t>
      </w:r>
    </w:p>
    <w:p>
      <w:pPr>
        <w:spacing w:after="80"/>
        <w:ind w:left="283"/>
      </w:pPr>
      <w:r>
        <w:rPr>
          <w:rFonts w:ascii="Times New Roman" w:hAnsi="Times New Roman"/>
          <w:sz w:val="22"/>
        </w:rPr>
        <w:t>→ Nhấn nút VI / EN ở góc trên bên phải màn hình. Ngôn ngữ thay đổi ngay lập tức và được lưu cho lần sau.</w:t>
      </w:r>
    </w:p>
    <w:p/>
    <w:p>
      <w:pPr>
        <w:jc w:val="center"/>
      </w:pPr>
      <w:r>
        <w:rPr>
          <w:color w:val="C8C8C8"/>
        </w:rPr>
        <w:t>──────────────────────────────────────────────────</w:t>
      </w:r>
    </w:p>
    <w:p>
      <w:pPr>
        <w:jc w:val="center"/>
      </w:pPr>
      <w:r>
        <w:rPr>
          <w:rFonts w:ascii="Times New Roman" w:hAnsi="Times New Roman"/>
          <w:color w:val="969696"/>
          <w:sz w:val="18"/>
        </w:rPr>
        <w:t>CDSoft Sales Management System — Hướng dẫn sử dụng v1.0</w:t>
        <w:br/>
        <w:t>© 2026 CDSoft. All rights reserved.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288D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