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F79DE8">
      <w:pPr>
        <w:pStyle w:val="2"/>
      </w:pPr>
      <w:r>
        <w:t>Record of change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0"/>
        <w:gridCol w:w="6889"/>
        <w:gridCol w:w="1221"/>
      </w:tblGrid>
      <w:tr w14:paraId="632673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0" w:type="dxa"/>
            <w:shd w:val="clear" w:color="auto" w:fill="CCFFCC"/>
          </w:tcPr>
          <w:p w14:paraId="64717644">
            <w:pPr>
              <w:spacing w:before="0" w:after="0"/>
              <w:rPr>
                <w:rFonts w:ascii="Times New Roman" w:hAnsi="Times New Roman"/>
                <w:b/>
                <w:color w:val="000080"/>
                <w:sz w:val="22"/>
                <w:szCs w:val="22"/>
              </w:rPr>
            </w:pPr>
            <w:r>
              <w:rPr>
                <w:rFonts w:ascii="Times New Roman" w:hAnsi="Times New Roman"/>
                <w:b/>
                <w:color w:val="000080"/>
                <w:sz w:val="22"/>
                <w:szCs w:val="22"/>
              </w:rPr>
              <w:t>Date</w:t>
            </w:r>
          </w:p>
        </w:tc>
        <w:tc>
          <w:tcPr>
            <w:tcW w:w="6889" w:type="dxa"/>
            <w:shd w:val="clear" w:color="auto" w:fill="CCFFCC"/>
          </w:tcPr>
          <w:p w14:paraId="6FD2F640">
            <w:pPr>
              <w:spacing w:before="0" w:after="0"/>
              <w:rPr>
                <w:rFonts w:ascii="Times New Roman" w:hAnsi="Times New Roman"/>
                <w:b/>
                <w:color w:val="000080"/>
                <w:sz w:val="22"/>
                <w:szCs w:val="22"/>
              </w:rPr>
            </w:pPr>
            <w:r>
              <w:rPr>
                <w:rFonts w:ascii="Times New Roman" w:hAnsi="Times New Roman"/>
                <w:b/>
                <w:color w:val="000080"/>
                <w:sz w:val="22"/>
                <w:szCs w:val="22"/>
              </w:rPr>
              <w:t>Content</w:t>
            </w:r>
          </w:p>
        </w:tc>
        <w:tc>
          <w:tcPr>
            <w:tcW w:w="1221" w:type="dxa"/>
            <w:shd w:val="clear" w:color="auto" w:fill="CCFFCC"/>
          </w:tcPr>
          <w:p w14:paraId="0B3DF681">
            <w:pPr>
              <w:spacing w:before="0" w:after="0"/>
              <w:jc w:val="center"/>
              <w:rPr>
                <w:rFonts w:ascii="Times New Roman" w:hAnsi="Times New Roman"/>
                <w:b/>
                <w:color w:val="000080"/>
                <w:sz w:val="22"/>
                <w:szCs w:val="22"/>
              </w:rPr>
            </w:pPr>
            <w:r>
              <w:rPr>
                <w:rFonts w:ascii="Times New Roman" w:hAnsi="Times New Roman"/>
                <w:b/>
                <w:color w:val="000080"/>
                <w:sz w:val="22"/>
                <w:szCs w:val="22"/>
              </w:rPr>
              <w:t>Version</w:t>
            </w:r>
          </w:p>
        </w:tc>
      </w:tr>
      <w:tr w14:paraId="0B09E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0" w:type="dxa"/>
          </w:tcPr>
          <w:p w14:paraId="5519934A">
            <w:pPr>
              <w:spacing w:before="0" w:after="0" w:line="256" w:lineRule="auto"/>
              <w:rPr>
                <w:rFonts w:ascii="Times New Roman" w:hAnsi="Times New Roman"/>
                <w:sz w:val="22"/>
                <w:szCs w:val="22"/>
              </w:rPr>
            </w:pPr>
            <w:r>
              <w:rPr>
                <w:rFonts w:ascii="Times New Roman" w:hAnsi="Times New Roman"/>
                <w:sz w:val="22"/>
                <w:szCs w:val="22"/>
              </w:rPr>
              <w:t>15/01/2025</w:t>
            </w:r>
          </w:p>
        </w:tc>
        <w:tc>
          <w:tcPr>
            <w:tcW w:w="6889" w:type="dxa"/>
          </w:tcPr>
          <w:p w14:paraId="51347398">
            <w:pPr>
              <w:spacing w:before="0" w:after="0" w:line="256" w:lineRule="auto"/>
              <w:rPr>
                <w:rFonts w:ascii="Times New Roman" w:hAnsi="Times New Roman"/>
                <w:sz w:val="22"/>
                <w:szCs w:val="22"/>
              </w:rPr>
            </w:pPr>
            <w:r>
              <w:rPr>
                <w:rFonts w:ascii="Times New Roman" w:hAnsi="Times New Roman"/>
                <w:sz w:val="22"/>
                <w:szCs w:val="22"/>
              </w:rPr>
              <w:t>Add Use Case diagram</w:t>
            </w:r>
          </w:p>
        </w:tc>
        <w:tc>
          <w:tcPr>
            <w:tcW w:w="1221" w:type="dxa"/>
          </w:tcPr>
          <w:p w14:paraId="644375C5">
            <w:pPr>
              <w:spacing w:before="0" w:after="0" w:line="256" w:lineRule="auto"/>
              <w:rPr>
                <w:rFonts w:ascii="Times New Roman" w:hAnsi="Times New Roman"/>
                <w:sz w:val="22"/>
                <w:szCs w:val="22"/>
              </w:rPr>
            </w:pPr>
            <w:r>
              <w:rPr>
                <w:rFonts w:ascii="Times New Roman" w:hAnsi="Times New Roman"/>
                <w:sz w:val="22"/>
                <w:szCs w:val="22"/>
              </w:rPr>
              <w:t>1.0</w:t>
            </w:r>
          </w:p>
        </w:tc>
      </w:tr>
      <w:tr w14:paraId="7A7A2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0" w:type="dxa"/>
          </w:tcPr>
          <w:p w14:paraId="151B05A5">
            <w:pPr>
              <w:spacing w:before="0" w:after="0"/>
              <w:rPr>
                <w:rFonts w:ascii="Times New Roman" w:hAnsi="Times New Roman"/>
                <w:sz w:val="22"/>
                <w:szCs w:val="22"/>
              </w:rPr>
            </w:pPr>
          </w:p>
        </w:tc>
        <w:tc>
          <w:tcPr>
            <w:tcW w:w="6889" w:type="dxa"/>
          </w:tcPr>
          <w:p w14:paraId="48B45100">
            <w:pPr>
              <w:spacing w:before="0" w:after="0"/>
              <w:rPr>
                <w:rFonts w:ascii="Times New Roman" w:hAnsi="Times New Roman"/>
                <w:sz w:val="22"/>
                <w:szCs w:val="22"/>
              </w:rPr>
            </w:pPr>
          </w:p>
        </w:tc>
        <w:tc>
          <w:tcPr>
            <w:tcW w:w="1221" w:type="dxa"/>
          </w:tcPr>
          <w:p w14:paraId="48944078">
            <w:pPr>
              <w:spacing w:before="0" w:after="0"/>
              <w:rPr>
                <w:rFonts w:ascii="Times New Roman" w:hAnsi="Times New Roman"/>
                <w:sz w:val="22"/>
                <w:szCs w:val="22"/>
              </w:rPr>
            </w:pPr>
            <w:r>
              <w:rPr>
                <w:rFonts w:ascii="Times New Roman" w:hAnsi="Times New Roman"/>
                <w:sz w:val="22"/>
                <w:szCs w:val="22"/>
              </w:rPr>
              <w:t>2.0</w:t>
            </w:r>
          </w:p>
        </w:tc>
      </w:tr>
      <w:tr w14:paraId="7FB19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0" w:type="dxa"/>
          </w:tcPr>
          <w:p w14:paraId="3A94BDFA">
            <w:pPr>
              <w:spacing w:before="0" w:after="0"/>
              <w:rPr>
                <w:rFonts w:ascii="Times New Roman" w:hAnsi="Times New Roman"/>
                <w:sz w:val="22"/>
                <w:szCs w:val="22"/>
              </w:rPr>
            </w:pPr>
          </w:p>
        </w:tc>
        <w:tc>
          <w:tcPr>
            <w:tcW w:w="6889" w:type="dxa"/>
          </w:tcPr>
          <w:p w14:paraId="44DB22DC">
            <w:pPr>
              <w:spacing w:before="0" w:after="0"/>
              <w:rPr>
                <w:rFonts w:ascii="Times New Roman" w:hAnsi="Times New Roman"/>
                <w:sz w:val="22"/>
                <w:szCs w:val="22"/>
              </w:rPr>
            </w:pPr>
          </w:p>
        </w:tc>
        <w:tc>
          <w:tcPr>
            <w:tcW w:w="1221" w:type="dxa"/>
          </w:tcPr>
          <w:p w14:paraId="25D53727">
            <w:pPr>
              <w:spacing w:before="0" w:after="0"/>
              <w:rPr>
                <w:rFonts w:ascii="Times New Roman" w:hAnsi="Times New Roman"/>
                <w:sz w:val="22"/>
                <w:szCs w:val="22"/>
              </w:rPr>
            </w:pPr>
            <w:r>
              <w:rPr>
                <w:rFonts w:ascii="Times New Roman" w:hAnsi="Times New Roman"/>
                <w:sz w:val="22"/>
                <w:szCs w:val="22"/>
              </w:rPr>
              <w:t>3.0</w:t>
            </w:r>
          </w:p>
        </w:tc>
      </w:tr>
    </w:tbl>
    <w:p w14:paraId="5ACEBF5C">
      <w:pPr>
        <w:pStyle w:val="2"/>
      </w:pPr>
      <w:r>
        <w:t>REFERENCES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9"/>
        <w:gridCol w:w="5021"/>
      </w:tblGrid>
      <w:tr w14:paraId="1C60D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9" w:type="dxa"/>
            <w:shd w:val="clear" w:color="auto" w:fill="CCFFCC"/>
          </w:tcPr>
          <w:p w14:paraId="48900D4E">
            <w:pPr>
              <w:spacing w:before="0" w:after="0"/>
              <w:rPr>
                <w:rFonts w:ascii="Times New Roman" w:hAnsi="Times New Roman"/>
                <w:b/>
                <w:color w:val="000080"/>
                <w:sz w:val="22"/>
                <w:szCs w:val="22"/>
              </w:rPr>
            </w:pPr>
            <w:r>
              <w:rPr>
                <w:rFonts w:ascii="Times New Roman" w:hAnsi="Times New Roman"/>
                <w:b/>
                <w:color w:val="000080"/>
                <w:sz w:val="22"/>
                <w:szCs w:val="22"/>
              </w:rPr>
              <w:t>Document Name</w:t>
            </w:r>
          </w:p>
        </w:tc>
        <w:tc>
          <w:tcPr>
            <w:tcW w:w="5021" w:type="dxa"/>
            <w:shd w:val="clear" w:color="auto" w:fill="CCFFCC"/>
          </w:tcPr>
          <w:p w14:paraId="595B3DDB">
            <w:pPr>
              <w:spacing w:before="0" w:after="0"/>
              <w:rPr>
                <w:rFonts w:ascii="Times New Roman" w:hAnsi="Times New Roman"/>
                <w:b/>
                <w:color w:val="000080"/>
                <w:sz w:val="22"/>
                <w:szCs w:val="22"/>
              </w:rPr>
            </w:pPr>
            <w:r>
              <w:rPr>
                <w:rFonts w:ascii="Times New Roman" w:hAnsi="Times New Roman"/>
                <w:b/>
                <w:color w:val="000080"/>
                <w:sz w:val="22"/>
                <w:szCs w:val="22"/>
              </w:rPr>
              <w:t>Description</w:t>
            </w:r>
          </w:p>
        </w:tc>
      </w:tr>
      <w:tr w14:paraId="29618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9" w:type="dxa"/>
          </w:tcPr>
          <w:p w14:paraId="492025F8">
            <w:pPr>
              <w:spacing w:before="0" w:after="0" w:line="256" w:lineRule="auto"/>
            </w:pPr>
            <w:r>
              <w:t>RMS_SMS_sample_v1.0</w:t>
            </w:r>
          </w:p>
        </w:tc>
        <w:tc>
          <w:tcPr>
            <w:tcW w:w="5021" w:type="dxa"/>
          </w:tcPr>
          <w:p w14:paraId="715D7514">
            <w:pPr>
              <w:spacing w:before="0" w:after="0" w:line="256" w:lineRule="auto"/>
              <w:rPr>
                <w:szCs w:val="20"/>
              </w:rPr>
            </w:pPr>
            <w:r>
              <w:rPr>
                <w:szCs w:val="20"/>
              </w:rPr>
              <w:t>Create a framework to do the sample exercise</w:t>
            </w:r>
          </w:p>
        </w:tc>
      </w:tr>
      <w:tr w14:paraId="524E9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9" w:type="dxa"/>
          </w:tcPr>
          <w:p w14:paraId="1D67A34F">
            <w:pPr>
              <w:spacing w:before="0" w:after="0"/>
              <w:rPr>
                <w:rFonts w:ascii="Times New Roman" w:hAnsi="Times New Roman"/>
                <w:sz w:val="22"/>
                <w:szCs w:val="22"/>
              </w:rPr>
            </w:pPr>
          </w:p>
        </w:tc>
        <w:tc>
          <w:tcPr>
            <w:tcW w:w="5021" w:type="dxa"/>
          </w:tcPr>
          <w:p w14:paraId="2BF0DCAD">
            <w:pPr>
              <w:spacing w:before="0" w:after="0"/>
              <w:rPr>
                <w:rFonts w:ascii="Times New Roman" w:hAnsi="Times New Roman"/>
                <w:sz w:val="22"/>
                <w:szCs w:val="22"/>
              </w:rPr>
            </w:pPr>
          </w:p>
        </w:tc>
      </w:tr>
      <w:tr w14:paraId="524FD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9" w:type="dxa"/>
          </w:tcPr>
          <w:p w14:paraId="2CFF4015">
            <w:pPr>
              <w:spacing w:before="0" w:after="0"/>
              <w:rPr>
                <w:rFonts w:ascii="Times New Roman" w:hAnsi="Times New Roman"/>
                <w:sz w:val="22"/>
                <w:szCs w:val="22"/>
              </w:rPr>
            </w:pPr>
          </w:p>
        </w:tc>
        <w:tc>
          <w:tcPr>
            <w:tcW w:w="5021" w:type="dxa"/>
          </w:tcPr>
          <w:p w14:paraId="574A23E5">
            <w:pPr>
              <w:spacing w:before="0" w:after="0"/>
              <w:rPr>
                <w:rFonts w:ascii="Times New Roman" w:hAnsi="Times New Roman"/>
                <w:sz w:val="22"/>
                <w:szCs w:val="22"/>
              </w:rPr>
            </w:pPr>
          </w:p>
        </w:tc>
      </w:tr>
      <w:tr w14:paraId="2745C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9" w:type="dxa"/>
          </w:tcPr>
          <w:p w14:paraId="5D4BC254">
            <w:pPr>
              <w:spacing w:before="0" w:after="0"/>
              <w:rPr>
                <w:rFonts w:ascii="Times New Roman" w:hAnsi="Times New Roman"/>
                <w:sz w:val="22"/>
                <w:szCs w:val="22"/>
              </w:rPr>
            </w:pPr>
          </w:p>
        </w:tc>
        <w:tc>
          <w:tcPr>
            <w:tcW w:w="5021" w:type="dxa"/>
          </w:tcPr>
          <w:p w14:paraId="3E6AEE54">
            <w:pPr>
              <w:spacing w:before="0" w:after="0"/>
              <w:rPr>
                <w:rFonts w:ascii="Times New Roman" w:hAnsi="Times New Roman"/>
                <w:sz w:val="22"/>
                <w:szCs w:val="22"/>
              </w:rPr>
            </w:pPr>
          </w:p>
        </w:tc>
      </w:tr>
      <w:tr w14:paraId="7A14D6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9" w:type="dxa"/>
          </w:tcPr>
          <w:p w14:paraId="3C44A987">
            <w:pPr>
              <w:spacing w:before="0" w:after="0"/>
              <w:rPr>
                <w:rFonts w:ascii="Times New Roman" w:hAnsi="Times New Roman"/>
                <w:sz w:val="22"/>
                <w:szCs w:val="22"/>
              </w:rPr>
            </w:pPr>
          </w:p>
        </w:tc>
        <w:tc>
          <w:tcPr>
            <w:tcW w:w="5021" w:type="dxa"/>
          </w:tcPr>
          <w:p w14:paraId="31288220">
            <w:pPr>
              <w:spacing w:before="0" w:after="0"/>
              <w:rPr>
                <w:rFonts w:ascii="Times New Roman" w:hAnsi="Times New Roman"/>
                <w:sz w:val="22"/>
                <w:szCs w:val="22"/>
              </w:rPr>
            </w:pPr>
          </w:p>
        </w:tc>
      </w:tr>
      <w:tr w14:paraId="41C92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9" w:type="dxa"/>
          </w:tcPr>
          <w:p w14:paraId="0C77994C">
            <w:pPr>
              <w:spacing w:before="0" w:after="0"/>
              <w:rPr>
                <w:rFonts w:ascii="Times New Roman" w:hAnsi="Times New Roman"/>
                <w:sz w:val="22"/>
                <w:szCs w:val="22"/>
              </w:rPr>
            </w:pPr>
          </w:p>
        </w:tc>
        <w:tc>
          <w:tcPr>
            <w:tcW w:w="5021" w:type="dxa"/>
          </w:tcPr>
          <w:p w14:paraId="6340A364">
            <w:pPr>
              <w:spacing w:before="0" w:after="0"/>
              <w:rPr>
                <w:rFonts w:ascii="Times New Roman" w:hAnsi="Times New Roman"/>
                <w:sz w:val="22"/>
                <w:szCs w:val="22"/>
              </w:rPr>
            </w:pPr>
          </w:p>
        </w:tc>
      </w:tr>
      <w:tr w14:paraId="4A3C0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9" w:type="dxa"/>
          </w:tcPr>
          <w:p w14:paraId="5D29ECD4">
            <w:pPr>
              <w:spacing w:before="0" w:after="0"/>
              <w:rPr>
                <w:rFonts w:ascii="Times New Roman" w:hAnsi="Times New Roman"/>
                <w:sz w:val="22"/>
                <w:szCs w:val="22"/>
              </w:rPr>
            </w:pPr>
          </w:p>
        </w:tc>
        <w:tc>
          <w:tcPr>
            <w:tcW w:w="5021" w:type="dxa"/>
          </w:tcPr>
          <w:p w14:paraId="2C6F7083">
            <w:pPr>
              <w:spacing w:before="0" w:after="0"/>
              <w:rPr>
                <w:rFonts w:ascii="Times New Roman" w:hAnsi="Times New Roman"/>
                <w:sz w:val="22"/>
                <w:szCs w:val="22"/>
              </w:rPr>
            </w:pPr>
          </w:p>
        </w:tc>
      </w:tr>
    </w:tbl>
    <w:p w14:paraId="7D391C39">
      <w:pPr>
        <w:pStyle w:val="2"/>
      </w:pPr>
      <w:r>
        <w:t>LIST OF PARTNERS AND TERMS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6"/>
        <w:gridCol w:w="5220"/>
      </w:tblGrid>
      <w:tr w14:paraId="5E7A4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shd w:val="clear" w:color="auto" w:fill="CCFFCC"/>
          </w:tcPr>
          <w:p w14:paraId="12FCA47B">
            <w:pPr>
              <w:spacing w:before="0" w:after="0"/>
              <w:rPr>
                <w:rFonts w:ascii="Times New Roman" w:hAnsi="Times New Roman"/>
                <w:b/>
                <w:color w:val="000080"/>
                <w:sz w:val="22"/>
                <w:szCs w:val="22"/>
              </w:rPr>
            </w:pPr>
            <w:r>
              <w:rPr>
                <w:rFonts w:ascii="Times New Roman" w:hAnsi="Times New Roman"/>
                <w:b/>
                <w:color w:val="000080"/>
                <w:sz w:val="22"/>
                <w:szCs w:val="22"/>
              </w:rPr>
              <w:t>Name</w:t>
            </w:r>
          </w:p>
        </w:tc>
        <w:tc>
          <w:tcPr>
            <w:tcW w:w="5534" w:type="dxa"/>
            <w:shd w:val="clear" w:color="auto" w:fill="CCFFCC"/>
          </w:tcPr>
          <w:p w14:paraId="013EBA36">
            <w:pPr>
              <w:spacing w:before="0" w:after="0"/>
              <w:rPr>
                <w:rFonts w:ascii="Times New Roman" w:hAnsi="Times New Roman"/>
                <w:b/>
                <w:color w:val="000080"/>
                <w:sz w:val="22"/>
                <w:szCs w:val="22"/>
              </w:rPr>
            </w:pPr>
            <w:r>
              <w:rPr>
                <w:rFonts w:ascii="Times New Roman" w:hAnsi="Times New Roman"/>
                <w:b/>
                <w:color w:val="000080"/>
                <w:sz w:val="22"/>
                <w:szCs w:val="22"/>
              </w:rPr>
              <w:t>Tittle</w:t>
            </w:r>
          </w:p>
        </w:tc>
      </w:tr>
      <w:tr w14:paraId="7916B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14:paraId="14FF2E2A">
            <w:pPr>
              <w:spacing w:before="0" w:after="0"/>
              <w:rPr>
                <w:rFonts w:ascii="Times New Roman" w:hAnsi="Times New Roman"/>
                <w:sz w:val="22"/>
                <w:szCs w:val="22"/>
              </w:rPr>
            </w:pPr>
          </w:p>
        </w:tc>
        <w:tc>
          <w:tcPr>
            <w:tcW w:w="5534" w:type="dxa"/>
          </w:tcPr>
          <w:p w14:paraId="1C9AC8D1">
            <w:pPr>
              <w:spacing w:before="0" w:after="0"/>
              <w:rPr>
                <w:rFonts w:ascii="Times New Roman" w:hAnsi="Times New Roman"/>
                <w:sz w:val="22"/>
                <w:szCs w:val="22"/>
              </w:rPr>
            </w:pPr>
          </w:p>
        </w:tc>
      </w:tr>
      <w:tr w14:paraId="3F3DD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14:paraId="78B61B2E">
            <w:pPr>
              <w:spacing w:before="0" w:after="0"/>
              <w:rPr>
                <w:rFonts w:ascii="Times New Roman" w:hAnsi="Times New Roman"/>
                <w:sz w:val="22"/>
                <w:szCs w:val="22"/>
              </w:rPr>
            </w:pPr>
          </w:p>
        </w:tc>
        <w:tc>
          <w:tcPr>
            <w:tcW w:w="5534" w:type="dxa"/>
          </w:tcPr>
          <w:p w14:paraId="7D3D99AF">
            <w:pPr>
              <w:spacing w:before="0" w:after="0"/>
              <w:rPr>
                <w:rFonts w:ascii="Times New Roman" w:hAnsi="Times New Roman"/>
                <w:sz w:val="22"/>
                <w:szCs w:val="22"/>
              </w:rPr>
            </w:pPr>
          </w:p>
        </w:tc>
      </w:tr>
      <w:tr w14:paraId="77039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14:paraId="426EABD0">
            <w:pPr>
              <w:spacing w:before="0" w:after="0"/>
              <w:rPr>
                <w:rFonts w:ascii="Times New Roman" w:hAnsi="Times New Roman"/>
                <w:sz w:val="22"/>
                <w:szCs w:val="22"/>
              </w:rPr>
            </w:pPr>
          </w:p>
        </w:tc>
        <w:tc>
          <w:tcPr>
            <w:tcW w:w="5534" w:type="dxa"/>
          </w:tcPr>
          <w:p w14:paraId="2AC231F7">
            <w:pPr>
              <w:spacing w:before="0" w:after="0"/>
              <w:rPr>
                <w:rFonts w:ascii="Times New Roman" w:hAnsi="Times New Roman"/>
                <w:sz w:val="22"/>
                <w:szCs w:val="22"/>
              </w:rPr>
            </w:pPr>
          </w:p>
        </w:tc>
      </w:tr>
      <w:tr w14:paraId="3D977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14:paraId="60C50AF4">
            <w:pPr>
              <w:spacing w:before="0" w:after="0"/>
              <w:rPr>
                <w:rFonts w:ascii="Times New Roman" w:hAnsi="Times New Roman"/>
                <w:sz w:val="22"/>
                <w:szCs w:val="22"/>
              </w:rPr>
            </w:pPr>
          </w:p>
        </w:tc>
        <w:tc>
          <w:tcPr>
            <w:tcW w:w="5534" w:type="dxa"/>
          </w:tcPr>
          <w:p w14:paraId="02421E77">
            <w:pPr>
              <w:spacing w:before="0" w:after="0"/>
              <w:rPr>
                <w:rFonts w:ascii="Times New Roman" w:hAnsi="Times New Roman"/>
                <w:sz w:val="22"/>
                <w:szCs w:val="22"/>
              </w:rPr>
            </w:pPr>
          </w:p>
        </w:tc>
      </w:tr>
      <w:tr w14:paraId="1A625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608" w:type="dxa"/>
          </w:tcPr>
          <w:p w14:paraId="77AF6E35">
            <w:pPr>
              <w:spacing w:before="0" w:after="0"/>
              <w:rPr>
                <w:rFonts w:ascii="Times New Roman" w:hAnsi="Times New Roman"/>
                <w:sz w:val="22"/>
                <w:szCs w:val="22"/>
              </w:rPr>
            </w:pPr>
          </w:p>
        </w:tc>
        <w:tc>
          <w:tcPr>
            <w:tcW w:w="5534" w:type="dxa"/>
          </w:tcPr>
          <w:p w14:paraId="2023D9AC">
            <w:pPr>
              <w:spacing w:before="0" w:after="0"/>
              <w:rPr>
                <w:rFonts w:ascii="Times New Roman" w:hAnsi="Times New Roman"/>
                <w:sz w:val="22"/>
                <w:szCs w:val="22"/>
              </w:rPr>
            </w:pPr>
          </w:p>
        </w:tc>
      </w:tr>
      <w:tr w14:paraId="3095D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608" w:type="dxa"/>
          </w:tcPr>
          <w:p w14:paraId="4A986CBA">
            <w:pPr>
              <w:spacing w:before="0" w:after="0"/>
              <w:rPr>
                <w:rFonts w:ascii="Times New Roman" w:hAnsi="Times New Roman"/>
                <w:sz w:val="22"/>
                <w:szCs w:val="22"/>
              </w:rPr>
            </w:pPr>
          </w:p>
        </w:tc>
        <w:tc>
          <w:tcPr>
            <w:tcW w:w="5534" w:type="dxa"/>
          </w:tcPr>
          <w:p w14:paraId="548FED77">
            <w:pPr>
              <w:spacing w:before="0" w:after="0"/>
              <w:rPr>
                <w:rFonts w:ascii="Times New Roman" w:hAnsi="Times New Roman"/>
                <w:sz w:val="22"/>
                <w:szCs w:val="22"/>
              </w:rPr>
            </w:pPr>
          </w:p>
        </w:tc>
      </w:tr>
      <w:tr w14:paraId="109FB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608" w:type="dxa"/>
          </w:tcPr>
          <w:p w14:paraId="0039E8E9">
            <w:pPr>
              <w:spacing w:before="0" w:after="0"/>
              <w:rPr>
                <w:rFonts w:ascii="Times New Roman" w:hAnsi="Times New Roman"/>
                <w:sz w:val="22"/>
                <w:szCs w:val="22"/>
              </w:rPr>
            </w:pPr>
          </w:p>
        </w:tc>
        <w:tc>
          <w:tcPr>
            <w:tcW w:w="5534" w:type="dxa"/>
          </w:tcPr>
          <w:p w14:paraId="48A8D928">
            <w:pPr>
              <w:spacing w:before="0" w:after="0"/>
              <w:rPr>
                <w:rFonts w:ascii="Times New Roman" w:hAnsi="Times New Roman"/>
                <w:sz w:val="22"/>
                <w:szCs w:val="22"/>
              </w:rPr>
            </w:pPr>
          </w:p>
        </w:tc>
      </w:tr>
      <w:tr w14:paraId="5C4C8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608" w:type="dxa"/>
          </w:tcPr>
          <w:p w14:paraId="5AE19D84">
            <w:pPr>
              <w:spacing w:before="0" w:after="0"/>
              <w:rPr>
                <w:rFonts w:ascii="Times New Roman" w:hAnsi="Times New Roman"/>
                <w:sz w:val="22"/>
                <w:szCs w:val="22"/>
              </w:rPr>
            </w:pPr>
          </w:p>
        </w:tc>
        <w:tc>
          <w:tcPr>
            <w:tcW w:w="5534" w:type="dxa"/>
          </w:tcPr>
          <w:p w14:paraId="1C64A64D">
            <w:pPr>
              <w:spacing w:before="0" w:after="0"/>
              <w:rPr>
                <w:rFonts w:ascii="Times New Roman" w:hAnsi="Times New Roman"/>
                <w:sz w:val="22"/>
                <w:szCs w:val="22"/>
              </w:rPr>
            </w:pPr>
          </w:p>
        </w:tc>
      </w:tr>
      <w:tr w14:paraId="0868F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608" w:type="dxa"/>
          </w:tcPr>
          <w:p w14:paraId="7EEAB3D1">
            <w:pPr>
              <w:spacing w:before="0" w:after="0"/>
              <w:rPr>
                <w:rFonts w:ascii="Times New Roman" w:hAnsi="Times New Roman"/>
                <w:sz w:val="22"/>
                <w:szCs w:val="22"/>
              </w:rPr>
            </w:pPr>
          </w:p>
        </w:tc>
        <w:tc>
          <w:tcPr>
            <w:tcW w:w="5534" w:type="dxa"/>
          </w:tcPr>
          <w:p w14:paraId="0D015D67">
            <w:pPr>
              <w:spacing w:before="0" w:after="0"/>
              <w:rPr>
                <w:rFonts w:ascii="Times New Roman" w:hAnsi="Times New Roman"/>
                <w:sz w:val="22"/>
                <w:szCs w:val="22"/>
              </w:rPr>
            </w:pPr>
          </w:p>
        </w:tc>
      </w:tr>
    </w:tbl>
    <w:p w14:paraId="3CFD788D">
      <w:pPr>
        <w:pStyle w:val="2"/>
      </w:pPr>
      <w:bookmarkStart w:id="0" w:name="_Toc196577918"/>
      <w:bookmarkEnd w:id="0"/>
      <w:bookmarkStart w:id="1" w:name="_Toc196577920"/>
      <w:bookmarkEnd w:id="1"/>
      <w:bookmarkStart w:id="2" w:name="_Toc196577921"/>
      <w:bookmarkEnd w:id="2"/>
      <w:r>
        <w:t>Introduce</w:t>
      </w:r>
    </w:p>
    <w:p w14:paraId="63069CCD">
      <w:pPr>
        <w:pStyle w:val="3"/>
      </w:pPr>
      <w:bookmarkStart w:id="3" w:name="_Toc238641265"/>
      <w:bookmarkEnd w:id="3"/>
      <w:bookmarkStart w:id="4" w:name="_Toc238641347"/>
      <w:bookmarkEnd w:id="4"/>
      <w:r>
        <w:t>Purpose</w:t>
      </w:r>
    </w:p>
    <w:p w14:paraId="7D4BEE00">
      <w:pPr>
        <w:pStyle w:val="3"/>
        <w:rPr>
          <w:rFonts w:ascii="Times New Roman" w:hAnsi="Times New Roman" w:eastAsia="SimSun" w:cs="Times New Roman"/>
          <w:i/>
          <w:color w:val="auto"/>
          <w:sz w:val="24"/>
          <w:szCs w:val="24"/>
        </w:rPr>
      </w:pPr>
      <w:bookmarkStart w:id="5" w:name="_Toc410219219"/>
      <w:r>
        <w:rPr>
          <w:rFonts w:ascii="Times New Roman" w:hAnsi="Times New Roman" w:eastAsia="SimSun" w:cs="Times New Roman"/>
          <w:i/>
          <w:color w:val="auto"/>
          <w:sz w:val="24"/>
          <w:szCs w:val="24"/>
        </w:rPr>
        <w:t>- Software helps businesses achieve high efficiency: management becomes simpler, more accurate and faster.</w:t>
      </w:r>
    </w:p>
    <w:p w14:paraId="09807FCC">
      <w:pPr>
        <w:pStyle w:val="3"/>
        <w:rPr>
          <w:rFonts w:ascii="Times New Roman" w:hAnsi="Times New Roman" w:eastAsia="SimSun" w:cs="Times New Roman"/>
          <w:i/>
          <w:color w:val="auto"/>
          <w:sz w:val="24"/>
          <w:szCs w:val="24"/>
        </w:rPr>
      </w:pPr>
      <w:r>
        <w:rPr>
          <w:rFonts w:ascii="Times New Roman" w:hAnsi="Times New Roman" w:eastAsia="SimSun" w:cs="Times New Roman"/>
          <w:i/>
          <w:color w:val="auto"/>
          <w:sz w:val="24"/>
          <w:szCs w:val="24"/>
        </w:rPr>
        <w:t>- The topic helps us approach a new form in implementing a specific project in the future.</w:t>
      </w:r>
    </w:p>
    <w:bookmarkEnd w:id="5"/>
    <w:p w14:paraId="0B235547">
      <w:pPr>
        <w:pStyle w:val="3"/>
      </w:pPr>
      <w:r>
        <w:t xml:space="preserve">Scope </w:t>
      </w:r>
    </w:p>
    <w:p w14:paraId="658B2CE1">
      <w:pPr>
        <w:numPr>
          <w:ilvl w:val="0"/>
          <w:numId w:val="1"/>
        </w:numPr>
        <w:rPr>
          <w:rFonts w:ascii="Times New Roman" w:hAnsi="Times New Roman"/>
          <w:i/>
          <w:sz w:val="24"/>
        </w:rPr>
      </w:pPr>
      <w:r>
        <w:rPr>
          <w:rFonts w:ascii="Times New Roman" w:hAnsi="Times New Roman"/>
          <w:i/>
          <w:sz w:val="24"/>
        </w:rPr>
        <w:t>- Software for managing small and medium-sized restaurants with functions applied to a specific restaurant. The system specifically describes the tasks that need to be done in a restaurant model, and can perform the following tasks: staff management, food management/food classification, table management, table reservation management, order management, table management or menu list; in addition, there is also promotion management, revenue and expenditure management, statistical reporting data.</w:t>
      </w:r>
    </w:p>
    <w:p w14:paraId="27459466">
      <w:pPr>
        <w:pStyle w:val="2"/>
      </w:pPr>
      <w:bookmarkStart w:id="6" w:name="_Toc196577923"/>
      <w:bookmarkEnd w:id="6"/>
      <w:r>
        <w:t>Overview</w:t>
      </w:r>
    </w:p>
    <w:p w14:paraId="3D6A9E21">
      <w:pPr>
        <w:jc w:val="both"/>
      </w:pPr>
      <w:r>
        <w:t>This software is designed to serve the management of Restaurants with access rights granted only to the following subjects: Administrator (as Manager), Customer (Customer with an account), Guest (Customer who comes in), Staff (as Salesperson) and Ktichen (as Kitchen Staff). Admin will create a list of accounts and Staff, Kitchen will use those accounts, and for customers, to access the system, they need to register an account on the restaurant's website. When the user logs in successfully, they will be able to access the system. Admin will have the right to perform all functions of the program, while other roles are limited to performing functions, specifically only being able to access functions in the sales category and their own accounts.</w:t>
      </w:r>
    </w:p>
    <w:tbl>
      <w:tblPr>
        <w:tblStyle w:val="34"/>
        <w:tblpPr w:leftFromText="180" w:rightFromText="180" w:topFromText="180" w:bottomFromText="180" w:vertAnchor="text" w:horzAnchor="page" w:tblpX="1577" w:tblpY="483"/>
        <w:tblW w:w="81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16"/>
        <w:gridCol w:w="1709"/>
        <w:gridCol w:w="6028"/>
      </w:tblGrid>
      <w:tr w14:paraId="2A4A81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7" w:hRule="atLeast"/>
        </w:trPr>
        <w:tc>
          <w:tcPr>
            <w:tcW w:w="416" w:type="dxa"/>
            <w:shd w:val="clear" w:color="auto" w:fill="FFE8E1"/>
            <w:vAlign w:val="center"/>
          </w:tcPr>
          <w:p w14:paraId="507E6A8C">
            <w:pPr>
              <w:jc w:val="center"/>
              <w:rPr>
                <w:rFonts w:ascii="Times New Roman" w:hAnsi="Times New Roman"/>
                <w:b/>
                <w:sz w:val="26"/>
                <w:szCs w:val="26"/>
              </w:rPr>
            </w:pPr>
            <w:r>
              <w:rPr>
                <w:rFonts w:ascii="Times New Roman" w:hAnsi="Times New Roman"/>
                <w:b/>
                <w:sz w:val="26"/>
                <w:szCs w:val="26"/>
              </w:rPr>
              <w:t>#</w:t>
            </w:r>
          </w:p>
        </w:tc>
        <w:tc>
          <w:tcPr>
            <w:tcW w:w="1709" w:type="dxa"/>
            <w:shd w:val="clear" w:color="auto" w:fill="FFE8E1"/>
            <w:vAlign w:val="center"/>
          </w:tcPr>
          <w:p w14:paraId="1CCA6383">
            <w:pPr>
              <w:rPr>
                <w:rFonts w:ascii="Times New Roman" w:hAnsi="Times New Roman"/>
                <w:b/>
                <w:sz w:val="26"/>
                <w:szCs w:val="26"/>
              </w:rPr>
            </w:pPr>
            <w:r>
              <w:rPr>
                <w:rFonts w:ascii="Times New Roman" w:hAnsi="Times New Roman"/>
                <w:b/>
                <w:sz w:val="26"/>
                <w:szCs w:val="26"/>
              </w:rPr>
              <w:t>Actor</w:t>
            </w:r>
          </w:p>
        </w:tc>
        <w:tc>
          <w:tcPr>
            <w:tcW w:w="6028" w:type="dxa"/>
            <w:shd w:val="clear" w:color="auto" w:fill="FFE8E1"/>
            <w:vAlign w:val="center"/>
          </w:tcPr>
          <w:p w14:paraId="1B586C96">
            <w:pPr>
              <w:rPr>
                <w:rFonts w:ascii="Times New Roman" w:hAnsi="Times New Roman"/>
                <w:b/>
                <w:sz w:val="26"/>
                <w:szCs w:val="26"/>
              </w:rPr>
            </w:pPr>
            <w:r>
              <w:rPr>
                <w:rFonts w:ascii="Times New Roman" w:hAnsi="Times New Roman"/>
                <w:b/>
                <w:sz w:val="26"/>
                <w:szCs w:val="26"/>
              </w:rPr>
              <w:t>Description</w:t>
            </w:r>
          </w:p>
        </w:tc>
      </w:tr>
      <w:tr w14:paraId="47E24A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416" w:type="dxa"/>
            <w:vAlign w:val="center"/>
          </w:tcPr>
          <w:p w14:paraId="075F57C6">
            <w:pPr>
              <w:ind w:left="34"/>
              <w:rPr>
                <w:rFonts w:ascii="Times New Roman" w:hAnsi="Times New Roman"/>
                <w:sz w:val="26"/>
                <w:szCs w:val="26"/>
              </w:rPr>
            </w:pPr>
            <w:r>
              <w:rPr>
                <w:rFonts w:ascii="Times New Roman" w:hAnsi="Times New Roman"/>
                <w:sz w:val="26"/>
                <w:szCs w:val="26"/>
              </w:rPr>
              <w:t>1</w:t>
            </w:r>
          </w:p>
        </w:tc>
        <w:tc>
          <w:tcPr>
            <w:tcW w:w="1709" w:type="dxa"/>
            <w:vAlign w:val="center"/>
          </w:tcPr>
          <w:p w14:paraId="6FB6F7EE">
            <w:pPr>
              <w:rPr>
                <w:rFonts w:ascii="Times New Roman" w:hAnsi="Times New Roman"/>
                <w:sz w:val="26"/>
                <w:szCs w:val="26"/>
              </w:rPr>
            </w:pPr>
            <w:r>
              <w:rPr>
                <w:rFonts w:ascii="Times New Roman" w:hAnsi="Times New Roman"/>
                <w:sz w:val="26"/>
                <w:szCs w:val="26"/>
              </w:rPr>
              <w:t>Administrator</w:t>
            </w:r>
          </w:p>
        </w:tc>
        <w:tc>
          <w:tcPr>
            <w:tcW w:w="6028" w:type="dxa"/>
            <w:vAlign w:val="center"/>
          </w:tcPr>
          <w:p w14:paraId="59525DB8">
            <w:pPr>
              <w:rPr>
                <w:rFonts w:ascii="Times New Roman" w:hAnsi="Times New Roman"/>
                <w:sz w:val="26"/>
                <w:szCs w:val="26"/>
              </w:rPr>
            </w:pPr>
            <w:r>
              <w:rPr>
                <w:rFonts w:ascii="Times New Roman" w:hAnsi="Times New Roman"/>
                <w:sz w:val="26"/>
                <w:szCs w:val="26"/>
              </w:rPr>
              <w:t>The web administrator is responsible for managing user accounts and managing system notifications, this person is the restaurant owner and is also responsible for managing dishes on the menu, can add, edit, delete dishes as well as manage tables, manage customers, manage statistical reports.</w:t>
            </w:r>
          </w:p>
        </w:tc>
      </w:tr>
      <w:tr w14:paraId="61220E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416" w:type="dxa"/>
            <w:vAlign w:val="center"/>
          </w:tcPr>
          <w:p w14:paraId="4F45E8CF">
            <w:pPr>
              <w:ind w:left="34"/>
              <w:rPr>
                <w:rFonts w:ascii="Times New Roman" w:hAnsi="Times New Roman"/>
                <w:sz w:val="26"/>
                <w:szCs w:val="26"/>
              </w:rPr>
            </w:pPr>
            <w:r>
              <w:rPr>
                <w:rFonts w:ascii="Times New Roman" w:hAnsi="Times New Roman"/>
                <w:sz w:val="26"/>
                <w:szCs w:val="26"/>
              </w:rPr>
              <w:t>2</w:t>
            </w:r>
          </w:p>
        </w:tc>
        <w:tc>
          <w:tcPr>
            <w:tcW w:w="1709" w:type="dxa"/>
            <w:vAlign w:val="center"/>
          </w:tcPr>
          <w:p w14:paraId="48013C51">
            <w:pPr>
              <w:rPr>
                <w:rFonts w:ascii="Times New Roman" w:hAnsi="Times New Roman"/>
                <w:sz w:val="26"/>
                <w:szCs w:val="26"/>
              </w:rPr>
            </w:pPr>
            <w:r>
              <w:rPr>
                <w:rFonts w:ascii="Times New Roman" w:hAnsi="Times New Roman"/>
                <w:sz w:val="26"/>
                <w:szCs w:val="26"/>
              </w:rPr>
              <w:t xml:space="preserve">Kitchen </w:t>
            </w:r>
          </w:p>
        </w:tc>
        <w:tc>
          <w:tcPr>
            <w:tcW w:w="6028" w:type="dxa"/>
            <w:vAlign w:val="center"/>
          </w:tcPr>
          <w:p w14:paraId="7273D793">
            <w:pPr>
              <w:rPr>
                <w:rFonts w:ascii="Times New Roman" w:hAnsi="Times New Roman"/>
                <w:sz w:val="26"/>
                <w:szCs w:val="26"/>
              </w:rPr>
            </w:pPr>
            <w:r>
              <w:rPr>
                <w:rFonts w:ascii="Times New Roman" w:hAnsi="Times New Roman"/>
                <w:sz w:val="26"/>
                <w:szCs w:val="26"/>
              </w:rPr>
              <w:t>The kitchen Admin is assigned by the administrator, this person is responsible for receiving customer orders. After confirmation, this person will return to the customer the status of the dish that the customer has ordered.</w:t>
            </w:r>
          </w:p>
        </w:tc>
      </w:tr>
      <w:tr w14:paraId="722B74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416" w:type="dxa"/>
            <w:vAlign w:val="center"/>
          </w:tcPr>
          <w:p w14:paraId="7299C874">
            <w:pPr>
              <w:ind w:left="34"/>
              <w:rPr>
                <w:rFonts w:ascii="Times New Roman" w:hAnsi="Times New Roman"/>
                <w:sz w:val="26"/>
                <w:szCs w:val="26"/>
              </w:rPr>
            </w:pPr>
            <w:r>
              <w:rPr>
                <w:rFonts w:ascii="Times New Roman" w:hAnsi="Times New Roman"/>
                <w:sz w:val="26"/>
                <w:szCs w:val="26"/>
              </w:rPr>
              <w:t>3</w:t>
            </w:r>
          </w:p>
        </w:tc>
        <w:tc>
          <w:tcPr>
            <w:tcW w:w="1709" w:type="dxa"/>
            <w:vAlign w:val="center"/>
          </w:tcPr>
          <w:p w14:paraId="10AC0088">
            <w:pPr>
              <w:rPr>
                <w:rFonts w:ascii="Times New Roman" w:hAnsi="Times New Roman"/>
                <w:sz w:val="26"/>
                <w:szCs w:val="26"/>
              </w:rPr>
            </w:pPr>
            <w:r>
              <w:rPr>
                <w:rFonts w:ascii="Times New Roman" w:hAnsi="Times New Roman"/>
                <w:sz w:val="26"/>
                <w:szCs w:val="26"/>
              </w:rPr>
              <w:t>Staff</w:t>
            </w:r>
          </w:p>
        </w:tc>
        <w:tc>
          <w:tcPr>
            <w:tcW w:w="6028" w:type="dxa"/>
            <w:vAlign w:val="center"/>
          </w:tcPr>
          <w:p w14:paraId="319D1495">
            <w:pPr>
              <w:rPr>
                <w:rFonts w:ascii="Times New Roman" w:hAnsi="Times New Roman"/>
                <w:sz w:val="26"/>
                <w:szCs w:val="26"/>
              </w:rPr>
            </w:pPr>
            <w:r>
              <w:rPr>
                <w:rFonts w:ascii="Times New Roman" w:hAnsi="Times New Roman"/>
                <w:sz w:val="26"/>
                <w:szCs w:val="26"/>
              </w:rPr>
              <w:t>The waiter is assigned by the administrator, this person is responsible for receiving the customer's order. After the customer finishes eating, ask this person to come to pay and the waiter can see what the customer ordered.</w:t>
            </w:r>
          </w:p>
        </w:tc>
      </w:tr>
      <w:tr w14:paraId="0767A0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416" w:type="dxa"/>
            <w:vAlign w:val="center"/>
          </w:tcPr>
          <w:p w14:paraId="081924C3">
            <w:pPr>
              <w:ind w:left="34"/>
              <w:rPr>
                <w:rFonts w:ascii="Times New Roman" w:hAnsi="Times New Roman"/>
                <w:sz w:val="26"/>
                <w:szCs w:val="26"/>
              </w:rPr>
            </w:pPr>
            <w:r>
              <w:rPr>
                <w:rFonts w:ascii="Times New Roman" w:hAnsi="Times New Roman"/>
                <w:sz w:val="26"/>
                <w:szCs w:val="26"/>
              </w:rPr>
              <w:t>4</w:t>
            </w:r>
          </w:p>
        </w:tc>
        <w:tc>
          <w:tcPr>
            <w:tcW w:w="1709" w:type="dxa"/>
            <w:vAlign w:val="center"/>
          </w:tcPr>
          <w:p w14:paraId="47A3F347">
            <w:pPr>
              <w:rPr>
                <w:rFonts w:ascii="Times New Roman" w:hAnsi="Times New Roman"/>
                <w:sz w:val="26"/>
                <w:szCs w:val="26"/>
              </w:rPr>
            </w:pPr>
            <w:r>
              <w:rPr>
                <w:rFonts w:ascii="Times New Roman" w:hAnsi="Times New Roman"/>
                <w:sz w:val="26"/>
                <w:szCs w:val="26"/>
              </w:rPr>
              <w:t>Guest</w:t>
            </w:r>
          </w:p>
        </w:tc>
        <w:tc>
          <w:tcPr>
            <w:tcW w:w="6028" w:type="dxa"/>
            <w:vAlign w:val="center"/>
          </w:tcPr>
          <w:p w14:paraId="77B8CB99">
            <w:pPr>
              <w:rPr>
                <w:rFonts w:ascii="Times New Roman" w:hAnsi="Times New Roman"/>
                <w:sz w:val="26"/>
                <w:szCs w:val="26"/>
              </w:rPr>
            </w:pPr>
            <w:r>
              <w:rPr>
                <w:rFonts w:ascii="Times New Roman" w:hAnsi="Times New Roman"/>
                <w:sz w:val="26"/>
                <w:szCs w:val="26"/>
              </w:rPr>
              <w:t>User not login in system, Guest need to scan the QR code on the table and fill in the information to see the menu</w:t>
            </w:r>
          </w:p>
        </w:tc>
      </w:tr>
      <w:tr w14:paraId="7C5F95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416" w:type="dxa"/>
            <w:vAlign w:val="center"/>
          </w:tcPr>
          <w:p w14:paraId="2D8501FA">
            <w:pPr>
              <w:ind w:left="34"/>
              <w:rPr>
                <w:rFonts w:ascii="Times New Roman" w:hAnsi="Times New Roman"/>
                <w:sz w:val="26"/>
                <w:szCs w:val="26"/>
              </w:rPr>
            </w:pPr>
            <w:r>
              <w:rPr>
                <w:rFonts w:ascii="Times New Roman" w:hAnsi="Times New Roman"/>
                <w:sz w:val="26"/>
                <w:szCs w:val="26"/>
              </w:rPr>
              <w:t>5</w:t>
            </w:r>
          </w:p>
        </w:tc>
        <w:tc>
          <w:tcPr>
            <w:tcW w:w="1709" w:type="dxa"/>
            <w:vAlign w:val="center"/>
          </w:tcPr>
          <w:p w14:paraId="62A9A57E">
            <w:pPr>
              <w:rPr>
                <w:rFonts w:ascii="Times New Roman" w:hAnsi="Times New Roman"/>
                <w:sz w:val="26"/>
                <w:szCs w:val="26"/>
              </w:rPr>
            </w:pPr>
            <w:r>
              <w:rPr>
                <w:rFonts w:ascii="Times New Roman" w:hAnsi="Times New Roman"/>
                <w:sz w:val="26"/>
                <w:szCs w:val="26"/>
              </w:rPr>
              <w:t>Customer</w:t>
            </w:r>
          </w:p>
        </w:tc>
        <w:tc>
          <w:tcPr>
            <w:tcW w:w="6028" w:type="dxa"/>
            <w:vAlign w:val="center"/>
          </w:tcPr>
          <w:p w14:paraId="213EAC2A">
            <w:pPr>
              <w:rPr>
                <w:rFonts w:ascii="Times New Roman" w:hAnsi="Times New Roman"/>
                <w:sz w:val="26"/>
                <w:szCs w:val="26"/>
              </w:rPr>
            </w:pPr>
            <w:r>
              <w:rPr>
                <w:rFonts w:ascii="Times New Roman" w:hAnsi="Times New Roman"/>
                <w:sz w:val="26"/>
                <w:szCs w:val="26"/>
              </w:rPr>
              <w:t>After scanning the QR code and filling in personal information, customers will be able to use all the restaurant's services such as viewing the menu, placing orders, and seeing how the order is completed,...</w:t>
            </w:r>
          </w:p>
        </w:tc>
      </w:tr>
    </w:tbl>
    <w:p w14:paraId="76F45B0D">
      <w:pPr>
        <w:jc w:val="both"/>
      </w:pPr>
    </w:p>
    <w:p w14:paraId="1FD64005">
      <w:pPr>
        <w:pStyle w:val="3"/>
      </w:pPr>
      <w:bookmarkStart w:id="7" w:name="_Toc410219222"/>
    </w:p>
    <w:p w14:paraId="5CA17D9A">
      <w:pPr>
        <w:pStyle w:val="3"/>
      </w:pPr>
    </w:p>
    <w:p w14:paraId="4EA03467">
      <w:pPr>
        <w:pStyle w:val="3"/>
      </w:pPr>
      <w:r>
        <w:t xml:space="preserve"> Use Case</w:t>
      </w:r>
      <w:bookmarkEnd w:id="7"/>
      <w:r>
        <w:t xml:space="preserve"> Diagram</w:t>
      </w:r>
    </w:p>
    <w:p w14:paraId="7307417C">
      <w:pPr>
        <w:rPr>
          <w:rFonts w:hint="default"/>
          <w:lang w:val="en-US"/>
        </w:rPr>
      </w:pPr>
      <w:r>
        <w:rPr>
          <w:rFonts w:hint="default"/>
          <w:lang w:val="en-US"/>
        </w:rPr>
        <w:drawing>
          <wp:inline distT="0" distB="0" distL="114300" distR="114300">
            <wp:extent cx="5935345" cy="5013325"/>
            <wp:effectExtent l="0" t="0" r="8255" b="15875"/>
            <wp:docPr id="1" name="Picture 1" descr="UC-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C-Page-5"/>
                    <pic:cNvPicPr>
                      <a:picLocks noChangeAspect="1"/>
                    </pic:cNvPicPr>
                  </pic:nvPicPr>
                  <pic:blipFill>
                    <a:blip r:embed="rId6"/>
                    <a:stretch>
                      <a:fillRect/>
                    </a:stretch>
                  </pic:blipFill>
                  <pic:spPr>
                    <a:xfrm>
                      <a:off x="0" y="0"/>
                      <a:ext cx="5935345" cy="5013325"/>
                    </a:xfrm>
                    <a:prstGeom prst="rect">
                      <a:avLst/>
                    </a:prstGeom>
                  </pic:spPr>
                </pic:pic>
              </a:graphicData>
            </a:graphic>
          </wp:inline>
        </w:drawing>
      </w:r>
    </w:p>
    <w:p w14:paraId="78682BBA"/>
    <w:p w14:paraId="544C7641">
      <w:pPr>
        <w:pStyle w:val="3"/>
        <w:rPr>
          <w:rFonts w:hint="default"/>
          <w:lang w:val="en-US"/>
        </w:rPr>
      </w:pPr>
      <w:r>
        <w:t xml:space="preserve"> Use Case Diagram</w:t>
      </w:r>
      <w:r>
        <w:rPr>
          <w:rFonts w:hint="default"/>
          <w:lang w:val="en-US"/>
        </w:rPr>
        <w:t xml:space="preserve"> for Staff</w:t>
      </w:r>
    </w:p>
    <w:p w14:paraId="4A2796BA">
      <w:pPr>
        <w:rPr>
          <w:rFonts w:hint="default"/>
          <w:lang w:val="en-US"/>
        </w:rPr>
      </w:pPr>
      <w:r>
        <w:drawing>
          <wp:inline distT="0" distB="0" distL="114300" distR="114300">
            <wp:extent cx="5936615" cy="4974590"/>
            <wp:effectExtent l="0" t="0" r="6985"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7"/>
                    <a:stretch>
                      <a:fillRect/>
                    </a:stretch>
                  </pic:blipFill>
                  <pic:spPr>
                    <a:xfrm>
                      <a:off x="0" y="0"/>
                      <a:ext cx="5936615" cy="4974590"/>
                    </a:xfrm>
                    <a:prstGeom prst="rect">
                      <a:avLst/>
                    </a:prstGeom>
                    <a:noFill/>
                    <a:ln>
                      <a:noFill/>
                    </a:ln>
                  </pic:spPr>
                </pic:pic>
              </a:graphicData>
            </a:graphic>
          </wp:inline>
        </w:drawing>
      </w:r>
    </w:p>
    <w:p w14:paraId="0956BFA3">
      <w:pPr>
        <w:rPr>
          <w:rFonts w:hint="default"/>
          <w:lang w:val="en-US"/>
        </w:rPr>
      </w:pPr>
      <w:r>
        <w:t>Use Case Diagram</w:t>
      </w:r>
      <w:r>
        <w:rPr>
          <w:rFonts w:hint="default"/>
          <w:lang w:val="en-US"/>
        </w:rPr>
        <w:t xml:space="preserve"> for Customer </w:t>
      </w:r>
    </w:p>
    <w:p w14:paraId="7D5DD43A">
      <w:pPr>
        <w:rPr>
          <w:rFonts w:hint="default"/>
          <w:lang w:val="en-US"/>
        </w:rPr>
      </w:pPr>
      <w:r>
        <w:drawing>
          <wp:inline distT="0" distB="0" distL="114300" distR="114300">
            <wp:extent cx="5942965" cy="2985770"/>
            <wp:effectExtent l="0" t="0" r="635" b="508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8"/>
                    <a:stretch>
                      <a:fillRect/>
                    </a:stretch>
                  </pic:blipFill>
                  <pic:spPr>
                    <a:xfrm>
                      <a:off x="0" y="0"/>
                      <a:ext cx="5942965" cy="2985770"/>
                    </a:xfrm>
                    <a:prstGeom prst="rect">
                      <a:avLst/>
                    </a:prstGeom>
                    <a:noFill/>
                    <a:ln>
                      <a:noFill/>
                    </a:ln>
                  </pic:spPr>
                </pic:pic>
              </a:graphicData>
            </a:graphic>
          </wp:inline>
        </w:drawing>
      </w:r>
      <w:bookmarkStart w:id="12" w:name="_GoBack"/>
      <w:bookmarkEnd w:id="12"/>
    </w:p>
    <w:p w14:paraId="5F437B05">
      <w:pPr>
        <w:rPr>
          <w:rFonts w:hint="default"/>
          <w:lang w:val="en-US"/>
        </w:rPr>
      </w:pPr>
      <w:r>
        <w:t>Use Case Diagram</w:t>
      </w:r>
      <w:r>
        <w:rPr>
          <w:rFonts w:hint="default"/>
          <w:lang w:val="en-US"/>
        </w:rPr>
        <w:t xml:space="preserve"> for Admin </w:t>
      </w:r>
    </w:p>
    <w:p w14:paraId="7E32F3EE">
      <w:pPr>
        <w:rPr>
          <w:rFonts w:hint="default"/>
          <w:lang w:val="en-US"/>
        </w:rPr>
      </w:pPr>
      <w:r>
        <w:drawing>
          <wp:inline distT="0" distB="0" distL="114300" distR="114300">
            <wp:extent cx="5937885" cy="4853940"/>
            <wp:effectExtent l="0" t="0" r="5715" b="38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9"/>
                    <a:stretch>
                      <a:fillRect/>
                    </a:stretch>
                  </pic:blipFill>
                  <pic:spPr>
                    <a:xfrm>
                      <a:off x="0" y="0"/>
                      <a:ext cx="5937885" cy="4853940"/>
                    </a:xfrm>
                    <a:prstGeom prst="rect">
                      <a:avLst/>
                    </a:prstGeom>
                    <a:noFill/>
                    <a:ln>
                      <a:noFill/>
                    </a:ln>
                  </pic:spPr>
                </pic:pic>
              </a:graphicData>
            </a:graphic>
          </wp:inline>
        </w:drawing>
      </w:r>
    </w:p>
    <w:p w14:paraId="30545EF8">
      <w:pPr>
        <w:rPr>
          <w:rFonts w:hint="default"/>
          <w:lang w:val="en-US"/>
        </w:rPr>
      </w:pPr>
      <w:r>
        <w:t>Use Case Diagram</w:t>
      </w:r>
      <w:r>
        <w:rPr>
          <w:rFonts w:hint="default"/>
          <w:lang w:val="en-US"/>
        </w:rPr>
        <w:t xml:space="preserve"> for Guest </w:t>
      </w:r>
    </w:p>
    <w:p w14:paraId="755AFAF8">
      <w:pPr>
        <w:rPr>
          <w:rFonts w:hint="default"/>
          <w:lang w:val="en-US"/>
        </w:rPr>
      </w:pPr>
      <w:r>
        <w:drawing>
          <wp:inline distT="0" distB="0" distL="114300" distR="114300">
            <wp:extent cx="5941060" cy="3180715"/>
            <wp:effectExtent l="0" t="0" r="254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941060" cy="3180715"/>
                    </a:xfrm>
                    <a:prstGeom prst="rect">
                      <a:avLst/>
                    </a:prstGeom>
                    <a:noFill/>
                    <a:ln>
                      <a:noFill/>
                    </a:ln>
                  </pic:spPr>
                </pic:pic>
              </a:graphicData>
            </a:graphic>
          </wp:inline>
        </w:drawing>
      </w:r>
    </w:p>
    <w:p w14:paraId="4D46A56F">
      <w:pPr>
        <w:rPr>
          <w:rFonts w:hint="default"/>
          <w:lang w:val="en-US"/>
        </w:rPr>
      </w:pPr>
    </w:p>
    <w:p w14:paraId="6F3A4DBC">
      <w:pPr>
        <w:pStyle w:val="3"/>
      </w:pPr>
      <w:r>
        <w:t>Screen Flow</w:t>
      </w:r>
    </w:p>
    <w:p w14:paraId="000001BF">
      <w:pPr>
        <w:pStyle w:val="6"/>
        <w:jc w:val="both"/>
      </w:pPr>
      <w:r>
        <w:rPr>
          <w:rtl w:val="0"/>
        </w:rPr>
        <w:t>Customer Screen Flow Diagram</w:t>
      </w:r>
    </w:p>
    <w:p w14:paraId="000001C0">
      <w:pPr>
        <w:jc w:val="both"/>
        <w:rPr>
          <w:b/>
          <w:sz w:val="26"/>
          <w:szCs w:val="26"/>
        </w:rPr>
      </w:pPr>
      <w:r>
        <w:rPr>
          <w:b/>
          <w:sz w:val="26"/>
          <w:szCs w:val="26"/>
        </w:rPr>
        <w:drawing>
          <wp:inline distT="114300" distB="114300" distL="114300" distR="114300">
            <wp:extent cx="5746115" cy="2349500"/>
            <wp:effectExtent l="0" t="0" r="6985" b="12700"/>
            <wp:docPr id="28" name="image10.png"/>
            <wp:cNvGraphicFramePr/>
            <a:graphic xmlns:a="http://schemas.openxmlformats.org/drawingml/2006/main">
              <a:graphicData uri="http://schemas.openxmlformats.org/drawingml/2006/picture">
                <pic:pic xmlns:pic="http://schemas.openxmlformats.org/drawingml/2006/picture">
                  <pic:nvPicPr>
                    <pic:cNvPr id="28" name="image10.png"/>
                    <pic:cNvPicPr preferRelativeResize="0"/>
                  </pic:nvPicPr>
                  <pic:blipFill>
                    <a:blip r:embed="rId11"/>
                    <a:srcRect/>
                    <a:stretch>
                      <a:fillRect/>
                    </a:stretch>
                  </pic:blipFill>
                  <pic:spPr>
                    <a:xfrm>
                      <a:off x="0" y="0"/>
                      <a:ext cx="5746440" cy="2349500"/>
                    </a:xfrm>
                    <a:prstGeom prst="rect">
                      <a:avLst/>
                    </a:prstGeom>
                  </pic:spPr>
                </pic:pic>
              </a:graphicData>
            </a:graphic>
          </wp:inline>
        </w:drawing>
      </w:r>
    </w:p>
    <w:p w14:paraId="000001C1">
      <w:pPr>
        <w:pStyle w:val="6"/>
        <w:jc w:val="both"/>
      </w:pPr>
      <w:bookmarkStart w:id="8" w:name="_heading=h.falbw2juex6y" w:colFirst="0" w:colLast="0"/>
      <w:bookmarkEnd w:id="8"/>
      <w:r>
        <w:rPr>
          <w:rtl w:val="0"/>
        </w:rPr>
        <w:t>Admin Screen Flow Diagram</w:t>
      </w:r>
    </w:p>
    <w:p w14:paraId="000001C2">
      <w:r>
        <w:drawing>
          <wp:inline distT="114300" distB="114300" distL="114300" distR="114300">
            <wp:extent cx="5746115" cy="4851400"/>
            <wp:effectExtent l="0" t="0" r="6985" b="6350"/>
            <wp:docPr id="56" name="image38.png"/>
            <wp:cNvGraphicFramePr/>
            <a:graphic xmlns:a="http://schemas.openxmlformats.org/drawingml/2006/main">
              <a:graphicData uri="http://schemas.openxmlformats.org/drawingml/2006/picture">
                <pic:pic xmlns:pic="http://schemas.openxmlformats.org/drawingml/2006/picture">
                  <pic:nvPicPr>
                    <pic:cNvPr id="56" name="image38.png"/>
                    <pic:cNvPicPr preferRelativeResize="0"/>
                  </pic:nvPicPr>
                  <pic:blipFill>
                    <a:blip r:embed="rId12"/>
                    <a:srcRect/>
                    <a:stretch>
                      <a:fillRect/>
                    </a:stretch>
                  </pic:blipFill>
                  <pic:spPr>
                    <a:xfrm>
                      <a:off x="0" y="0"/>
                      <a:ext cx="5746440" cy="4851400"/>
                    </a:xfrm>
                    <a:prstGeom prst="rect">
                      <a:avLst/>
                    </a:prstGeom>
                  </pic:spPr>
                </pic:pic>
              </a:graphicData>
            </a:graphic>
          </wp:inline>
        </w:drawing>
      </w:r>
    </w:p>
    <w:p w14:paraId="000001C3">
      <w:pPr>
        <w:pStyle w:val="6"/>
        <w:jc w:val="both"/>
      </w:pPr>
      <w:bookmarkStart w:id="9" w:name="_heading=h.f49bwuk9mrc" w:colFirst="0" w:colLast="0"/>
      <w:bookmarkEnd w:id="9"/>
      <w:r>
        <w:rPr>
          <w:rtl w:val="0"/>
        </w:rPr>
        <w:t>Guest Screen Flow Diagram</w:t>
      </w:r>
    </w:p>
    <w:p w14:paraId="000001C4">
      <w:r>
        <w:drawing>
          <wp:inline distT="114300" distB="114300" distL="114300" distR="114300">
            <wp:extent cx="5746115" cy="2882900"/>
            <wp:effectExtent l="0" t="0" r="6985" b="12700"/>
            <wp:docPr id="30" name="image13.png"/>
            <wp:cNvGraphicFramePr/>
            <a:graphic xmlns:a="http://schemas.openxmlformats.org/drawingml/2006/main">
              <a:graphicData uri="http://schemas.openxmlformats.org/drawingml/2006/picture">
                <pic:pic xmlns:pic="http://schemas.openxmlformats.org/drawingml/2006/picture">
                  <pic:nvPicPr>
                    <pic:cNvPr id="30" name="image13.png"/>
                    <pic:cNvPicPr preferRelativeResize="0"/>
                  </pic:nvPicPr>
                  <pic:blipFill>
                    <a:blip r:embed="rId13"/>
                    <a:srcRect/>
                    <a:stretch>
                      <a:fillRect/>
                    </a:stretch>
                  </pic:blipFill>
                  <pic:spPr>
                    <a:xfrm>
                      <a:off x="0" y="0"/>
                      <a:ext cx="5746440" cy="2882900"/>
                    </a:xfrm>
                    <a:prstGeom prst="rect">
                      <a:avLst/>
                    </a:prstGeom>
                  </pic:spPr>
                </pic:pic>
              </a:graphicData>
            </a:graphic>
          </wp:inline>
        </w:drawing>
      </w:r>
    </w:p>
    <w:p w14:paraId="000001C5">
      <w:pPr>
        <w:pStyle w:val="6"/>
        <w:jc w:val="both"/>
      </w:pPr>
      <w:bookmarkStart w:id="10" w:name="_heading=h.h2voppocvwm1" w:colFirst="0" w:colLast="0"/>
      <w:bookmarkEnd w:id="10"/>
      <w:r>
        <w:rPr>
          <w:rtl w:val="0"/>
        </w:rPr>
        <w:t>Staff Screen Flow Diagram</w:t>
      </w:r>
    </w:p>
    <w:p w14:paraId="000001C6">
      <w:r>
        <w:drawing>
          <wp:inline distT="114300" distB="114300" distL="114300" distR="114300">
            <wp:extent cx="5746115" cy="3162300"/>
            <wp:effectExtent l="0" t="0" r="6985" b="0"/>
            <wp:docPr id="40" name="image24.png"/>
            <wp:cNvGraphicFramePr/>
            <a:graphic xmlns:a="http://schemas.openxmlformats.org/drawingml/2006/main">
              <a:graphicData uri="http://schemas.openxmlformats.org/drawingml/2006/picture">
                <pic:pic xmlns:pic="http://schemas.openxmlformats.org/drawingml/2006/picture">
                  <pic:nvPicPr>
                    <pic:cNvPr id="40" name="image24.png"/>
                    <pic:cNvPicPr preferRelativeResize="0"/>
                  </pic:nvPicPr>
                  <pic:blipFill>
                    <a:blip r:embed="rId14"/>
                    <a:srcRect/>
                    <a:stretch>
                      <a:fillRect/>
                    </a:stretch>
                  </pic:blipFill>
                  <pic:spPr>
                    <a:xfrm>
                      <a:off x="0" y="0"/>
                      <a:ext cx="5746440" cy="3162300"/>
                    </a:xfrm>
                    <a:prstGeom prst="rect">
                      <a:avLst/>
                    </a:prstGeom>
                  </pic:spPr>
                </pic:pic>
              </a:graphicData>
            </a:graphic>
          </wp:inline>
        </w:drawing>
      </w:r>
    </w:p>
    <w:p w14:paraId="000001C7">
      <w:pPr>
        <w:pStyle w:val="6"/>
        <w:jc w:val="both"/>
      </w:pPr>
      <w:bookmarkStart w:id="11" w:name="_heading=h.5ehmtpb2nye9" w:colFirst="0" w:colLast="0"/>
      <w:bookmarkEnd w:id="11"/>
      <w:r>
        <w:rPr>
          <w:rtl w:val="0"/>
        </w:rPr>
        <w:t>Kitchen Screen Flow Diagram</w:t>
      </w:r>
    </w:p>
    <w:p w14:paraId="6A414849">
      <w:pPr>
        <w:rPr>
          <w:rFonts w:ascii="Times New Roman" w:hAnsi="Times New Roman"/>
          <w:sz w:val="22"/>
          <w:szCs w:val="22"/>
        </w:rPr>
      </w:pPr>
      <w:r>
        <w:drawing>
          <wp:inline distT="114300" distB="114300" distL="114300" distR="114300">
            <wp:extent cx="5746115" cy="1714500"/>
            <wp:effectExtent l="0" t="0" r="6985" b="0"/>
            <wp:docPr id="43" name="image26.png"/>
            <wp:cNvGraphicFramePr/>
            <a:graphic xmlns:a="http://schemas.openxmlformats.org/drawingml/2006/main">
              <a:graphicData uri="http://schemas.openxmlformats.org/drawingml/2006/picture">
                <pic:pic xmlns:pic="http://schemas.openxmlformats.org/drawingml/2006/picture">
                  <pic:nvPicPr>
                    <pic:cNvPr id="43" name="image26.png"/>
                    <pic:cNvPicPr preferRelativeResize="0"/>
                  </pic:nvPicPr>
                  <pic:blipFill>
                    <a:blip r:embed="rId15"/>
                    <a:srcRect/>
                    <a:stretch>
                      <a:fillRect/>
                    </a:stretch>
                  </pic:blipFill>
                  <pic:spPr>
                    <a:xfrm>
                      <a:off x="0" y="0"/>
                      <a:ext cx="5746440" cy="1714500"/>
                    </a:xfrm>
                    <a:prstGeom prst="rect">
                      <a:avLst/>
                    </a:prstGeom>
                  </pic:spPr>
                </pic:pic>
              </a:graphicData>
            </a:graphic>
          </wp:inline>
        </w:drawing>
      </w:r>
    </w:p>
    <w:p w14:paraId="2AA5FD97"/>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145713"/>
    <w:multiLevelType w:val="multilevel"/>
    <w:tmpl w:val="50145713"/>
    <w:lvl w:ilvl="0" w:tentative="0">
      <w:start w:val="0"/>
      <w:numFmt w:val="bullet"/>
      <w:lvlText w:val="-"/>
      <w:lvlJc w:val="left"/>
      <w:pPr>
        <w:ind w:left="936" w:hanging="360"/>
      </w:pPr>
      <w:rPr>
        <w:rFonts w:hint="default" w:ascii="Tahoma" w:hAnsi="Tahoma" w:eastAsia="SimSun" w:cs="Tahoma"/>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F90"/>
    <w:rsid w:val="000117F7"/>
    <w:rsid w:val="005B2858"/>
    <w:rsid w:val="0065446B"/>
    <w:rsid w:val="00B14FF6"/>
    <w:rsid w:val="00CC2F90"/>
    <w:rsid w:val="00CF1305"/>
    <w:rsid w:val="607729EE"/>
    <w:rsid w:val="706C4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240" w:line="240" w:lineRule="auto"/>
    </w:pPr>
    <w:rPr>
      <w:rFonts w:ascii="Tahoma" w:hAnsi="Tahoma" w:eastAsia="SimSun" w:cs="Times New Roman"/>
      <w:kern w:val="0"/>
      <w:sz w:val="20"/>
      <w:szCs w:val="24"/>
      <w:lang w:val="en-GB" w:eastAsia="en-GB" w:bidi="ar-SA"/>
      <w14:ligatures w14:val="none"/>
    </w:rPr>
  </w:style>
  <w:style w:type="paragraph" w:styleId="2">
    <w:name w:val="heading 1"/>
    <w:basedOn w:val="1"/>
    <w:next w:val="1"/>
    <w:link w:val="15"/>
    <w:qFormat/>
    <w:uiPriority w:val="0"/>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unhideWhenUsed/>
    <w:qFormat/>
    <w:uiPriority w:val="0"/>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unhideWhenUsed/>
    <w:qFormat/>
    <w:uiPriority w:val="0"/>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unhideWhenUsed/>
    <w:qFormat/>
    <w:uiPriority w:val="0"/>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unhideWhenUsed/>
    <w:qFormat/>
    <w:uiPriority w:val="0"/>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unhideWhenUsed/>
    <w:qFormat/>
    <w:uiPriority w:val="0"/>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unhideWhenUsed/>
    <w:qFormat/>
    <w:uiPriority w:val="0"/>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unhideWhenUsed/>
    <w:qFormat/>
    <w:uiPriority w:val="0"/>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unhideWhenUsed/>
    <w:qFormat/>
    <w:uiPriority w:val="0"/>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15">
    <w:name w:val="Đầu đề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6">
    <w:name w:val="Đầu đề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7">
    <w:name w:val="Đầu đề 3 Char"/>
    <w:basedOn w:val="11"/>
    <w:link w:val="4"/>
    <w:semiHidden/>
    <w:qFormat/>
    <w:uiPriority w:val="9"/>
    <w:rPr>
      <w:rFonts w:eastAsiaTheme="majorEastAsia" w:cstheme="majorBidi"/>
      <w:color w:val="2F5597" w:themeColor="accent1" w:themeShade="BF"/>
      <w:sz w:val="28"/>
      <w:szCs w:val="28"/>
    </w:rPr>
  </w:style>
  <w:style w:type="character" w:customStyle="1" w:styleId="18">
    <w:name w:val="Đầu đề 4 Char"/>
    <w:basedOn w:val="11"/>
    <w:link w:val="5"/>
    <w:semiHidden/>
    <w:uiPriority w:val="9"/>
    <w:rPr>
      <w:rFonts w:eastAsiaTheme="majorEastAsia" w:cstheme="majorBidi"/>
      <w:i/>
      <w:iCs/>
      <w:color w:val="2F5597" w:themeColor="accent1" w:themeShade="BF"/>
    </w:rPr>
  </w:style>
  <w:style w:type="character" w:customStyle="1" w:styleId="19">
    <w:name w:val="Đầu đề 5 Char"/>
    <w:basedOn w:val="11"/>
    <w:link w:val="6"/>
    <w:semiHidden/>
    <w:qFormat/>
    <w:uiPriority w:val="9"/>
    <w:rPr>
      <w:rFonts w:eastAsiaTheme="majorEastAsia" w:cstheme="majorBidi"/>
      <w:color w:val="2F5597" w:themeColor="accent1" w:themeShade="BF"/>
    </w:rPr>
  </w:style>
  <w:style w:type="character" w:customStyle="1" w:styleId="20">
    <w:name w:val="Đầu đề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Đầu đề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Đầu đề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Đầu đề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êu đề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Tiêu đề phụ Char"/>
    <w:basedOn w:val="11"/>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Lời trích dẫn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Nháy kép Đậm Char"/>
    <w:basedOn w:val="11"/>
    <w:link w:val="30"/>
    <w:qFormat/>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 w:type="paragraph" w:customStyle="1" w:styleId="33">
    <w:name w:val="Report Table Content"/>
    <w:basedOn w:val="1"/>
    <w:qFormat/>
    <w:uiPriority w:val="0"/>
    <w:pPr>
      <w:spacing w:before="40" w:after="40"/>
    </w:pPr>
    <w:rPr>
      <w:sz w:val="18"/>
      <w:szCs w:val="20"/>
    </w:rPr>
  </w:style>
  <w:style w:type="table" w:customStyle="1" w:styleId="34">
    <w:name w:val="_Style 65"/>
    <w:basedOn w:val="12"/>
    <w:qFormat/>
    <w:uiPriority w:val="0"/>
    <w:pPr>
      <w:spacing w:after="0" w:line="240" w:lineRule="auto"/>
    </w:pPr>
    <w:rPr>
      <w:rFonts w:ascii="Times New Roman" w:hAnsi="Times New Roman" w:eastAsia="SimSun" w:cs="Times New Roman"/>
      <w:kern w:val="0"/>
      <w:sz w:val="20"/>
      <w:szCs w:val="20"/>
      <w14:ligatures w14:val="none"/>
    </w:rPr>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441</Words>
  <Characters>2518</Characters>
  <Lines>20</Lines>
  <Paragraphs>5</Paragraphs>
  <TotalTime>2</TotalTime>
  <ScaleCrop>false</ScaleCrop>
  <LinksUpToDate>false</LinksUpToDate>
  <CharactersWithSpaces>2954</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2025-01-16T15:54:00Z</dcterms:created>
  <dc:creator>acer</dc:creator>
  <cp:lastModifiedBy>Tran Thuy Trang</cp:lastModifiedBy>
  <dcterms:modified xsi:type="dcterms:W3CDTF">2025-01-16T16:13:51Z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5A8B0C3718E14347938E22F3E69E378B_13</vt:lpwstr>
  </property>
</Properties>
</file>