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689B" w14:textId="1A9E3BF9" w:rsidR="00B940E6" w:rsidRPr="00F7195A" w:rsidRDefault="00F7195A">
      <w:pPr>
        <w:rPr>
          <w:b/>
          <w:bCs/>
          <w:u w:val="single"/>
        </w:rPr>
      </w:pPr>
      <w:r w:rsidRPr="00F7195A">
        <w:rPr>
          <w:b/>
          <w:bCs/>
          <w:u w:val="single"/>
        </w:rPr>
        <w:t>Lý thuyết:</w:t>
      </w:r>
    </w:p>
    <w:p w14:paraId="4B9D16BF" w14:textId="64152DB4" w:rsidR="00F7195A" w:rsidRPr="00247044" w:rsidRDefault="00F7195A" w:rsidP="00F7195A">
      <w:pPr>
        <w:rPr>
          <w:b/>
          <w:bCs/>
        </w:rPr>
      </w:pPr>
      <w:r w:rsidRPr="00247044">
        <w:rPr>
          <w:b/>
          <w:bCs/>
        </w:rPr>
        <w:t xml:space="preserve">Câu 1: </w:t>
      </w:r>
      <w:r w:rsidRPr="00247044">
        <w:rPr>
          <w:b/>
          <w:bCs/>
        </w:rPr>
        <w:t>Khi phân tích mối quan hệ lớp điểm và lớp hình tròn, ta có thể xác định:</w:t>
      </w:r>
    </w:p>
    <w:p w14:paraId="15FBD1D3" w14:textId="283E9F9B" w:rsidR="00AA6F7E" w:rsidRDefault="005B4D4A" w:rsidP="007015DA">
      <w:r>
        <w:t>Lớp hình tròn kết thừa lớp điểm vì hình tròn được cấu tạo từ các điểm. Mà khi nhắc đến kế thừa ta sẽ nghĩ đến những thuộc tính mà lớp cha có, còn lớp con thì không tự có mà nó chỉ có khi được kế thừa từ lớp cha. Quay lại với hình tròn và điểm, ta thấy</w:t>
      </w:r>
      <w:r w:rsidR="00AA6F7E">
        <w:t xml:space="preserve"> hình tròn không thể tự sinh ra mà nó được “kế thừa” từ vố số điểm nên ta coi hình tròn là một lớp con và điểm là một lớp cha.</w:t>
      </w:r>
      <w:r w:rsidR="007015DA">
        <w:t xml:space="preserve"> (A)</w:t>
      </w:r>
    </w:p>
    <w:p w14:paraId="1D4E4EA2" w14:textId="700F0997" w:rsidR="00AA6F7E" w:rsidRPr="00AA6F7E" w:rsidRDefault="00AA6F7E" w:rsidP="00AA6F7E">
      <w:pPr>
        <w:rPr>
          <w:b/>
          <w:bCs/>
        </w:rPr>
      </w:pPr>
      <w:r w:rsidRPr="00AA6F7E">
        <w:rPr>
          <w:b/>
          <w:bCs/>
        </w:rPr>
        <w:t>Câu 2: Tính chất kế thừa dạng private là:</w:t>
      </w:r>
    </w:p>
    <w:p w14:paraId="2650D853" w14:textId="6579C386" w:rsidR="00AA6F7E" w:rsidRDefault="00AA6F7E" w:rsidP="007015DA">
      <w:r>
        <w:t>Thành phần protected, public của lớp cha sẽ trở thành private của lớp con vì khi test chương trình ta thấy vậy.</w:t>
      </w:r>
      <w:r w:rsidR="007015DA">
        <w:t xml:space="preserve"> (C)</w:t>
      </w:r>
    </w:p>
    <w:p w14:paraId="6D1CEAAA" w14:textId="69AF4D6C" w:rsidR="00AA6F7E" w:rsidRPr="007015DA" w:rsidRDefault="00AA6F7E" w:rsidP="00AA6F7E">
      <w:pPr>
        <w:rPr>
          <w:b/>
          <w:bCs/>
        </w:rPr>
      </w:pPr>
      <w:r w:rsidRPr="007015DA">
        <w:rPr>
          <w:b/>
          <w:bCs/>
        </w:rPr>
        <w:t>Câu 3: Tính chất kế thừa dạng protected là:</w:t>
      </w:r>
    </w:p>
    <w:p w14:paraId="053A1A6E" w14:textId="451A7469" w:rsidR="00AA6F7E" w:rsidRDefault="002B6E85" w:rsidP="007015DA">
      <w:r>
        <w:t>Thành phần protected, public ở lớp cha tương ứng trở thành thành phần protected ở lớp con</w:t>
      </w:r>
      <w:r w:rsidR="007015DA">
        <w:t>. (A)</w:t>
      </w:r>
    </w:p>
    <w:p w14:paraId="54787350" w14:textId="4A9B69CD" w:rsidR="007015DA" w:rsidRDefault="007015DA" w:rsidP="007015DA">
      <w:r w:rsidRPr="00FD079F">
        <w:rPr>
          <w:b/>
          <w:bCs/>
        </w:rPr>
        <w:t>Câu 4: Tính chất kế thừa dạng public là</w:t>
      </w:r>
      <w:r>
        <w:t>:</w:t>
      </w:r>
    </w:p>
    <w:p w14:paraId="4736B510" w14:textId="0D135A87" w:rsidR="007015DA" w:rsidRDefault="007015DA" w:rsidP="007015DA">
      <w:r>
        <w:t>Thành phần public ở lớp cha trở thành public ở lớp con và thành phần protected ở lớp cha trở thành protected ở lớp con. (C)</w:t>
      </w:r>
    </w:p>
    <w:p w14:paraId="62E7D769" w14:textId="29D77626" w:rsidR="007015DA" w:rsidRDefault="007015DA" w:rsidP="007015DA">
      <w:r w:rsidRPr="00FD079F">
        <w:rPr>
          <w:b/>
          <w:bCs/>
        </w:rPr>
        <w:t>Câu 5: Câu lệnh khai báo tại dòng số 5 cho biết:</w:t>
      </w:r>
    </w:p>
    <w:p w14:paraId="1DD3F9F0" w14:textId="0EDD5CAC" w:rsidR="00247044" w:rsidRPr="00247044" w:rsidRDefault="00247044" w:rsidP="007015DA">
      <w:pPr>
        <w:rPr>
          <w:rFonts w:ascii="Consolas" w:hAnsi="Consolas"/>
        </w:rPr>
      </w:pPr>
      <w:r w:rsidRPr="00247044">
        <w:rPr>
          <w:rFonts w:ascii="Consolas" w:hAnsi="Consolas"/>
        </w:rPr>
        <w:t xml:space="preserve">class Diem { </w:t>
      </w:r>
      <w:r w:rsidRPr="00247044">
        <w:rPr>
          <w:rFonts w:ascii="Consolas" w:hAnsi="Consolas"/>
        </w:rPr>
        <w:t>(1)</w:t>
      </w:r>
    </w:p>
    <w:p w14:paraId="6A97DD49" w14:textId="5F1119CD" w:rsidR="00247044" w:rsidRPr="00247044" w:rsidRDefault="00247044" w:rsidP="00247044">
      <w:pPr>
        <w:pStyle w:val="ListParagraph"/>
        <w:ind w:left="750"/>
        <w:rPr>
          <w:rFonts w:ascii="Consolas" w:hAnsi="Consolas"/>
        </w:rPr>
      </w:pPr>
      <w:r w:rsidRPr="00247044">
        <w:rPr>
          <w:rFonts w:ascii="Consolas" w:hAnsi="Consolas"/>
        </w:rPr>
        <w:t xml:space="preserve">private: </w:t>
      </w:r>
    </w:p>
    <w:p w14:paraId="0AE05BA1" w14:textId="0F64DFAD" w:rsidR="00247044" w:rsidRPr="00247044" w:rsidRDefault="00247044" w:rsidP="00247044">
      <w:pPr>
        <w:pStyle w:val="ListParagraph"/>
        <w:ind w:left="1440"/>
        <w:rPr>
          <w:rFonts w:ascii="Consolas" w:hAnsi="Consolas"/>
        </w:rPr>
      </w:pPr>
      <w:r w:rsidRPr="00247044">
        <w:rPr>
          <w:rFonts w:ascii="Consolas" w:hAnsi="Consolas"/>
        </w:rPr>
        <w:t>int x,y;</w:t>
      </w:r>
      <w:r w:rsidRPr="00247044">
        <w:rPr>
          <w:rFonts w:ascii="Consolas" w:hAnsi="Consolas"/>
        </w:rPr>
        <w:t xml:space="preserve"> (2)</w:t>
      </w:r>
    </w:p>
    <w:p w14:paraId="58EB5CDF" w14:textId="1DE67A6D" w:rsidR="00247044" w:rsidRPr="00247044" w:rsidRDefault="00247044" w:rsidP="00247044">
      <w:pPr>
        <w:pStyle w:val="ListParagraph"/>
        <w:rPr>
          <w:rFonts w:ascii="Consolas" w:hAnsi="Consolas"/>
        </w:rPr>
      </w:pPr>
      <w:r w:rsidRPr="00247044">
        <w:rPr>
          <w:rFonts w:ascii="Consolas" w:hAnsi="Consolas"/>
        </w:rPr>
        <w:t>public</w:t>
      </w:r>
      <w:r w:rsidRPr="00247044">
        <w:rPr>
          <w:rFonts w:ascii="Consolas" w:hAnsi="Consolas"/>
        </w:rPr>
        <w:t>: (3)</w:t>
      </w:r>
    </w:p>
    <w:p w14:paraId="140747A0" w14:textId="250DA014" w:rsidR="00247044" w:rsidRPr="00247044" w:rsidRDefault="00247044" w:rsidP="00247044">
      <w:pPr>
        <w:pStyle w:val="ListParagraph"/>
        <w:ind w:left="1440"/>
        <w:rPr>
          <w:rFonts w:ascii="Consolas" w:hAnsi="Consolas"/>
        </w:rPr>
      </w:pPr>
      <w:r w:rsidRPr="00247044">
        <w:rPr>
          <w:rFonts w:ascii="Consolas" w:hAnsi="Consolas"/>
        </w:rPr>
        <w:t xml:space="preserve"> ….. </w:t>
      </w:r>
    </w:p>
    <w:p w14:paraId="7B913A40" w14:textId="77777777" w:rsidR="00247044" w:rsidRPr="00247044" w:rsidRDefault="00247044" w:rsidP="00247044">
      <w:pPr>
        <w:pStyle w:val="ListParagraph"/>
        <w:ind w:left="0"/>
        <w:rPr>
          <w:rFonts w:ascii="Consolas" w:hAnsi="Consolas"/>
        </w:rPr>
      </w:pPr>
      <w:r w:rsidRPr="00247044">
        <w:rPr>
          <w:rFonts w:ascii="Consolas" w:hAnsi="Consolas"/>
        </w:rPr>
        <w:t xml:space="preserve">};(4) </w:t>
      </w:r>
    </w:p>
    <w:p w14:paraId="23F0F63D" w14:textId="77777777" w:rsidR="00247044" w:rsidRPr="00247044" w:rsidRDefault="00247044" w:rsidP="00247044">
      <w:pPr>
        <w:pStyle w:val="ListParagraph"/>
        <w:ind w:left="0"/>
        <w:rPr>
          <w:rFonts w:ascii="Consolas" w:hAnsi="Consolas"/>
        </w:rPr>
      </w:pPr>
      <w:r w:rsidRPr="00247044">
        <w:rPr>
          <w:rFonts w:ascii="Consolas" w:hAnsi="Consolas"/>
        </w:rPr>
        <w:t xml:space="preserve">class Hinhtron: public Diem (5) { </w:t>
      </w:r>
    </w:p>
    <w:p w14:paraId="5CA18846" w14:textId="77777777" w:rsidR="00247044" w:rsidRPr="00247044" w:rsidRDefault="00247044" w:rsidP="00247044">
      <w:pPr>
        <w:pStyle w:val="ListParagraph"/>
        <w:ind w:left="0" w:firstLine="720"/>
        <w:rPr>
          <w:rFonts w:ascii="Consolas" w:hAnsi="Consolas"/>
        </w:rPr>
      </w:pPr>
      <w:r w:rsidRPr="00247044">
        <w:rPr>
          <w:rFonts w:ascii="Consolas" w:hAnsi="Consolas"/>
        </w:rPr>
        <w:t xml:space="preserve">private: r:real;(6) </w:t>
      </w:r>
    </w:p>
    <w:p w14:paraId="49DC660C" w14:textId="6E2355DA" w:rsidR="00247044" w:rsidRPr="00247044" w:rsidRDefault="00247044" w:rsidP="00247044">
      <w:pPr>
        <w:pStyle w:val="ListParagraph"/>
        <w:ind w:left="0"/>
        <w:rPr>
          <w:rFonts w:ascii="Consolas" w:hAnsi="Consolas"/>
        </w:rPr>
      </w:pPr>
      <w:r w:rsidRPr="00247044">
        <w:rPr>
          <w:rFonts w:ascii="Consolas" w:hAnsi="Consolas"/>
        </w:rPr>
        <w:t>};</w:t>
      </w:r>
    </w:p>
    <w:p w14:paraId="71A443D6" w14:textId="2802BB21" w:rsidR="007015DA" w:rsidRDefault="004B450F" w:rsidP="007015DA">
      <w:r>
        <w:t>Khai báo class Hinhtron kế thừa public class Diem. (A)</w:t>
      </w:r>
    </w:p>
    <w:p w14:paraId="0BD19C7D" w14:textId="41543D25" w:rsidR="004B450F" w:rsidRPr="00FD079F" w:rsidRDefault="004B450F" w:rsidP="007015DA">
      <w:pPr>
        <w:rPr>
          <w:b/>
          <w:bCs/>
        </w:rPr>
      </w:pPr>
      <w:r w:rsidRPr="00FD079F">
        <w:rPr>
          <w:b/>
          <w:bCs/>
        </w:rPr>
        <w:t>Câu 6: Cho lớp B kế thừa lớp A, để truy cập vào thành phần private x, y của lớp A thì ta chọn kiểu kế thừa:</w:t>
      </w:r>
    </w:p>
    <w:p w14:paraId="57BA86C9" w14:textId="08CB1974" w:rsidR="004B450F" w:rsidRDefault="004B450F" w:rsidP="007015DA">
      <w:r>
        <w:lastRenderedPageBreak/>
        <w:t>Không thể kế thừa vì private làm cho các thuộc tính x, y tại lớp A chỉ có thể truy cập trong phạm vi nội bộ lớp. (A)</w:t>
      </w:r>
    </w:p>
    <w:p w14:paraId="729C2239" w14:textId="39544318" w:rsidR="004B450F" w:rsidRPr="00FD079F" w:rsidRDefault="004B450F" w:rsidP="007015DA">
      <w:pPr>
        <w:rPr>
          <w:b/>
          <w:bCs/>
        </w:rPr>
      </w:pPr>
      <w:r w:rsidRPr="00FD079F">
        <w:rPr>
          <w:b/>
          <w:bCs/>
        </w:rPr>
        <w:t>Câu 7: Cho lớp A kế thừa lớp B. Cả hai lớp đều có phương thức Xuat()</w:t>
      </w:r>
      <w:r w:rsidR="00B00BE9" w:rsidRPr="00FD079F">
        <w:rPr>
          <w:b/>
          <w:bCs/>
        </w:rPr>
        <w:t>. Nếu khai báo đối tượng object thuộc lớp A khi gọi đến phương thức Xuat(object.Xuat()) là gọi đến phương thức của lớp nào.</w:t>
      </w:r>
    </w:p>
    <w:p w14:paraId="709ECE93" w14:textId="2EC4A586" w:rsidR="005C622A" w:rsidRDefault="005C622A" w:rsidP="007015DA">
      <w:r>
        <w:t xml:space="preserve">Xảy ra lỗi vì </w:t>
      </w:r>
      <w:r w:rsidR="00375E1A">
        <w:t>phương thức Xuat() bên ngoài không được chỉ ra từ đối tượng cụ thể nào. (C)</w:t>
      </w:r>
    </w:p>
    <w:p w14:paraId="490ED328" w14:textId="28DD6D1D" w:rsidR="00375E1A" w:rsidRPr="00FD079F" w:rsidRDefault="00375E1A" w:rsidP="007015DA">
      <w:pPr>
        <w:rPr>
          <w:b/>
          <w:bCs/>
        </w:rPr>
      </w:pPr>
      <w:r w:rsidRPr="00FD079F">
        <w:rPr>
          <w:b/>
          <w:bCs/>
        </w:rPr>
        <w:t>Câu 8: Trong kế thừa nhiều mức có cho phép:</w:t>
      </w:r>
    </w:p>
    <w:p w14:paraId="51AFB0C6" w14:textId="113D10C6" w:rsidR="00375E1A" w:rsidRDefault="00375E1A" w:rsidP="007015DA">
      <w:r>
        <w:t>Cho phép trùng tên và phương thức. (A)</w:t>
      </w:r>
    </w:p>
    <w:p w14:paraId="52051F9F" w14:textId="434CDEAC" w:rsidR="00375E1A" w:rsidRPr="00FD079F" w:rsidRDefault="00375E1A" w:rsidP="007015DA">
      <w:pPr>
        <w:rPr>
          <w:b/>
          <w:bCs/>
        </w:rPr>
      </w:pPr>
      <w:r w:rsidRPr="00FD079F">
        <w:rPr>
          <w:b/>
          <w:bCs/>
        </w:rPr>
        <w:t>Câu 9:</w:t>
      </w:r>
      <w:r w:rsidR="000055E1" w:rsidRPr="00FD079F">
        <w:rPr>
          <w:b/>
          <w:bCs/>
        </w:rPr>
        <w:t xml:space="preserve"> Ví dụ nào chứng tỏ tính kế thừa</w:t>
      </w:r>
    </w:p>
    <w:p w14:paraId="10FBD3CF" w14:textId="7A65C255" w:rsidR="000055E1" w:rsidRDefault="000055E1" w:rsidP="007015DA">
      <w:r>
        <w:t>Xe đạp và xe đạp đua (B)</w:t>
      </w:r>
    </w:p>
    <w:p w14:paraId="2A35071E" w14:textId="78F660B8" w:rsidR="000055E1" w:rsidRDefault="000055E1" w:rsidP="007015DA">
      <w:r>
        <w:t>Điểm và hình tròn (D)</w:t>
      </w:r>
    </w:p>
    <w:p w14:paraId="4A813454" w14:textId="7D069EC7" w:rsidR="000055E1" w:rsidRPr="00FD079F" w:rsidRDefault="000055E1" w:rsidP="007015DA">
      <w:pPr>
        <w:rPr>
          <w:b/>
          <w:bCs/>
        </w:rPr>
      </w:pPr>
      <w:r w:rsidRPr="00FD079F">
        <w:rPr>
          <w:b/>
          <w:bCs/>
        </w:rPr>
        <w:t>Câu 10: Trong kế thừa có thể;</w:t>
      </w:r>
    </w:p>
    <w:p w14:paraId="02063E58" w14:textId="0F0B8D32" w:rsidR="000055E1" w:rsidRDefault="000055E1" w:rsidP="007015DA">
      <w:r>
        <w:t>Kế thừa tất cả các phương thức và thuộc tính khai báo trong phần protected, public bao gồm hàm tạo và hàm hủy (B)</w:t>
      </w:r>
    </w:p>
    <w:p w14:paraId="493481F1" w14:textId="619DE221" w:rsidR="000055E1" w:rsidRDefault="000055E1" w:rsidP="007015DA">
      <w:r>
        <w:t xml:space="preserve">Nếu </w:t>
      </w:r>
      <w:r w:rsidR="00FD079F">
        <w:t>hàm tạo và hàm hủy ở lớp cha và lớp con đều có thì sẽ ưu tiên chạy ở lớp con</w:t>
      </w:r>
    </w:p>
    <w:p w14:paraId="00F9066D" w14:textId="739FED11" w:rsidR="00FD079F" w:rsidRPr="00FD079F" w:rsidRDefault="00FD079F" w:rsidP="007015DA">
      <w:pPr>
        <w:rPr>
          <w:b/>
          <w:bCs/>
        </w:rPr>
      </w:pPr>
      <w:r w:rsidRPr="00FD079F">
        <w:rPr>
          <w:b/>
          <w:bCs/>
        </w:rPr>
        <w:t>Câu 11: Cho đoạn chương trình sau:</w:t>
      </w:r>
    </w:p>
    <w:p w14:paraId="2427110F" w14:textId="77777777" w:rsidR="00FD079F" w:rsidRPr="00247044" w:rsidRDefault="00FD079F" w:rsidP="007015DA">
      <w:pPr>
        <w:rPr>
          <w:rFonts w:ascii="Consolas" w:hAnsi="Consolas"/>
        </w:rPr>
      </w:pPr>
      <w:r w:rsidRPr="00247044">
        <w:rPr>
          <w:rFonts w:ascii="Consolas" w:hAnsi="Consolas"/>
        </w:rPr>
        <w:t xml:space="preserve">class Trai_cay { </w:t>
      </w:r>
    </w:p>
    <w:p w14:paraId="165558A0" w14:textId="77777777" w:rsidR="00FD079F" w:rsidRPr="00247044" w:rsidRDefault="00FD079F" w:rsidP="00FD079F">
      <w:pPr>
        <w:ind w:firstLine="720"/>
        <w:rPr>
          <w:rFonts w:ascii="Consolas" w:hAnsi="Consolas"/>
        </w:rPr>
      </w:pPr>
      <w:r w:rsidRPr="00247044">
        <w:rPr>
          <w:rFonts w:ascii="Consolas" w:hAnsi="Consolas"/>
        </w:rPr>
        <w:t xml:space="preserve">private: </w:t>
      </w:r>
    </w:p>
    <w:p w14:paraId="202F67CE" w14:textId="77777777" w:rsidR="00FD079F" w:rsidRPr="00247044" w:rsidRDefault="00FD079F" w:rsidP="00FD079F">
      <w:pPr>
        <w:ind w:left="720" w:firstLine="720"/>
        <w:rPr>
          <w:rFonts w:ascii="Consolas" w:hAnsi="Consolas"/>
        </w:rPr>
      </w:pPr>
      <w:r w:rsidRPr="00247044">
        <w:rPr>
          <w:rFonts w:ascii="Consolas" w:hAnsi="Consolas"/>
        </w:rPr>
        <w:t xml:space="preserve">char mauvo[5]; </w:t>
      </w:r>
    </w:p>
    <w:p w14:paraId="330C809A" w14:textId="77777777" w:rsidR="00FD079F" w:rsidRPr="00247044" w:rsidRDefault="00FD079F" w:rsidP="00FD079F">
      <w:pPr>
        <w:ind w:left="720" w:firstLine="720"/>
        <w:rPr>
          <w:rFonts w:ascii="Consolas" w:hAnsi="Consolas"/>
        </w:rPr>
      </w:pPr>
      <w:r w:rsidRPr="00247044">
        <w:rPr>
          <w:rFonts w:ascii="Consolas" w:hAnsi="Consolas"/>
        </w:rPr>
        <w:t xml:space="preserve">char mauhat[3]; </w:t>
      </w:r>
    </w:p>
    <w:p w14:paraId="0F713103" w14:textId="7EDE5915" w:rsidR="00FD079F" w:rsidRPr="00247044" w:rsidRDefault="00FD079F" w:rsidP="00FD079F">
      <w:pPr>
        <w:ind w:left="720" w:firstLine="720"/>
        <w:rPr>
          <w:rFonts w:ascii="Consolas" w:hAnsi="Consolas"/>
        </w:rPr>
      </w:pPr>
      <w:r w:rsidRPr="00247044">
        <w:rPr>
          <w:rFonts w:ascii="Consolas" w:hAnsi="Consolas"/>
        </w:rPr>
        <w:t xml:space="preserve">char hinhdang[30]; </w:t>
      </w:r>
    </w:p>
    <w:p w14:paraId="24E9F8B5" w14:textId="77777777" w:rsidR="00FD079F" w:rsidRPr="00247044" w:rsidRDefault="00FD079F" w:rsidP="00FD079F">
      <w:pPr>
        <w:ind w:left="720"/>
        <w:rPr>
          <w:rFonts w:ascii="Consolas" w:hAnsi="Consolas"/>
        </w:rPr>
      </w:pPr>
      <w:r w:rsidRPr="00247044">
        <w:rPr>
          <w:rFonts w:ascii="Consolas" w:hAnsi="Consolas"/>
        </w:rPr>
        <w:t xml:space="preserve">public: </w:t>
      </w:r>
    </w:p>
    <w:p w14:paraId="269BCF34" w14:textId="77777777" w:rsidR="00FD079F" w:rsidRPr="00247044" w:rsidRDefault="00FD079F" w:rsidP="00FD079F">
      <w:pPr>
        <w:ind w:left="720" w:firstLine="720"/>
        <w:rPr>
          <w:rFonts w:ascii="Consolas" w:hAnsi="Consolas"/>
        </w:rPr>
      </w:pPr>
      <w:r w:rsidRPr="00247044">
        <w:rPr>
          <w:rFonts w:ascii="Consolas" w:hAnsi="Consolas"/>
        </w:rPr>
        <w:t xml:space="preserve">void Hienthi(); </w:t>
      </w:r>
    </w:p>
    <w:p w14:paraId="59569664" w14:textId="4268CD17" w:rsidR="00FD079F" w:rsidRPr="00247044" w:rsidRDefault="00FD079F" w:rsidP="00FD079F">
      <w:pPr>
        <w:rPr>
          <w:rFonts w:ascii="Consolas" w:hAnsi="Consolas"/>
        </w:rPr>
      </w:pPr>
      <w:r w:rsidRPr="00247044">
        <w:rPr>
          <w:rFonts w:ascii="Consolas" w:hAnsi="Consolas"/>
        </w:rPr>
        <w:t>};</w:t>
      </w:r>
    </w:p>
    <w:p w14:paraId="4990C4F8" w14:textId="01AE6519" w:rsidR="00FD079F" w:rsidRDefault="00FD079F" w:rsidP="00FD079F">
      <w:r>
        <w:t>Cần xây dựng class Trai_dua_hau. Quan hệ giữa class Trai_cay và Trai_dua_hau là:</w:t>
      </w:r>
    </w:p>
    <w:p w14:paraId="1A6918B2" w14:textId="2F840D4A" w:rsidR="00FD079F" w:rsidRDefault="00FD079F" w:rsidP="00FD079F">
      <w:r>
        <w:lastRenderedPageBreak/>
        <w:t>Trai_cay là lớp cha của Trai_dua_hau. (A)</w:t>
      </w:r>
    </w:p>
    <w:sectPr w:rsidR="00FD0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CF3"/>
    <w:multiLevelType w:val="hybridMultilevel"/>
    <w:tmpl w:val="45C06C7A"/>
    <w:lvl w:ilvl="0" w:tplc="376EC3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3765E"/>
    <w:multiLevelType w:val="hybridMultilevel"/>
    <w:tmpl w:val="8878CFC6"/>
    <w:lvl w:ilvl="0" w:tplc="46048338">
      <w:start w:val="1"/>
      <w:numFmt w:val="decimal"/>
      <w:lvlText w:val="(%1)"/>
      <w:lvlJc w:val="left"/>
      <w:pPr>
        <w:ind w:left="750" w:hanging="39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87A08"/>
    <w:multiLevelType w:val="hybridMultilevel"/>
    <w:tmpl w:val="C2B07E5A"/>
    <w:lvl w:ilvl="0" w:tplc="E4C6436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AA32BC"/>
    <w:multiLevelType w:val="hybridMultilevel"/>
    <w:tmpl w:val="C24A2E24"/>
    <w:lvl w:ilvl="0" w:tplc="80F240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9022E5"/>
    <w:multiLevelType w:val="hybridMultilevel"/>
    <w:tmpl w:val="9514C2FC"/>
    <w:lvl w:ilvl="0" w:tplc="829E4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023E50"/>
    <w:multiLevelType w:val="hybridMultilevel"/>
    <w:tmpl w:val="3266B936"/>
    <w:lvl w:ilvl="0" w:tplc="AA249498">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9340759">
    <w:abstractNumId w:val="0"/>
  </w:num>
  <w:num w:numId="2" w16cid:durableId="82536482">
    <w:abstractNumId w:val="3"/>
  </w:num>
  <w:num w:numId="3" w16cid:durableId="2166740">
    <w:abstractNumId w:val="2"/>
  </w:num>
  <w:num w:numId="4" w16cid:durableId="159784402">
    <w:abstractNumId w:val="4"/>
  </w:num>
  <w:num w:numId="5" w16cid:durableId="1932542638">
    <w:abstractNumId w:val="5"/>
  </w:num>
  <w:num w:numId="6" w16cid:durableId="2133622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5A"/>
    <w:rsid w:val="000055E1"/>
    <w:rsid w:val="00247044"/>
    <w:rsid w:val="002B6E85"/>
    <w:rsid w:val="00375E1A"/>
    <w:rsid w:val="004B450F"/>
    <w:rsid w:val="005B4D4A"/>
    <w:rsid w:val="005C622A"/>
    <w:rsid w:val="007015DA"/>
    <w:rsid w:val="00AA6F7E"/>
    <w:rsid w:val="00B00BE9"/>
    <w:rsid w:val="00B940E6"/>
    <w:rsid w:val="00F7195A"/>
    <w:rsid w:val="00FD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0F34"/>
  <w15:chartTrackingRefBased/>
  <w15:docId w15:val="{C57C586A-701F-4177-9023-E064048D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Cuong</dc:creator>
  <cp:keywords/>
  <dc:description/>
  <cp:lastModifiedBy>Nguyen Van Cuong</cp:lastModifiedBy>
  <cp:revision>1</cp:revision>
  <dcterms:created xsi:type="dcterms:W3CDTF">2022-06-04T10:22:00Z</dcterms:created>
  <dcterms:modified xsi:type="dcterms:W3CDTF">2022-06-04T11:23:00Z</dcterms:modified>
</cp:coreProperties>
</file>