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Banco de ideias reservadas — RPG -JJK</w:t>
      </w:r>
    </w:p>
    <w:p>
      <w:r>
        <w:rPr>
          <w:b/>
        </w:rPr>
        <w:t>Registro consolidado · v0.2 · 23 de setembro de 2026</w:t>
      </w:r>
    </w:p>
    <w:p>
      <w:r>
        <w:t>Arquivo de consulta futura solicitado por Mizuki. Reúne as duas ideias já reservadas e as três identidades alternativas da pesquisa do Guia. São conceitos para possível desenvolvimento, não habilidades ou orçamentos aprovados.</w:t>
      </w:r>
    </w:p>
    <w:p>
      <w:r>
        <w:t xml:space="preserve">A identidade escolhida para o Guia é </w:t>
      </w:r>
      <w:r>
        <w:rPr>
          <w:b/>
        </w:rPr>
        <w:t>Coordenador de Aberturas</w:t>
      </w:r>
      <w:r>
        <w:t>. As alternativas abaixo permanecem independentes; nenhuma deve ser inserida automaticamente no Caminho base. O nome Guia ainda pode mudar no desenvolvimento.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2608"/>
        <w:gridCol w:w="4535"/>
      </w:tblGrid>
      <w:tr>
        <w:trPr>
          <w:cantSplit/>
          <w:tblHeader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E4EDF0"/>
          </w:tcPr>
          <w:p>
            <w:pPr>
              <w:spacing w:after="80" w:before="80"/>
            </w:pPr>
            <w:r>
              <w:rPr>
                <w:b/>
                <w:sz w:val="20"/>
              </w:rPr>
              <w:t>Ideia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E4EDF0"/>
          </w:tcPr>
          <w:p>
            <w:pPr>
              <w:spacing w:after="80" w:before="80"/>
            </w:pPr>
            <w:r>
              <w:rPr>
                <w:b/>
                <w:sz w:val="20"/>
              </w:rPr>
              <w:t>Destino possível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E4EDF0"/>
          </w:tcPr>
          <w:p>
            <w:pPr>
              <w:spacing w:after="80" w:before="80"/>
            </w:pPr>
            <w:r>
              <w:rPr>
                <w:b/>
                <w:sz w:val="20"/>
              </w:rPr>
              <w:t>Decisão que merece ser preservada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Caça de Duas Distâncias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Trilha de outro Caminho, ainda não definido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Preparar numa distância e resolver na outra.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Desmonte do Adversário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Outra Trilha futura da Vanguarda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Pressionar uma resposta até o adversário abandoná-la ou aceitar a execução.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Arquiteto de Campo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Forte candidata a Trilha do Guia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Construir algo utilizável para mudar as possibilidades da equipe.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Amplificador de Vínculos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Trilha de suporte baseada em relações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80" w:before="80"/>
            </w:pPr>
            <w:r>
              <w:rPr>
                <w:sz w:val="20"/>
              </w:rPr>
              <w:t>Fazer o auxílio circular entre pessoas, em vez de concentrá-lo sempre na mesma.</w:t>
            </w:r>
          </w:p>
        </w:tc>
      </w:tr>
      <w:tr>
        <w:trPr>
          <w:cantSplit/>
        </w:trPr>
        <w:tc>
          <w:tcPr>
            <w:tcW w:type="dxa" w:w="2721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Preparador Tático</w:t>
            </w:r>
          </w:p>
        </w:tc>
        <w:tc>
          <w:tcPr>
            <w:tcW w:type="dxa" w:w="2608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Trilha de planejamento e contingências</w:t>
            </w:r>
          </w:p>
        </w:tc>
        <w:tc>
          <w:tcPr>
            <w:tcW w:type="dxa" w:w="4535"/>
            <w:tcMar>
              <w:top w:w="70" w:type="dxa"/>
              <w:left w:w="70" w:type="dxa"/>
              <w:bottom w:w="70" w:type="dxa"/>
              <w:right w:w="70" w:type="dxa"/>
            </w:tcMar>
            <w:shd w:fill="F5F7F8"/>
          </w:tcPr>
          <w:p>
            <w:pPr>
              <w:spacing w:after="80" w:before="80"/>
            </w:pPr>
            <w:r>
              <w:rPr>
                <w:sz w:val="20"/>
              </w:rPr>
              <w:t>Escolher preparações e revelar a resposta adequada quando surge o problema.</w:t>
            </w:r>
          </w:p>
        </w:tc>
      </w:tr>
    </w:tbl>
    <w:p>
      <w:pPr>
        <w:spacing w:after="0"/>
      </w:pPr>
    </w:p>
    <w:p>
      <w:pPr>
        <w:pStyle w:val="Heading2"/>
      </w:pPr>
      <w:r>
        <w:t>1. Caça de Duas Distâncias</w:t>
      </w:r>
    </w:p>
    <w:p>
      <w:r>
        <w:rPr>
          <w:b/>
        </w:rPr>
        <w:t>Fantasia:</w:t>
      </w:r>
      <w:r>
        <w:t xml:space="preserve"> “Eu preparo o confronto numa distância para terminá-lo em outra.”</w:t>
      </w:r>
    </w:p>
    <w:p>
      <w:r>
        <w:rPr>
          <w:b/>
        </w:rPr>
        <w:t>Verbo:</w:t>
      </w:r>
      <w:r>
        <w:t xml:space="preserve"> alternar. Entrar, preparar, sair e executar; ou trabalhar à distância e se aproximar para completar a aplicação. A distância anterior precisa importar para a possibilidade seguinte, e não apenas conceder um bônus por ter se movido.</w:t>
      </w:r>
    </w:p>
    <w:p>
      <w:r>
        <w:rPr>
          <w:b/>
        </w:rPr>
        <w:t>Motor possível:</w:t>
      </w:r>
      <w:r>
        <w:t xml:space="preserve"> uma preparação criada no combate próximo pode autorizar uma execução específica à distância, ou o inverso. Na proposta original, isso permitiria preparar um Desarme perto e completá-lo com um arremesso depois de recuar. Era uma exceção delimitada de fonte, sem dispensar alcance e requisitos do ataque.</w:t>
      </w:r>
    </w:p>
    <w:p>
      <w:r>
        <w:rPr>
          <w:b/>
        </w:rPr>
        <w:t>Decisão:</w:t>
      </w:r>
      <w:r>
        <w:t xml:space="preserve"> preservar uma posição confortável ou atravessar uma distância mais arriscada para aproveitar uma execução diferente.</w:t>
      </w:r>
    </w:p>
    <w:p>
      <w:r>
        <w:rPr>
          <w:b/>
        </w:rPr>
        <w:t>Progressão possível:</w:t>
      </w:r>
      <w:r>
        <w:t xml:space="preserve"> transportar outro tipo de preparo; mudar o sentido da transição; decidir quando abandonar a mudança; encadear entrada e saída numa mesma execução.</w:t>
      </w:r>
    </w:p>
    <w:p>
      <w:r>
        <w:rPr>
          <w:b/>
        </w:rPr>
        <w:t>Destino registrado:</w:t>
      </w:r>
      <w:r>
        <w:t xml:space="preserve"> Mizuki considera usá-la numa Trilha de outro Caminho. Nesse caso, deve ser ligada ao motor desse Caminho, sem importar a Sequência inteira da Vanguarda.</w:t>
      </w:r>
    </w:p>
    <w:p>
      <w:r>
        <w:rPr>
          <w:b/>
        </w:rPr>
        <w:t>Riscos:</w:t>
      </w:r>
      <w:r>
        <w:t xml:space="preserve"> movimentação artificial para ativar bônus, troca de arma obrigatória sem propósito, acesso livre à melhor execução em qualquer distância.</w:t>
      </w:r>
    </w:p>
    <w:p>
      <w:pPr>
        <w:pStyle w:val="Heading2"/>
      </w:pPr>
      <w:r>
        <w:t>2. Desmonte do Adversário</w:t>
      </w:r>
    </w:p>
    <w:p>
      <w:r>
        <w:rPr>
          <w:b/>
        </w:rPr>
        <w:t>Fantasia:</w:t>
      </w:r>
      <w:r>
        <w:t xml:space="preserve"> “Eu torno insustentável a resposta que está mantendo você de pé.”</w:t>
      </w:r>
    </w:p>
    <w:p>
      <w:r>
        <w:rPr>
          <w:b/>
        </w:rPr>
        <w:t>Verbo:</w:t>
      </w:r>
      <w:r>
        <w:t xml:space="preserve"> comprometer uma resposta. Identificar um comportamento defensivo concreto, pressioná-lo e observar se o inimigo insiste ou muda de abordagem.</w:t>
      </w:r>
    </w:p>
    <w:p>
      <w:r>
        <w:rPr>
          <w:b/>
        </w:rPr>
        <w:t>Motor possível:</w:t>
      </w:r>
      <w:r>
        <w:t xml:space="preserve"> o Golpe Inicial define uma resposta observável; as Conduções trabalham essa resposta; insistir nela abre uma janela de Conclusão, enquanto abandoná-la frustra parte do preparo. A proposta arqueológica usava Bloquear como exemplo, não como a única defesa disponível nem como uma autorização atual para removê-lo.</w:t>
      </w:r>
    </w:p>
    <w:p>
      <w:r>
        <w:rPr>
          <w:b/>
        </w:rPr>
        <w:t>Decisão:</w:t>
      </w:r>
      <w:r>
        <w:t xml:space="preserve"> aprofundar o trabalho sobre uma defesa ou mudar o foco depois que o adversário cedeu. A mudança inimiga precisa ser objetiva e visível, não uma interpretação livre do mestre sobre quem “venceu a descrição”.</w:t>
      </w:r>
    </w:p>
    <w:p>
      <w:r>
        <w:rPr>
          <w:b/>
        </w:rPr>
        <w:t>Progressão possível:</w:t>
      </w:r>
      <w:r>
        <w:t xml:space="preserve"> redirecionar o trabalho, aproveitar o custo pago pelo inimigo para desmontar a preparação, fazer a defesa escolhida contra uma ameaça abrir outra execução.</w:t>
      </w:r>
    </w:p>
    <w:p>
      <w:r>
        <w:rPr>
          <w:b/>
        </w:rPr>
        <w:t>Destino registrado:</w:t>
      </w:r>
      <w:r>
        <w:t xml:space="preserve"> possível Trilha futura da própria Vanguarda. Não substitui a Finta de Execução do Executor. Finta disputa uma resposta à ameaça imediata; Desmonte trabalha um comportamento sustentado.</w:t>
      </w:r>
    </w:p>
    <w:p>
      <w:r>
        <w:rPr>
          <w:b/>
        </w:rPr>
        <w:t>Riscos:</w:t>
      </w:r>
      <w:r>
        <w:t xml:space="preserve"> virar marca de dano, depender exclusivamente de Bloquear, ignorar todas as defesas ou repetir a Finta com outro nome.</w:t>
      </w:r>
    </w:p>
    <w:p>
      <w:pPr>
        <w:pStyle w:val="Heading2"/>
      </w:pPr>
      <w:r>
        <w:t>3. Arquiteto de Campo</w:t>
      </w:r>
    </w:p>
    <w:p>
      <w:r>
        <w:rPr>
          <w:b/>
        </w:rPr>
        <w:t>Fantasia:</w:t>
      </w:r>
      <w:r>
        <w:t xml:space="preserve"> “Eu construo as condições em que nossa equipe consegue agir.”</w:t>
      </w:r>
    </w:p>
    <w:p>
      <w:r>
        <w:rPr>
          <w:b/>
        </w:rPr>
        <w:t>Verbo:</w:t>
      </w:r>
      <w:r>
        <w:t xml:space="preserve"> construir e conectar.</w:t>
      </w:r>
    </w:p>
    <w:p>
      <w:r>
        <w:rPr>
          <w:b/>
        </w:rPr>
        <w:t>Preferência expressa do autor:</w:t>
      </w:r>
      <w:r>
        <w:t xml:space="preserve"> Mizuki destacou especialmente uma futura Trilha que envolva </w:t>
      </w:r>
      <w:r>
        <w:rPr>
          <w:b/>
        </w:rPr>
        <w:t>construir</w:t>
      </w:r>
      <w:r>
        <w:t>, não apenas indicar posições. Essa intenção precisa ser preservada quando a ideia voltar à mesa.</w:t>
      </w:r>
    </w:p>
    <w:p>
      <w:r>
        <w:rPr>
          <w:b/>
        </w:rPr>
        <w:t>Motor da pesquisa:</w:t>
      </w:r>
      <w:r>
        <w:t xml:space="preserve"> criar Marcos, rotas, pontos de reunião e zonas funcionais. Os aliados escolhem usá-los; o suporte acompanha sua distribuição, a necessidade de reposicioná-los e o que merece permanecer.</w:t>
      </w:r>
    </w:p>
    <w:p>
      <w:r>
        <w:rPr>
          <w:b/>
        </w:rPr>
        <w:t>Possível desenvolvimento conforme a preferência atual:</w:t>
      </w:r>
      <w:r>
        <w:t xml:space="preserve"> Marcos poderiam assumir a forma de construções ou estruturas da técnica: apoio para uma travessia, abrigo, plataforma, passagem preparada ou posto funcional. A futura regra deverá definir um pequeno catálogo, limites de tamanho, permanência, integridade e usos. Estes exemplos não concedem por si a capacidade de criar qualquer objeto.</w:t>
      </w:r>
    </w:p>
    <w:p>
      <w:r>
        <w:rPr>
          <w:b/>
        </w:rPr>
        <w:t>Ligação possível com Aberturas:</w:t>
      </w:r>
      <w:r>
        <w:t xml:space="preserve"> uma Abertura passa a poder ser preparada ou aproveitada através de uma estrutura; construir é o trabalho que torna o auxílio acessível de outro modo. O Guia abre possibilidades de equipe, enquanto o Bastião conserva a presença defensiva e a absorção de ameaças.</w:t>
      </w:r>
    </w:p>
    <w:p>
      <w:r>
        <w:rPr>
          <w:b/>
        </w:rPr>
        <w:t>Exemplo:</w:t>
      </w:r>
      <w:r>
        <w:t xml:space="preserve"> preparar uma passagem lateral e um abrigo de chegada para que um aliado atravesse a zona de confronto. Ele decide quando usar a rota; a construção não o movimenta automaticamente.</w:t>
      </w:r>
    </w:p>
    <w:p>
      <w:r>
        <w:rPr>
          <w:b/>
        </w:rPr>
        <w:t>Tensão:</w:t>
      </w:r>
      <w:r>
        <w:t xml:space="preserve"> investir em algo fixo ou acompanhar a mudança da batalha; preservar um ponto útil ou desmontá-lo para construir outro. Estruturas devem poder ser contornadas, abandonadas ou destruídas conforme regras definidas.</w:t>
      </w:r>
    </w:p>
    <w:p>
      <w:r>
        <w:rPr>
          <w:b/>
        </w:rPr>
        <w:t>Riscos:</w:t>
      </w:r>
      <w:r>
        <w:t xml:space="preserve"> depender demais de mapa, construção livre negociada a cada uso, sobreposição com técnicas pessoais de criação, Marcos que fazem tudo sem identidade.</w:t>
      </w:r>
    </w:p>
    <w:p>
      <w:r>
        <w:rPr>
          <w:b/>
        </w:rPr>
        <w:t>Nomes associados na pesquisa:</w:t>
      </w:r>
      <w:r>
        <w:t xml:space="preserve"> Cartógrafo, Farol e Fortificador. São direções alternativas, não três Trilhas obrigatórias.</w:t>
      </w:r>
    </w:p>
    <w:p>
      <w:pPr>
        <w:pStyle w:val="Heading2"/>
      </w:pPr>
      <w:r>
        <w:t>4. Amplificador de Vínculos</w:t>
      </w:r>
    </w:p>
    <w:p>
      <w:r>
        <w:rPr>
          <w:b/>
        </w:rPr>
        <w:t>Fantasia:</w:t>
      </w:r>
      <w:r>
        <w:t xml:space="preserve"> “O que uma pessoa consegue fazer abre espaço para outra.”</w:t>
      </w:r>
    </w:p>
    <w:p>
      <w:r>
        <w:rPr>
          <w:b/>
        </w:rPr>
        <w:t>Verbo:</w:t>
      </w:r>
      <w:r>
        <w:t xml:space="preserve"> conectar e fazer circular.</w:t>
      </w:r>
    </w:p>
    <w:p>
      <w:r>
        <w:rPr>
          <w:b/>
        </w:rPr>
        <w:t>Motor possível:</w:t>
      </w:r>
      <w:r>
        <w:t xml:space="preserve"> estabelecer relações temporárias entre aliados. O auxílio usado por uma pessoa prepara uma consequência para outra; o jogador escolhe quais pessoas conectar e quando reorganizar a ligação.</w:t>
      </w:r>
    </w:p>
    <w:p>
      <w:r>
        <w:rPr>
          <w:b/>
        </w:rPr>
        <w:t>Ligação possível com Aberturas:</w:t>
      </w:r>
      <w:r>
        <w:t xml:space="preserve"> o vínculo condiciona para quem a oportunidade pode seguir ou que transformação sofre no caminho. Não basta dobrar o efeito já concedido por Passar a Oportunidade: a Trilha precisa mudar a relação entre os participantes.</w:t>
      </w:r>
    </w:p>
    <w:p>
      <w:r>
        <w:rPr>
          <w:b/>
        </w:rPr>
        <w:t>Exemplo:</w:t>
      </w:r>
      <w:r>
        <w:t xml:space="preserve"> uma pessoa usa o auxílio para atravessar uma ameaça; a ligação deixa preparada uma resposta diferente para outra. Na rodada seguinte, o Guia pode mudar quem participa do circuito.</w:t>
      </w:r>
    </w:p>
    <w:p>
      <w:r>
        <w:rPr>
          <w:b/>
        </w:rPr>
        <w:t>Tensão:</w:t>
      </w:r>
      <w:r>
        <w:t xml:space="preserve"> manter uma parceria eficiente ou incluir quem acabou de passar a precisar de suporte; aproveitar o benefício agora ou deixá-lo para outro.</w:t>
      </w:r>
    </w:p>
    <w:p>
      <w:r>
        <w:rPr>
          <w:b/>
        </w:rPr>
        <w:t>Progressão possível:</w:t>
      </w:r>
      <w:r>
        <w:t xml:space="preserve"> mais formas de transferir um benefício, mudar o vínculo depois de uma resposta, construir uma convergência limitada de participantes.</w:t>
      </w:r>
    </w:p>
    <w:p>
      <w:r>
        <w:rPr>
          <w:b/>
        </w:rPr>
        <w:t>Riscos:</w:t>
      </w:r>
      <w:r>
        <w:t xml:space="preserve"> auxiliar sempre o personagem de maior dano, multiplicar recursos, transferir energia amaldiçoada repetidamente, criar ciclos de ações e Reações. Toda economia pertence ao orçamento do suporte mesmo quando aparece na ficha alheia.</w:t>
      </w:r>
    </w:p>
    <w:p>
      <w:r>
        <w:rPr>
          <w:b/>
        </w:rPr>
        <w:t>Nomes associados na pesquisa:</w:t>
      </w:r>
      <w:r>
        <w:t xml:space="preserve"> Afinador, Intercessor e Distribuidor.</w:t>
      </w:r>
    </w:p>
    <w:p>
      <w:pPr>
        <w:pStyle w:val="Heading2"/>
      </w:pPr>
      <w:r>
        <w:t>5. Preparador Tático</w:t>
      </w:r>
    </w:p>
    <w:p>
      <w:r>
        <w:rPr>
          <w:b/>
        </w:rPr>
        <w:t>Fantasia:</w:t>
      </w:r>
      <w:r>
        <w:t xml:space="preserve"> “Quando o problema aparece, parte da resposta já estava preparada.”</w:t>
      </w:r>
    </w:p>
    <w:p>
      <w:r>
        <w:rPr>
          <w:b/>
        </w:rPr>
        <w:t>Verbo:</w:t>
      </w:r>
      <w:r>
        <w:t xml:space="preserve"> prever, preparar e revelar.</w:t>
      </w:r>
    </w:p>
    <w:p>
      <w:r>
        <w:rPr>
          <w:b/>
        </w:rPr>
        <w:t>Motor possível:</w:t>
      </w:r>
      <w:r>
        <w:t xml:space="preserve"> escolher Preparos ligados a aliados, objetos ou situações e usá-los quando surgir um acontecimento concreto. Um preparo pode representar ferramenta, sinal combinado, contingência, rota de fuga ou reserva de operação.</w:t>
      </w:r>
    </w:p>
    <w:p>
      <w:r>
        <w:rPr>
          <w:b/>
        </w:rPr>
        <w:t>Ligação possível com Aberturas:</w:t>
      </w:r>
      <w:r>
        <w:t xml:space="preserve"> certas oportunidades podem ser preparadas antes da urgência ou reaproveitadas quando o plano original falha. Ajudar como Ação Bônus é uma possível peça secundária, não uma regra já concedida.</w:t>
      </w:r>
    </w:p>
    <w:p>
      <w:r>
        <w:rPr>
          <w:b/>
        </w:rPr>
        <w:t>Exemplo:</w:t>
      </w:r>
      <w:r>
        <w:t xml:space="preserve"> antes de entrar num prédio, combinar uma saída e distribuir o material necessário. Durante a missão, a decisão é consumir esse preparo na primeira dificuldade ou preservá-lo para uma emergência pior.</w:t>
      </w:r>
    </w:p>
    <w:p>
      <w:r>
        <w:rPr>
          <w:b/>
        </w:rPr>
        <w:t>Tensão:</w:t>
      </w:r>
      <w:r>
        <w:t xml:space="preserve"> investir no problema esperado ou conservar margem para improvisar. Um preparo precisa existir antes de ser usado, ou uma regra expressa deve permitir revelar retrospectivamente um preparo plausível.</w:t>
      </w:r>
    </w:p>
    <w:p>
      <w:r>
        <w:rPr>
          <w:b/>
        </w:rPr>
        <w:t>Progressão possível:</w:t>
      </w:r>
      <w:r>
        <w:t xml:space="preserve"> mudar um preparo durante a cena, salvar uma preparação não usada, transformar um preparo consumido num Plano B diferente.</w:t>
      </w:r>
    </w:p>
    <w:p>
      <w:r>
        <w:rPr>
          <w:b/>
        </w:rPr>
        <w:t>Riscos:</w:t>
      </w:r>
      <w:r>
        <w:t xml:space="preserve"> exigir adivinhar a aventura, discussão longa de causalidade e inventário, declarar retroativamente qualquer solução, perder relevância em cenas inesperadas.</w:t>
      </w:r>
    </w:p>
    <w:p>
      <w:r>
        <w:rPr>
          <w:b/>
        </w:rPr>
        <w:t>Nomes associados na pesquisa:</w:t>
      </w:r>
      <w:r>
        <w:t xml:space="preserve"> Intendente, Estrategista e Médico de Campo.</w:t>
      </w:r>
    </w:p>
    <w:p>
      <w:pPr>
        <w:pStyle w:val="Heading2"/>
      </w:pPr>
      <w:r>
        <w:t>Outras especializações citadas, ainda sem escolha</w:t>
      </w:r>
    </w:p>
    <w:p>
      <w:r>
        <w:t xml:space="preserve">A pesquisa também associa ao Coordenador de Aberturas as direções </w:t>
      </w:r>
      <w:r>
        <w:rPr>
          <w:b/>
        </w:rPr>
        <w:t>Analista</w:t>
      </w:r>
      <w:r>
        <w:t xml:space="preserve"> (informação e correções), </w:t>
      </w:r>
      <w:r>
        <w:rPr>
          <w:b/>
        </w:rPr>
        <w:t>Socorrista</w:t>
      </w:r>
      <w:r>
        <w:t xml:space="preserve"> (recuperação e condições) e </w:t>
      </w:r>
      <w:r>
        <w:rPr>
          <w:b/>
        </w:rPr>
        <w:t>Regente</w:t>
      </w:r>
      <w:r>
        <w:t xml:space="preserve"> (cadência e ações de aliados). Foram registradas como nomes e campos de exploração, sem habilidades fechadas.</w:t>
      </w:r>
    </w:p>
    <w:p>
      <w:pPr>
        <w:pStyle w:val="Heading2"/>
      </w:pPr>
      <w:r>
        <w:t>Histórico e preservação</w:t>
      </w:r>
    </w:p>
    <w:p>
      <w:r>
        <w:t xml:space="preserve">A fonte inicial das duas primeiras ideias é </w:t>
      </w:r>
      <w:r>
        <w:rPr>
          <w:rFonts w:ascii="Consolas" w:hAnsi="Consolas"/>
          <w:sz w:val="18"/>
        </w:rPr>
        <w:t>IDEIAS-RESERVADAS-caca-duas-distancias-e-desmonte.md</w:t>
      </w:r>
      <w:r>
        <w:t>. Esse arquivo original permanece intacto. Suas referências a Cerco Móvel registram uma etapa antiga: Cerco não é a identidade atual do Batedor.</w:t>
      </w:r>
    </w:p>
    <w:p>
      <w:r>
        <w:t xml:space="preserve">As três alternativas de suporte vêm do relatório </w:t>
      </w:r>
      <w:r>
        <w:rPr>
          <w:b/>
        </w:rPr>
        <w:t>Redesenho do Caminho Guia como suporte central do sistema</w:t>
      </w:r>
      <w:r>
        <w:t>, especialmente as seções “Arquiteto de Campo”, “Amplificador de Vínculos” e “Preparador Tático”. A ênfase em construir é uma orientação posterior de Mizuki, registrada nesta versão.</w:t>
      </w:r>
    </w:p>
    <w:p>
      <w:r>
        <w:t>Não há regras finais, preços em fatias, alteração do repositório ou compromisso de utilizar todas as ideias. Este banco existe para retomá-las pelo nome em trabalhos futuros.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Banco de ideias · v0.2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RPG -JJK  /  BANCO DE IDEIAS ·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43E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3E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43E4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243E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ideias reservadas — RPG -JJK</dc:title>
  <dc:subject>Projeto RPG -JJK · desenvolvimento de regras</dc:subject>
  <dc:creator>Mizuki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