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xml:space="preserve">, que faz o seu golpe simples ferir maldição. O que você não tem é técnica inata para escrever, e é a Técnica Marcial que ocupa esse lugar. Por isso a </w:t>
      </w:r>
      <w:r>
        <w:rPr>
          <w:rFonts w:ascii="Consolas" w:hAnsi="Consolas"/>
          <w:sz w:val="20"/>
        </w:rPr>
        <w:t>Extensão de Domínio</w:t>
      </w:r>
      <w:r>
        <w:t xml:space="preserve"> você não compra: ela é um domínio vazio, e sem técnica inata você não tem domínio para esvaziar.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 grupo de arma à sua escolha e ainda troca Força por Essência ou Inteligência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uma exceção declarada, o Socorrista</w:t>
      </w:r>
      <w:r>
        <w:t xml:space="preserve">, a Trilha do Guia que cura outra pessoa com o </w:t>
      </w:r>
      <w:r>
        <w:rPr>
          <w:rFonts w:ascii="Consolas" w:hAnsi="Consolas"/>
          <w:sz w:val="20"/>
        </w:rPr>
        <w:t>Cuidado Preparado</w:t>
      </w:r>
      <w:r>
        <w:t xml:space="preserve"> e o </w:t>
      </w:r>
      <w:r>
        <w:rPr>
          <w:rFonts w:ascii="Consolas" w:hAnsi="Consolas"/>
          <w:sz w:val="20"/>
        </w:rPr>
        <w:t>Ainda Há Tempo</w:t>
      </w:r>
      <w:r>
        <w:t>.</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de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de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de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de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rPr>
          <w:b/>
        </w:rPr>
        <w:t>Nível 27: Contra a Parede.</w:t>
      </w:r>
      <w:r>
        <w:t xml:space="preserve"> Enquanto estiver com </w:t>
      </w:r>
      <w:r>
        <w:rPr>
          <w:b/>
        </w:rPr>
        <w:t>metade da vida ou menos</w:t>
      </w:r>
      <w:r>
        <w:t xml:space="preserve">, sua </w:t>
      </w:r>
      <w:r>
        <w:rPr>
          <w:b/>
        </w:rPr>
        <w:t>Ação de Atacar</w:t>
      </w:r>
      <w:r>
        <w:t xml:space="preserve"> vem acompanhada de um feitiço de dano de </w:t>
      </w:r>
      <w:r>
        <w:rPr>
          <w:b/>
        </w:rPr>
        <w:t>metade da sua maior Classe</w:t>
      </w:r>
      <w:r>
        <w:t>, desde que você cumpra os requisitos dele.</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de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seus grupos escolhidos. Os requisitos de Força permanecem.</w:t>
      </w:r>
    </w:p>
    <w:p>
      <w:pPr>
        <w:ind w:left="340"/>
      </w:pPr>
      <w:r>
        <w:t xml:space="preserve">Escolha </w:t>
      </w:r>
      <w:r>
        <w:rPr>
          <w:b/>
        </w:rPr>
        <w:t>um grupo de armas</w:t>
      </w:r>
      <w:r>
        <w:t xml:space="preserve">. Se possuir Versado na Escola de Arma, escolha uma quantidade de grupos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desses grupos.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o grupo escolhido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 grupo de armas</w:t>
      </w:r>
      <w:r>
        <w:t xml:space="preserve"> e receba proficiência com suas armas. Escolha </w:t>
      </w:r>
      <w:r>
        <w:rPr>
          <w:b/>
        </w:rPr>
        <w:t>Essência ou Inteligência</w:t>
      </w:r>
      <w:r>
        <w:t>: você pode usar esse atributo nas rolagens de acerto e dano com o grupo, mantendo os requisitos de Força do equipamento.</w:t>
      </w:r>
    </w:p>
    <w:p>
      <w:pPr>
        <w:ind w:left="340"/>
      </w:pPr>
      <w:r>
        <w:t xml:space="preserve">Ao fim de um descanso curto ou longo, escolha uma arma desse grupo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do grupo.</w:t>
            </w:r>
          </w:p>
        </w:tc>
        <w:tc>
          <w:tcPr>
            <w:tcW w:type="dxa" w:w="4320"/>
          </w:tcPr>
          <w:p>
            <w:r>
              <w:t>Conjurar um feitiço de Classe 0.</w:t>
            </w:r>
          </w:p>
        </w:tc>
      </w:tr>
      <w:tr>
        <w:tc>
          <w:tcPr>
            <w:tcW w:type="dxa" w:w="4320"/>
          </w:tcPr>
          <w:p>
            <w:r>
              <w:t>Conjurar um feitiço de Classe 0.</w:t>
            </w:r>
          </w:p>
        </w:tc>
        <w:tc>
          <w:tcPr>
            <w:tcW w:type="dxa" w:w="4320"/>
          </w:tcPr>
          <w:p>
            <w:r>
              <w:t>Fazer um ataque com uma arma do grupo.</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do grupo.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do mesmo grupo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do grupo.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c>
          <w:tcPr>
            <w:tcW w:type="dxa" w:w="2160"/>
          </w:tcPr>
          <w:p>
            <w:r>
              <w:t>Extensão de Domínio</w:t>
            </w:r>
          </w:p>
        </w:tc>
        <w:tc>
          <w:tcPr>
            <w:tcW w:type="dxa" w:w="2160"/>
          </w:tcPr>
          <w:p>
            <w:r>
              <w:t>ter visto uma sendo usada, ou ter estudado, ou aprendido com alguém; refino 7 e nível 18; o Corpo Amaldiçoado não compra</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Erguer qualquer uma das quatro custa a sua maior Classe em PE, toda vez que ela sobe.</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c>
          <w:tcPr>
            <w:tcW w:type="dxa" w:w="2160"/>
          </w:tcPr>
          <w:p>
            <w:r>
              <w:rPr>
                <w:b/>
              </w:rPr>
              <w:t>Extensão de Domínio</w:t>
            </w:r>
            <w:r>
              <w:t xml:space="preserve"> </w:t>
            </w:r>
            <w:r>
              <w:rPr>
                <w:i/>
              </w:rPr>
              <w:t>(não é anti-domínio: ela serve como uma)</w:t>
            </w:r>
          </w:p>
        </w:tc>
        <w:tc>
          <w:tcPr>
            <w:tcW w:type="dxa" w:w="2160"/>
          </w:tcPr>
          <w:p>
            <w:r>
              <w:t>você inteiro, contra tudo o que a Expansão faz</w:t>
            </w:r>
          </w:p>
        </w:tc>
        <w:tc>
          <w:tcPr>
            <w:tcW w:type="dxa" w:w="2160"/>
          </w:tcPr>
          <w:p>
            <w:r>
              <w:t xml:space="preserve">nenhum feitiço nem </w:t>
            </w:r>
            <w:r>
              <w:rPr>
                <w:rFonts w:ascii="Consolas" w:hAnsi="Consolas"/>
                <w:sz w:val="20"/>
              </w:rPr>
              <w:t>Manejo</w:t>
            </w:r>
            <w:r>
              <w:t xml:space="preserve"> enquanto ela estiver de pé, e é a mais cara</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com um Acerto a mais: o do começo do turno do dono continua vindo.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com um Acerto a mais: o do começo do turno do dono continua vindo.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Enquanto ela estiver de pé, nada do que uma Expansão faz te alcança: nem o Acerto dela, nem o que ela faz com as pessoas ou com o lugar, seja ela completa, incompleta ou sem barreiras. A barreira continua te prendendo, e o que a Expansão dá ao dono dela continua com ele.</w:t>
      </w:r>
    </w:p>
    <w:p>
      <w:pPr>
        <w:ind w:left="340"/>
      </w:pPr>
      <w:r>
        <w:t xml:space="preserve">Ela levanta com uma Reação quando uma Expansão abre, ou com uma Ação Bônus no seu turno. Erguer custa a sua maior Classe em PE, toda vez que ela sobe; de pé, ela custa </w:t>
      </w:r>
      <w:r>
        <w:rPr>
          <w:rFonts w:ascii="Consolas" w:hAnsi="Consolas"/>
          <w:sz w:val="20"/>
        </w:rPr>
        <w:t>1,5 × a sua maior Classe</w:t>
      </w:r>
      <w:r>
        <w:t xml:space="preserve"> de PE por rodada, e dura </w:t>
      </w:r>
      <w:r>
        <w:rPr>
          <w:rFonts w:ascii="Consolas" w:hAnsi="Consolas"/>
          <w:sz w:val="20"/>
        </w:rPr>
        <w:t>refino</w:t>
      </w:r>
      <w:r>
        <w:t xml:space="preserve"> rodadas. Ela não cai por golpe.</w:t>
      </w:r>
    </w:p>
    <w:p>
      <w:pPr>
        <w:ind w:left="340"/>
      </w:pPr>
      <w:r>
        <w:t xml:space="preserve">A técnica que encostar nela é anulada até </w:t>
      </w:r>
      <w:r>
        <w:rPr>
          <w:rFonts w:ascii="Consolas" w:hAnsi="Consolas"/>
          <w:sz w:val="20"/>
        </w:rPr>
        <w:t>1/3 do refino + 1</w:t>
      </w:r>
      <w:r>
        <w:t xml:space="preserve">: uma Classe Passiva, uma Regra Própria ou um feitiço de Classe até esse número. Acima dele, ela reduz o dano em um quarto, e você leva </w:t>
      </w:r>
      <w:r>
        <w:rPr>
          <w:rFonts w:ascii="Consolas" w:hAnsi="Consolas"/>
          <w:sz w:val="20"/>
        </w:rPr>
        <w:t>3/4</w:t>
      </w:r>
      <w:r>
        <w:t>.</w:t>
      </w:r>
    </w:p>
    <w:p>
      <w:pPr>
        <w:ind w:left="340"/>
      </w:pPr>
      <w:r>
        <w:t xml:space="preserve">Enquanto ela estiver de pé, você não usa feitiço nem </w:t>
      </w:r>
      <w:r>
        <w:rPr>
          <w:rFonts w:ascii="Consolas" w:hAnsi="Consolas"/>
          <w:sz w:val="20"/>
        </w:rPr>
        <w:t>Manejo</w:t>
      </w:r>
      <w:r>
        <w:t>. A Técnica Marcial e as aptidões continuam. Se a sua Expansão já estava aberta, ela continua; abrir uma nova derruba a Extensão.</w:t>
      </w:r>
    </w:p>
    <w:p>
      <w:pPr>
        <w:ind w:left="340"/>
      </w:pPr>
      <w:r>
        <w:t>Requisito: ter visto uma sendo usada, ou ter estudado, ou aprendido com alguém; refino 7 e nível 18. O Corpo Amaldiçoado não compra. Classe Passiva 3. O refino escala a duração e o teto.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