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E5D3F93" w14:textId="754673CA">
      <w:pPr>
        <w:pStyle w:val="Title"/>
        <w:jc w:val="center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1542536</wp:posOffset>
            </wp:positionH>
            <wp:positionV relativeFrom="paragraph">
              <wp:posOffset>-88763</wp:posOffset>
            </wp:positionV>
            <wp:extent cx="2486025" cy="914400"/>
            <wp:effectExtent l="0" t="0" r="9525" b="0"/>
            <wp:wrapNone/>
            <wp:docPr id="100000" name="Picture 100000" descr="UoN_Logo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UoN_Logo_RGB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9736D" w14:textId="4CC9EA03">
      <w:pPr>
        <w:pStyle w:val="Title"/>
        <w:jc w:val="center"/>
      </w:pPr>
    </w:p>
    <w:p w14:paraId="27F3ABBE" w14:textId="32FDE5CD">
      <w:pPr>
        <w:pStyle w:val="Title"/>
        <w:jc w:val="center"/>
      </w:pPr>
    </w:p>
    <w:p w14:paraId="7382A1BD" w14:textId="1D10175B">
      <w:pPr>
        <w:pStyle w:val="Title"/>
        <w:jc w:val="center"/>
      </w:pPr>
    </w:p>
    <w:p w14:paraId="21000772" w14:textId="77777777">
      <w:pPr>
        <w:rPr>
          <w:b/>
          <w:bCs/>
        </w:rPr>
      </w:pPr>
    </w:p>
    <w:p w14:paraId="1615E3F6" w14:textId="57FACFD8">
      <w:pPr>
        <w:spacing w:line="360" w:lineRule="auto"/>
        <w:jc w:val="center"/>
        <w:rPr>
          <w:b/>
          <w:bCs/>
          <w:szCs w:val="40"/>
        </w:rPr>
      </w:pP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20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2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6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-20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2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7</w:t>
      </w:r>
    </w:p>
    <w:p w14:paraId="60D7158E" w14:textId="77777777">
      <w:pPr>
        <w:spacing w:before="240"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Student Name(s)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Nicholas Khor</w:t>
      </w:r>
    </w:p>
    <w:p w14:paraId="3662C37A" w14:textId="77777777">
      <w:pPr>
        <w:spacing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Project Title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path planning, robot navigation, localisation, obstacle avoidance</w:t>
      </w:r>
    </w:p>
    <w:p w14:paraId="05F1DF76" w14:textId="77777777">
      <w:pPr>
        <w:spacing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Supervisor(s)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Dr. SHALINI DARMARAJU</w:t>
      </w:r>
    </w:p>
    <w:p w14:paraId="2B1677ED" w14:textId="77777777">
      <w:pPr>
        <w:spacing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Date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of meeting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8/10/2026</w:t>
      </w:r>
      <w:r>
        <w:tab/>
      </w:r>
      <w:r>
        <w:tab/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Length of meeting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1hr</w:t>
      </w:r>
    </w:p>
    <w:p w14:paraId="18039292" w14:textId="77777777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2"/>
      </w:tblGrid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AABDA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Progress made since 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last meeting</w:t>
            </w:r>
          </w:p>
        </w:tc>
      </w:tr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4170D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Prepared a general idea of the FYP project proposal. Into 2 modes:</w:t>
            </w:r>
          </w:p>
          <w:p w14:paraId="10653846" w14:textId="77777777">
            <w:pPr>
              <w:rPr>
                <w:b/>
                <w:bCs/>
              </w:rPr>
            </w:pPr>
          </w:p>
          <w:p w14:paraId="162C9426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1. 2D lidar + rgb detection sensor fusion</w:t>
            </w:r>
          </w:p>
          <w:p w14:paraId="531B9E3D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2. Uses rgb detection to resolve navigation cost map ambiguity (such as puddle or grass etc), targeting brownfield factories</w:t>
            </w:r>
          </w:p>
          <w:p w14:paraId="473C2A8E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3. Dynamic fine tuning for detetcion (the main bottleneck for implementation, that warants an expensive 3D full lidar equipment, which may not guarentee superior performance as well)</w:t>
            </w:r>
          </w:p>
          <w:p w14:paraId="35F0268C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4. kinematic trajectry prediction can be explored, allowing for more efficient navigation and obstacle avoidance rather than the [see obstacle -&gt; stop until safe]. since rgb detections allow instance identification thus kinematics of it</w:t>
            </w:r>
          </w:p>
          <w:p w14:paraId="7ABC47C0" w14:textId="77777777">
            <w:pPr>
              <w:rPr>
                <w:b/>
                <w:bCs/>
              </w:rPr>
            </w:pPr>
          </w:p>
        </w:tc>
      </w:tr>
    </w:tbl>
    <w:p w14:paraId="010652FB" w14:textId="77777777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2"/>
      </w:tblGrid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A23E0" w14:textId="310FF5E1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 Items discussed /plan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ned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for the week</w:t>
            </w:r>
          </w:p>
        </w:tc>
      </w:tr>
      <w:tr>
        <w:trPr>
          <w:trHeight w:val="2267" w:hRule="atLeast"/>
        </w:trP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11E0E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prepare a simple layman project proposal and research objectives for supervisor, to allow initial understanding and approval </w:t>
            </w:r>
          </w:p>
        </w:tc>
      </w:tr>
    </w:tbl>
    <w:p w14:paraId="747C049B" w14:textId="77777777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2"/>
      </w:tblGrid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99B41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Remarks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(if any)</w:t>
            </w:r>
          </w:p>
        </w:tc>
      </w:tr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7BA92" w14:textId="77777777">
            <w:pPr>
              <w:rPr>
                <w:b/>
                <w:bCs/>
              </w:rPr>
            </w:pPr>
          </w:p>
          <w:p w14:paraId="155D4BD5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baseline is important, meaning matured and SOTA methods/results **must** be taken into account even before defining the scope (as well as implementation)</w:t>
            </w:r>
          </w:p>
          <w:p w14:paraId="3732E739" w14:textId="77777777">
            <w:pPr>
              <w:rPr>
                <w:b/>
                <w:bCs/>
              </w:rPr>
            </w:pPr>
          </w:p>
        </w:tc>
      </w:tr>
    </w:tbl>
    <w:p w14:paraId="60562127" w14:textId="77777777">
      <w:pPr>
        <w:rPr>
          <w:b/>
          <w:bCs/>
        </w:rPr>
      </w:pPr>
    </w:p>
    <w:p w14:paraId="1587B49E" w14:textId="7E94FCAE">
      <w:pPr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Student’s signature: </w:t>
      </w:r>
      <w:r>
        <w:rPr>
          <w:rFonts w:ascii="Times New Roman" w:hAnsi="Times New Roman" w:eastAsia="等线" w:cs="Times New Roman" w:eastAsiaTheme="minorEastAsia"/>
          <w:b/>
          <w:bCs/>
          <w:i/>
          <w:iCs/>
          <w:sz w:val="24"/>
          <w:szCs w:val="24"/>
        </w:rPr>
        <w:t>nic</w:t>
      </w:r>
    </w:p>
    <w:p w14:paraId="6447F379" w14:textId="77777777">
      <w:pPr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</w:t>
      </w:r>
    </w:p>
    <w:p w14:paraId="1228D80F" w14:textId="19B757F5">
      <w:pPr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Supervisor’s  signature(s) :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Date: </w:t>
      </w:r>
    </w:p>
    <w:sectPr>
      <w:headerReference w:type="even" r:id="rId7"/>
      <w:headerReference w:type="default" r:id="rId8"/>
      <w:headerReference w:type="first" r:id="rId11"/>
      <w:footerReference w:type="even" r:id="rId9"/>
      <w:footerReference w:type="default" r:id="rId10"/>
      <w:footerReference w:type="first" r:id="rId12"/>
      <w:pgSz w:w="12240" w:h="15840"/>
      <w:pgMar w:top="864" w:right="1800" w:bottom="864" w:left="1800" w:header="720" w:footer="720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1FD97" w14:textId="77777777">
      <w:r>
        <w:separator/>
      </w:r>
    </w:p>
  </w:endnote>
  <w:endnote w:type="continuationSeparator" w:id="0">
    <w:p w14:paraId="5BA46C1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2FD437B2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7162082" w14:textId="7777777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CEFAAC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EEC90" w14:textId="77777777">
      <w:r>
        <w:separator/>
      </w:r>
    </w:p>
  </w:footnote>
  <w:footnote w:type="continuationSeparator" w:id="0">
    <w:p w14:paraId="7489058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F091978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6354B96" w14:textId="777777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2FC1D72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ASFTEwMzc0NTJR2l4NTi4sz8PJACk1oATdpzoywAAAA="/>
  </w:docVars>
  <w:rsids>
    <w:rsidRoot w:val="00A25D66"/>
    <w:rsid w:val="000145E5"/>
    <w:rsid w:val="00020E36"/>
    <w:rsid w:val="000355AC"/>
    <w:rsid w:val="00045C6C"/>
    <w:rsid w:val="00086A26"/>
    <w:rsid w:val="00090409"/>
    <w:rsid w:val="000C2D07"/>
    <w:rsid w:val="001333FE"/>
    <w:rsid w:val="0015158C"/>
    <w:rsid w:val="001D0067"/>
    <w:rsid w:val="001E741D"/>
    <w:rsid w:val="002413EB"/>
    <w:rsid w:val="002B0BC5"/>
    <w:rsid w:val="002B2B1F"/>
    <w:rsid w:val="002D04B3"/>
    <w:rsid w:val="002F3E1B"/>
    <w:rsid w:val="00344F3E"/>
    <w:rsid w:val="00346B66"/>
    <w:rsid w:val="00352F9D"/>
    <w:rsid w:val="00391DE7"/>
    <w:rsid w:val="00396F78"/>
    <w:rsid w:val="003A1FDE"/>
    <w:rsid w:val="003A7DE5"/>
    <w:rsid w:val="003B13B5"/>
    <w:rsid w:val="003F10EC"/>
    <w:rsid w:val="004038DE"/>
    <w:rsid w:val="00486DEF"/>
    <w:rsid w:val="00524AF0"/>
    <w:rsid w:val="005552B0"/>
    <w:rsid w:val="00590C14"/>
    <w:rsid w:val="0059245D"/>
    <w:rsid w:val="005E6E74"/>
    <w:rsid w:val="006841D6"/>
    <w:rsid w:val="006A79BB"/>
    <w:rsid w:val="006F6947"/>
    <w:rsid w:val="00811304"/>
    <w:rsid w:val="008858CB"/>
    <w:rsid w:val="0088669B"/>
    <w:rsid w:val="00887DD5"/>
    <w:rsid w:val="00922033"/>
    <w:rsid w:val="0096614E"/>
    <w:rsid w:val="00976B2D"/>
    <w:rsid w:val="009A6ECD"/>
    <w:rsid w:val="009B4613"/>
    <w:rsid w:val="00A05201"/>
    <w:rsid w:val="00A25D66"/>
    <w:rsid w:val="00A3499B"/>
    <w:rsid w:val="00A448B5"/>
    <w:rsid w:val="00AA6B5A"/>
    <w:rsid w:val="00AB1A1F"/>
    <w:rsid w:val="00AD6728"/>
    <w:rsid w:val="00AF0FCC"/>
    <w:rsid w:val="00B15FDB"/>
    <w:rsid w:val="00BB13BC"/>
    <w:rsid w:val="00BF2C46"/>
    <w:rsid w:val="00C3639F"/>
    <w:rsid w:val="00C43C94"/>
    <w:rsid w:val="00C73A89"/>
    <w:rsid w:val="00CB6BDE"/>
    <w:rsid w:val="00D062E6"/>
    <w:rsid w:val="00D11D31"/>
    <w:rsid w:val="00D32A43"/>
    <w:rsid w:val="00E5292A"/>
    <w:rsid w:val="00E836BC"/>
    <w:rsid w:val="00F333CA"/>
    <w:rsid w:val="00F3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93E78"/>
  <w15:chartTrackingRefBased/>
  <w15:docId w15:val="{923D3293-DBD0-4922-86AB-93D2B84B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Header">
    <w:name w:val="header"/>
    <w:basedOn w:val="Normal"/>
    <w:link w:val="HeaderChar"/>
    <w:uiPriority w:val="99"/>
    <w:unhideWhenUsed/>
    <w:rsid w:val="000C2D0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C2D0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2D0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C2D07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2D0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C2D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Nafizah.Khan@nottingham.edu.my</dc:creator>
  <cp:keywords/>
  <dc:description/>
  <cp:lastModifiedBy>BELLE OOI</cp:lastModifiedBy>
  <cp:revision>4</cp:revision>
  <dcterms:created xsi:type="dcterms:W3CDTF">2023-09-25T00:08:00Z</dcterms:created>
  <dcterms:modified xsi:type="dcterms:W3CDTF">2026-10-15T09:38:53.095Z</dcterms:modified>
</cp:coreProperties>
</file>