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Almond Breads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Hidden deep inside the mathematical intricacies of imaginary numbers are fractals of stunning beauty. The term itself as well as the first of these fractals were first discovered by Benoît Mandelbrot and our genesis collection, The Almond Breads, pushes the boundaries of what can be done with these numbers.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