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791A8" w14:textId="77777777" w:rsidR="00DA4189" w:rsidRPr="00DA4189" w:rsidRDefault="00DA4189" w:rsidP="00DA4189">
      <w:pPr>
        <w:pStyle w:val="Heading1"/>
        <w:spacing w:before="0" w:line="0" w:lineRule="atLeast"/>
        <w:jc w:val="center"/>
        <w:rPr>
          <w:rFonts w:ascii="Microsoft JhengHei" w:eastAsia="Microsoft JhengHei" w:hAnsi="Microsoft JhengHei"/>
          <w:lang w:eastAsia="zh-TW"/>
        </w:rPr>
      </w:pPr>
      <w:r w:rsidRPr="00DA4189">
        <w:rPr>
          <w:rFonts w:ascii="Microsoft JhengHei" w:eastAsia="Microsoft JhengHei" w:hAnsi="Microsoft JhengHei"/>
          <w:lang w:eastAsia="zh-TW"/>
        </w:rPr>
        <w:t>課堂學習單：以音樂訊號進行 FFT 頻譜分析</w:t>
      </w:r>
    </w:p>
    <w:p w14:paraId="6BFBC075" w14:textId="4590F14D" w:rsidR="00DA4189" w:rsidRPr="00DA4189" w:rsidRDefault="00DA4189" w:rsidP="00DA4189">
      <w:pPr>
        <w:spacing w:after="0" w:line="0" w:lineRule="atLeast"/>
        <w:jc w:val="center"/>
        <w:rPr>
          <w:rFonts w:ascii="Microsoft JhengHei" w:hAnsi="Microsoft JhengHei"/>
          <w:sz w:val="24"/>
          <w:szCs w:val="24"/>
          <w:lang w:eastAsia="zh-TW"/>
        </w:rPr>
      </w:pPr>
      <w:r w:rsidRPr="00DA4189">
        <w:rPr>
          <w:rFonts w:ascii="Microsoft JhengHei" w:hAnsi="Microsoft JhengHei"/>
          <w:sz w:val="24"/>
          <w:szCs w:val="24"/>
          <w:lang w:eastAsia="zh-TW"/>
        </w:rPr>
        <w:t>班級：</w:t>
      </w:r>
      <w:r w:rsidR="003E6A77">
        <w:rPr>
          <w:rFonts w:ascii="Microsoft JhengHei" w:hAnsi="Microsoft JhengHei" w:hint="eastAsia"/>
          <w:sz w:val="24"/>
          <w:szCs w:val="24"/>
          <w:lang w:eastAsia="zh-TW"/>
        </w:rPr>
        <w:t>資訊二乙</w:t>
      </w:r>
      <w:r w:rsidRPr="00DA4189">
        <w:rPr>
          <w:rFonts w:ascii="Microsoft JhengHei" w:hAnsi="Microsoft JhengHei"/>
          <w:sz w:val="24"/>
          <w:szCs w:val="24"/>
          <w:lang w:eastAsia="zh-TW"/>
        </w:rPr>
        <w:t xml:space="preserve">　座號：</w:t>
      </w:r>
      <w:r w:rsidR="003E6A77">
        <w:rPr>
          <w:rFonts w:ascii="Microsoft JhengHei" w:hAnsi="Microsoft JhengHei"/>
          <w:sz w:val="24"/>
          <w:szCs w:val="24"/>
          <w:lang w:eastAsia="zh-TW"/>
        </w:rPr>
        <w:t>D1285325</w:t>
      </w:r>
      <w:r w:rsidRPr="00DA4189">
        <w:rPr>
          <w:rFonts w:ascii="Microsoft JhengHei" w:hAnsi="Microsoft JhengHei"/>
          <w:sz w:val="24"/>
          <w:szCs w:val="24"/>
          <w:lang w:eastAsia="zh-TW"/>
        </w:rPr>
        <w:t xml:space="preserve">　姓名：</w:t>
      </w:r>
      <w:r w:rsidR="003E6A77">
        <w:rPr>
          <w:rFonts w:ascii="Microsoft JhengHei" w:hAnsi="Microsoft JhengHei" w:hint="eastAsia"/>
          <w:sz w:val="24"/>
          <w:szCs w:val="24"/>
          <w:lang w:eastAsia="zh-TW"/>
        </w:rPr>
        <w:t>張承新</w:t>
      </w:r>
    </w:p>
    <w:p w14:paraId="34132DF5" w14:textId="77777777" w:rsidR="00DA4189" w:rsidRDefault="00DA4189" w:rsidP="00DA4189">
      <w:pPr>
        <w:pStyle w:val="Heading2"/>
        <w:spacing w:after="80"/>
      </w:pPr>
      <w:r>
        <w:rPr>
          <w:rFonts w:ascii="Aptos" w:eastAsia="Microsoft JhengHei" w:hAnsi="Aptos"/>
        </w:rPr>
        <w:t xml:space="preserve">A. </w:t>
      </w:r>
      <w:proofErr w:type="spellStart"/>
      <w:r>
        <w:rPr>
          <w:rFonts w:ascii="Aptos" w:eastAsia="Microsoft JhengHei" w:hAnsi="Aptos"/>
        </w:rPr>
        <w:t>課前觀念題</w:t>
      </w:r>
      <w:proofErr w:type="spellEnd"/>
    </w:p>
    <w:p w14:paraId="5ED6E7BE" w14:textId="77777777" w:rsidR="00DA4189" w:rsidRDefault="00DA4189" w:rsidP="00DA4189">
      <w:pPr>
        <w:spacing w:after="80"/>
        <w:rPr>
          <w:rFonts w:hint="eastAsia"/>
        </w:rPr>
      </w:pPr>
      <w:r>
        <w:t xml:space="preserve">1. </w:t>
      </w:r>
      <w:proofErr w:type="spellStart"/>
      <w:r>
        <w:t>聲音訊號的</w:t>
      </w:r>
      <w:proofErr w:type="spellEnd"/>
      <w:r>
        <w:t xml:space="preserve"> time-domain signal </w:t>
      </w:r>
      <w:proofErr w:type="spellStart"/>
      <w:r>
        <w:t>表示什麼</w:t>
      </w:r>
      <w:proofErr w:type="spellEnd"/>
      <w:r>
        <w:t>？</w:t>
      </w:r>
    </w:p>
    <w:p w14:paraId="758558C2" w14:textId="5D4BCD06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表示聲音訊號的振幅隨著時間推移的變化過程。</w:t>
      </w:r>
    </w:p>
    <w:p w14:paraId="17AB0A88" w14:textId="77777777" w:rsidR="00DA4189" w:rsidRDefault="00DA4189" w:rsidP="00DA4189">
      <w:pPr>
        <w:spacing w:after="80"/>
        <w:rPr>
          <w:rFonts w:hint="eastAsia"/>
        </w:rPr>
      </w:pPr>
      <w:r>
        <w:t xml:space="preserve">2. FFT spectrum </w:t>
      </w:r>
      <w:proofErr w:type="spellStart"/>
      <w:r>
        <w:t>的水平軸與垂直軸分別代表什麼</w:t>
      </w:r>
      <w:proofErr w:type="spellEnd"/>
      <w:r>
        <w:t>？</w:t>
      </w:r>
    </w:p>
    <w:p w14:paraId="17BFC738" w14:textId="63DD7681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水平軸代表</w:t>
      </w:r>
      <w:r w:rsidR="003E6A77" w:rsidRPr="003E6A77">
        <w:rPr>
          <w:b/>
          <w:bCs/>
          <w:lang w:eastAsia="zh-TW"/>
        </w:rPr>
        <w:t>頻率</w:t>
      </w:r>
      <w:r w:rsidR="003D701D">
        <w:rPr>
          <w:rFonts w:hint="eastAsia"/>
          <w:lang w:eastAsia="zh-TW"/>
        </w:rPr>
        <w:t>(</w:t>
      </w:r>
      <w:r w:rsidR="003E6A77" w:rsidRPr="003E6A77">
        <w:rPr>
          <w:lang w:eastAsia="zh-TW"/>
        </w:rPr>
        <w:t>Hz</w:t>
      </w:r>
      <w:r w:rsidR="003D701D">
        <w:rPr>
          <w:lang w:eastAsia="zh-TW"/>
        </w:rPr>
        <w:t>)</w:t>
      </w:r>
      <w:r w:rsidR="003E6A77" w:rsidRPr="003E6A77">
        <w:rPr>
          <w:lang w:eastAsia="zh-TW"/>
        </w:rPr>
        <w:t>；垂直軸代表</w:t>
      </w:r>
      <w:r w:rsidR="003E6A77" w:rsidRPr="003E6A77">
        <w:rPr>
          <w:b/>
          <w:bCs/>
          <w:lang w:eastAsia="zh-TW"/>
        </w:rPr>
        <w:t>振幅或能量</w:t>
      </w:r>
      <w:r w:rsidR="003E6A77" w:rsidRPr="003E6A77">
        <w:rPr>
          <w:lang w:eastAsia="zh-TW"/>
        </w:rPr>
        <w:t>，表示該頻率成分的強度。</w:t>
      </w:r>
    </w:p>
    <w:p w14:paraId="334A7195" w14:textId="77777777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頻譜圖中的</w:t>
      </w:r>
      <w:r>
        <w:rPr>
          <w:lang w:eastAsia="zh-TW"/>
        </w:rPr>
        <w:t xml:space="preserve"> peak </w:t>
      </w:r>
      <w:r>
        <w:rPr>
          <w:lang w:eastAsia="zh-TW"/>
        </w:rPr>
        <w:t>代表什麼？</w:t>
      </w:r>
    </w:p>
    <w:p w14:paraId="49F42A7C" w14:textId="7AE4BC9E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代表聲音訊號中存在該特定頻率的強烈成分。</w:t>
      </w:r>
    </w:p>
    <w:p w14:paraId="370EAA38" w14:textId="03567412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 xml:space="preserve">4. </w:t>
      </w:r>
      <w:r w:rsidR="003D701D">
        <w:rPr>
          <w:lang w:eastAsia="zh-TW"/>
        </w:rPr>
        <w:t xml:space="preserve"> </w:t>
      </w:r>
      <w:r>
        <w:rPr>
          <w:lang w:eastAsia="zh-TW"/>
        </w:rPr>
        <w:t xml:space="preserve">peak </w:t>
      </w:r>
      <w:r>
        <w:rPr>
          <w:lang w:eastAsia="zh-TW"/>
        </w:rPr>
        <w:t>高度越高，代表該頻率成分如何？</w:t>
      </w:r>
    </w:p>
    <w:p w14:paraId="48A4F1A5" w14:textId="414EF80B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代表該頻率成分的振幅越大，也就是我們聽到的該頻段</w:t>
      </w:r>
      <w:proofErr w:type="gramStart"/>
      <w:r w:rsidR="003E6A77" w:rsidRPr="003E6A77">
        <w:rPr>
          <w:lang w:eastAsia="zh-TW"/>
        </w:rPr>
        <w:t>聲音越響</w:t>
      </w:r>
      <w:proofErr w:type="gramEnd"/>
      <w:r w:rsidR="003E6A77" w:rsidRPr="003E6A77">
        <w:rPr>
          <w:lang w:eastAsia="zh-TW"/>
        </w:rPr>
        <w:t>。</w:t>
      </w:r>
    </w:p>
    <w:p w14:paraId="7AD735D5" w14:textId="77777777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為什麼音樂通常會出現多個</w:t>
      </w:r>
      <w:r>
        <w:rPr>
          <w:lang w:eastAsia="zh-TW"/>
        </w:rPr>
        <w:t xml:space="preserve"> peak</w:t>
      </w:r>
      <w:r>
        <w:rPr>
          <w:lang w:eastAsia="zh-TW"/>
        </w:rPr>
        <w:t>，而不是只有一個</w:t>
      </w:r>
      <w:r>
        <w:rPr>
          <w:lang w:eastAsia="zh-TW"/>
        </w:rPr>
        <w:t xml:space="preserve"> peak</w:t>
      </w:r>
      <w:r>
        <w:rPr>
          <w:lang w:eastAsia="zh-TW"/>
        </w:rPr>
        <w:t>？</w:t>
      </w:r>
    </w:p>
    <w:p w14:paraId="2D3925FD" w14:textId="6C739D7B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因為真實樂器或人聲發出的聲音並非單一純音。除了決定音高的基頻之外，還會產生許多整數</w:t>
      </w:r>
      <w:proofErr w:type="gramStart"/>
      <w:r w:rsidR="003E6A77" w:rsidRPr="003E6A77">
        <w:rPr>
          <w:lang w:eastAsia="zh-TW"/>
        </w:rPr>
        <w:t>倍</w:t>
      </w:r>
      <w:proofErr w:type="gramEnd"/>
      <w:r w:rsidR="003E6A77" w:rsidRPr="003E6A77">
        <w:rPr>
          <w:lang w:eastAsia="zh-TW"/>
        </w:rPr>
        <w:t>頻率的泛音，這些不同比例的泛音共同構成了聲音獨特的音色，因此在</w:t>
      </w:r>
      <w:proofErr w:type="gramStart"/>
      <w:r w:rsidR="003E6A77" w:rsidRPr="003E6A77">
        <w:rPr>
          <w:lang w:eastAsia="zh-TW"/>
        </w:rPr>
        <w:t>頻譜圖上</w:t>
      </w:r>
      <w:proofErr w:type="gramEnd"/>
      <w:r w:rsidR="003E6A77" w:rsidRPr="003E6A77">
        <w:rPr>
          <w:lang w:eastAsia="zh-TW"/>
        </w:rPr>
        <w:t>會顯示出多個</w:t>
      </w:r>
      <w:r w:rsidR="003E6A77" w:rsidRPr="003E6A77">
        <w:rPr>
          <w:lang w:eastAsia="zh-TW"/>
        </w:rPr>
        <w:t xml:space="preserve"> peak</w:t>
      </w:r>
      <w:r w:rsidR="003E6A77" w:rsidRPr="003E6A77">
        <w:rPr>
          <w:lang w:eastAsia="zh-TW"/>
        </w:rPr>
        <w:t>。</w:t>
      </w:r>
    </w:p>
    <w:p w14:paraId="04732D43" w14:textId="77777777" w:rsidR="00DA4189" w:rsidRDefault="00DA4189" w:rsidP="00DA4189">
      <w:pPr>
        <w:pStyle w:val="Heading2"/>
        <w:spacing w:after="80"/>
        <w:rPr>
          <w:lang w:eastAsia="zh-TW"/>
        </w:rPr>
      </w:pPr>
      <w:r>
        <w:rPr>
          <w:rFonts w:ascii="Aptos" w:eastAsia="Microsoft JhengHei" w:hAnsi="Aptos"/>
          <w:lang w:eastAsia="zh-TW"/>
        </w:rPr>
        <w:t xml:space="preserve">B. </w:t>
      </w:r>
      <w:r>
        <w:rPr>
          <w:rFonts w:ascii="Aptos" w:eastAsia="Microsoft JhengHei" w:hAnsi="Aptos"/>
          <w:lang w:eastAsia="zh-TW"/>
        </w:rPr>
        <w:t>圖形判讀題</w:t>
      </w:r>
    </w:p>
    <w:p w14:paraId="519C085B" w14:textId="77777777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請觀察附件時域圖，聲音振幅在哪一段時間附近最明顯？</w:t>
      </w:r>
    </w:p>
    <w:p w14:paraId="69F95A8E" w14:textId="452CCABF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根據</w:t>
      </w:r>
      <w:proofErr w:type="gramStart"/>
      <w:r w:rsidR="003E6A77" w:rsidRPr="003E6A77">
        <w:rPr>
          <w:lang w:eastAsia="zh-TW"/>
        </w:rPr>
        <w:t>時間域圖的</w:t>
      </w:r>
      <w:proofErr w:type="gramEnd"/>
      <w:r w:rsidR="003E6A77" w:rsidRPr="003E6A77">
        <w:rPr>
          <w:lang w:eastAsia="zh-TW"/>
        </w:rPr>
        <w:t>分析，最大振幅大約出現在</w:t>
      </w:r>
      <w:r w:rsidR="003E6A77" w:rsidRPr="003E6A77">
        <w:rPr>
          <w:lang w:eastAsia="zh-TW"/>
        </w:rPr>
        <w:t> </w:t>
      </w:r>
      <w:r w:rsidR="003E6A77" w:rsidRPr="003E6A77">
        <w:rPr>
          <w:b/>
          <w:bCs/>
          <w:lang w:eastAsia="zh-TW"/>
        </w:rPr>
        <w:t xml:space="preserve">22 </w:t>
      </w:r>
      <w:r w:rsidR="003E6A77" w:rsidRPr="003E6A77">
        <w:rPr>
          <w:b/>
          <w:bCs/>
          <w:lang w:eastAsia="zh-TW"/>
        </w:rPr>
        <w:t>秒</w:t>
      </w:r>
      <w:r w:rsidR="003E6A77" w:rsidRPr="003E6A77">
        <w:rPr>
          <w:lang w:eastAsia="zh-TW"/>
        </w:rPr>
        <w:t> </w:t>
      </w:r>
      <w:r w:rsidR="003E6A77" w:rsidRPr="003E6A77">
        <w:rPr>
          <w:lang w:eastAsia="zh-TW"/>
        </w:rPr>
        <w:t>附近。</w:t>
      </w:r>
    </w:p>
    <w:p w14:paraId="1E13EF13" w14:textId="77777777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lastRenderedPageBreak/>
        <w:t xml:space="preserve">2. </w:t>
      </w:r>
      <w:r>
        <w:rPr>
          <w:lang w:eastAsia="zh-TW"/>
        </w:rPr>
        <w:t>請觀察</w:t>
      </w:r>
      <w:r>
        <w:rPr>
          <w:lang w:eastAsia="zh-TW"/>
        </w:rPr>
        <w:t xml:space="preserve"> FFT </w:t>
      </w:r>
      <w:r>
        <w:rPr>
          <w:lang w:eastAsia="zh-TW"/>
        </w:rPr>
        <w:t>頻譜圖，主要</w:t>
      </w:r>
      <w:r>
        <w:rPr>
          <w:lang w:eastAsia="zh-TW"/>
        </w:rPr>
        <w:t xml:space="preserve"> peak </w:t>
      </w:r>
      <w:r>
        <w:rPr>
          <w:lang w:eastAsia="zh-TW"/>
        </w:rPr>
        <w:t>大多集中在哪個頻率範圍？</w:t>
      </w:r>
    </w:p>
    <w:p w14:paraId="7DC77E8B" w14:textId="02048B08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 </w:t>
      </w:r>
      <w:r w:rsidR="003E6A77" w:rsidRPr="003E6A77">
        <w:rPr>
          <w:b/>
          <w:bCs/>
          <w:lang w:eastAsia="zh-TW"/>
        </w:rPr>
        <w:t>0 ~ 1000 Hz</w:t>
      </w:r>
      <w:r w:rsidR="003E6A77" w:rsidRPr="003E6A77">
        <w:rPr>
          <w:lang w:eastAsia="zh-TW"/>
        </w:rPr>
        <w:t> </w:t>
      </w:r>
      <w:r w:rsidR="003E6A77" w:rsidRPr="003E6A77">
        <w:rPr>
          <w:lang w:eastAsia="zh-TW"/>
        </w:rPr>
        <w:t>的低頻與中頻範圍。</w:t>
      </w:r>
    </w:p>
    <w:p w14:paraId="694EA81C" w14:textId="77777777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最高</w:t>
      </w:r>
      <w:r>
        <w:rPr>
          <w:lang w:eastAsia="zh-TW"/>
        </w:rPr>
        <w:t xml:space="preserve"> peak </w:t>
      </w:r>
      <w:r>
        <w:rPr>
          <w:lang w:eastAsia="zh-TW"/>
        </w:rPr>
        <w:t>約出現在多少</w:t>
      </w:r>
      <w:r>
        <w:rPr>
          <w:lang w:eastAsia="zh-TW"/>
        </w:rPr>
        <w:t xml:space="preserve"> Hz </w:t>
      </w:r>
      <w:r>
        <w:rPr>
          <w:lang w:eastAsia="zh-TW"/>
        </w:rPr>
        <w:t>附近？</w:t>
      </w:r>
    </w:p>
    <w:p w14:paraId="09941FB4" w14:textId="6AD7FBD3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 </w:t>
      </w:r>
      <w:r w:rsidR="003E6A77" w:rsidRPr="003E6A77">
        <w:rPr>
          <w:lang w:eastAsia="zh-TW"/>
        </w:rPr>
        <w:t>最高</w:t>
      </w:r>
      <w:r w:rsidR="003E6A77" w:rsidRPr="003E6A77">
        <w:rPr>
          <w:lang w:eastAsia="zh-TW"/>
        </w:rPr>
        <w:t xml:space="preserve"> peak </w:t>
      </w:r>
      <w:r w:rsidR="003E6A77" w:rsidRPr="003E6A77">
        <w:rPr>
          <w:lang w:eastAsia="zh-TW"/>
        </w:rPr>
        <w:t>大約出現在</w:t>
      </w:r>
      <w:r w:rsidR="003E6A77" w:rsidRPr="003E6A77">
        <w:rPr>
          <w:lang w:eastAsia="zh-TW"/>
        </w:rPr>
        <w:t> </w:t>
      </w:r>
      <w:r w:rsidR="003E6A77" w:rsidRPr="003E6A77">
        <w:rPr>
          <w:b/>
          <w:bCs/>
          <w:lang w:eastAsia="zh-TW"/>
        </w:rPr>
        <w:t>49</w:t>
      </w:r>
      <w:r w:rsidR="003E6A77">
        <w:rPr>
          <w:b/>
          <w:bCs/>
          <w:lang w:eastAsia="zh-TW"/>
        </w:rPr>
        <w:t>0</w:t>
      </w:r>
      <w:r w:rsidR="003E6A77" w:rsidRPr="003E6A77">
        <w:rPr>
          <w:b/>
          <w:bCs/>
          <w:lang w:eastAsia="zh-TW"/>
        </w:rPr>
        <w:t xml:space="preserve"> Hz</w:t>
      </w:r>
      <w:r w:rsidR="003E6A77" w:rsidRPr="003E6A77">
        <w:rPr>
          <w:lang w:eastAsia="zh-TW"/>
        </w:rPr>
        <w:t> </w:t>
      </w:r>
      <w:r w:rsidR="003E6A77" w:rsidRPr="003E6A77">
        <w:rPr>
          <w:lang w:eastAsia="zh-TW"/>
        </w:rPr>
        <w:t>附近。</w:t>
      </w:r>
    </w:p>
    <w:p w14:paraId="1290F497" w14:textId="77777777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 xml:space="preserve">4. 1000 Hz </w:t>
      </w:r>
      <w:r>
        <w:rPr>
          <w:lang w:eastAsia="zh-TW"/>
        </w:rPr>
        <w:t>以上的頻譜振幅是否明顯？這代表什麼？</w:t>
      </w:r>
    </w:p>
    <w:p w14:paraId="5E04012C" w14:textId="3344D48E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 </w:t>
      </w:r>
      <w:r w:rsidR="003E6A77" w:rsidRPr="003E6A77">
        <w:rPr>
          <w:lang w:eastAsia="zh-TW"/>
        </w:rPr>
        <w:t>不明顯。頻率</w:t>
      </w:r>
      <w:r w:rsidR="003E6A77" w:rsidRPr="003E6A77">
        <w:rPr>
          <w:lang w:eastAsia="zh-TW"/>
        </w:rPr>
        <w:t xml:space="preserve"> &gt; 1000 Hz </w:t>
      </w:r>
      <w:r w:rsidR="003E6A77" w:rsidRPr="003E6A77">
        <w:rPr>
          <w:lang w:eastAsia="zh-TW"/>
        </w:rPr>
        <w:t>的頻段平均振幅極低，這代表這段音樂的聲音頻率偏低，缺乏高頻成分，聽起來音色可能比較低沉或圓潤，沒有尖銳的高音。</w:t>
      </w:r>
    </w:p>
    <w:p w14:paraId="5AADD74A" w14:textId="77777777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若此音樂加入高頻雜訊，頻譜圖可能會有什麼變化？</w:t>
      </w:r>
    </w:p>
    <w:p w14:paraId="5A2917B6" w14:textId="626AD382" w:rsidR="00DA4189" w:rsidRDefault="00DA4189" w:rsidP="00DA4189">
      <w:pPr>
        <w:spacing w:after="80"/>
        <w:rPr>
          <w:rFonts w:hint="eastAsia"/>
          <w:lang w:eastAsia="zh-TW"/>
        </w:rPr>
      </w:pPr>
      <w:r>
        <w:rPr>
          <w:lang w:eastAsia="zh-TW"/>
        </w:rPr>
        <w:t>答：</w:t>
      </w:r>
      <w:r w:rsidR="003E6A77" w:rsidRPr="003E6A77">
        <w:rPr>
          <w:lang w:eastAsia="zh-TW"/>
        </w:rPr>
        <w:t>在</w:t>
      </w:r>
      <w:proofErr w:type="gramStart"/>
      <w:r w:rsidR="003E6A77" w:rsidRPr="003E6A77">
        <w:rPr>
          <w:lang w:eastAsia="zh-TW"/>
        </w:rPr>
        <w:t>頻譜圖的</w:t>
      </w:r>
      <w:proofErr w:type="gramEnd"/>
      <w:r w:rsidR="003E6A77" w:rsidRPr="003E6A77">
        <w:rPr>
          <w:lang w:eastAsia="zh-TW"/>
        </w:rPr>
        <w:t>高頻區域（例如</w:t>
      </w:r>
      <w:r w:rsidR="003E6A77" w:rsidRPr="003E6A77">
        <w:rPr>
          <w:lang w:eastAsia="zh-TW"/>
        </w:rPr>
        <w:t xml:space="preserve"> 1000 Hz </w:t>
      </w:r>
      <w:r w:rsidR="003E6A77" w:rsidRPr="003E6A77">
        <w:rPr>
          <w:lang w:eastAsia="zh-TW"/>
        </w:rPr>
        <w:t>以上的區段）會出現許多隨機且連續的小</w:t>
      </w:r>
      <w:r w:rsidR="003E6A77" w:rsidRPr="003E6A77">
        <w:rPr>
          <w:lang w:eastAsia="zh-TW"/>
        </w:rPr>
        <w:t xml:space="preserve"> peak</w:t>
      </w:r>
      <w:r w:rsidR="003E6A77" w:rsidRPr="003E6A77">
        <w:rPr>
          <w:lang w:eastAsia="zh-TW"/>
        </w:rPr>
        <w:t>，或是整體的</w:t>
      </w:r>
      <w:proofErr w:type="gramStart"/>
      <w:r w:rsidR="003E6A77" w:rsidRPr="003E6A77">
        <w:rPr>
          <w:lang w:eastAsia="zh-TW"/>
        </w:rPr>
        <w:t>底噪會被</w:t>
      </w:r>
      <w:proofErr w:type="gramEnd"/>
      <w:r w:rsidR="003E6A77" w:rsidRPr="003E6A77">
        <w:rPr>
          <w:lang w:eastAsia="zh-TW"/>
        </w:rPr>
        <w:t>明顯抬高。</w:t>
      </w:r>
    </w:p>
    <w:p w14:paraId="4DD66474" w14:textId="5726DE95" w:rsidR="003E6A77" w:rsidRDefault="003E6A77">
      <w:pPr>
        <w:rPr>
          <w:lang w:eastAsia="zh-TW"/>
        </w:rPr>
      </w:pPr>
      <w:r w:rsidRPr="003E6A77">
        <w:rPr>
          <w:lang w:eastAsia="zh-TW"/>
        </w:rPr>
        <w:drawing>
          <wp:inline distT="0" distB="0" distL="0" distR="0" wp14:anchorId="6523F22A" wp14:editId="02484528">
            <wp:extent cx="2457450" cy="98286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5480" cy="99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6A77">
        <w:rPr>
          <w:lang w:eastAsia="zh-TW"/>
        </w:rPr>
        <w:drawing>
          <wp:inline distT="0" distB="0" distL="0" distR="0" wp14:anchorId="5E9B4A70" wp14:editId="4A44E956">
            <wp:extent cx="2809875" cy="1123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280" cy="113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3D76" w14:textId="04B095C3" w:rsidR="003E6A77" w:rsidRPr="003E6A77" w:rsidRDefault="003E6A77" w:rsidP="003E6A77">
      <w:pPr>
        <w:jc w:val="center"/>
        <w:rPr>
          <w:rFonts w:hint="eastAsia"/>
          <w:b/>
          <w:bCs/>
          <w:color w:val="2F5496" w:themeColor="accent1" w:themeShade="BF"/>
          <w:lang w:eastAsia="zh-TW"/>
        </w:rPr>
      </w:pPr>
      <w:r>
        <w:rPr>
          <w:rFonts w:hint="eastAsia"/>
          <w:b/>
          <w:bCs/>
          <w:color w:val="2F5496" w:themeColor="accent1" w:themeShade="BF"/>
          <w:lang w:eastAsia="zh-TW"/>
        </w:rPr>
        <w:t>&lt;</w:t>
      </w:r>
      <w:r>
        <w:rPr>
          <w:b/>
          <w:bCs/>
          <w:color w:val="2F5496" w:themeColor="accent1" w:themeShade="BF"/>
          <w:lang w:eastAsia="zh-TW"/>
        </w:rPr>
        <w:t xml:space="preserve"> </w:t>
      </w:r>
      <w:r w:rsidRPr="003E6A77">
        <w:rPr>
          <w:rFonts w:hint="eastAsia"/>
          <w:b/>
          <w:bCs/>
          <w:color w:val="2F5496" w:themeColor="accent1" w:themeShade="BF"/>
          <w:lang w:eastAsia="zh-TW"/>
        </w:rPr>
        <w:t>本作業使用</w:t>
      </w:r>
      <w:r w:rsidRPr="003E6A77">
        <w:rPr>
          <w:rFonts w:hint="eastAsia"/>
          <w:b/>
          <w:bCs/>
          <w:color w:val="2F5496" w:themeColor="accent1" w:themeShade="BF"/>
          <w:lang w:eastAsia="zh-TW"/>
        </w:rPr>
        <w:t>A</w:t>
      </w:r>
      <w:r w:rsidRPr="003E6A77">
        <w:rPr>
          <w:b/>
          <w:bCs/>
          <w:color w:val="2F5496" w:themeColor="accent1" w:themeShade="BF"/>
          <w:lang w:eastAsia="zh-TW"/>
        </w:rPr>
        <w:t>ntigravity</w:t>
      </w:r>
      <w:r w:rsidRPr="003E6A77">
        <w:rPr>
          <w:rFonts w:hint="eastAsia"/>
          <w:b/>
          <w:bCs/>
          <w:color w:val="2F5496" w:themeColor="accent1" w:themeShade="BF"/>
          <w:lang w:eastAsia="zh-TW"/>
        </w:rPr>
        <w:t>來</w:t>
      </w:r>
      <w:r w:rsidRPr="003E6A77">
        <w:rPr>
          <w:rFonts w:hint="eastAsia"/>
          <w:b/>
          <w:bCs/>
          <w:color w:val="2F5496" w:themeColor="accent1" w:themeShade="BF"/>
          <w:lang w:eastAsia="zh-TW"/>
        </w:rPr>
        <w:t>生成</w:t>
      </w:r>
      <w:r w:rsidRPr="003E6A77">
        <w:rPr>
          <w:rFonts w:hint="eastAsia"/>
          <w:b/>
          <w:bCs/>
          <w:color w:val="2F5496" w:themeColor="accent1" w:themeShade="BF"/>
          <w:lang w:eastAsia="zh-TW"/>
        </w:rPr>
        <w:t>c</w:t>
      </w:r>
      <w:r w:rsidRPr="003E6A77">
        <w:rPr>
          <w:b/>
          <w:bCs/>
          <w:color w:val="2F5496" w:themeColor="accent1" w:themeShade="BF"/>
          <w:lang w:eastAsia="zh-TW"/>
        </w:rPr>
        <w:t>ode</w:t>
      </w:r>
      <w:r w:rsidRPr="003E6A77">
        <w:rPr>
          <w:rFonts w:hint="eastAsia"/>
          <w:b/>
          <w:bCs/>
          <w:color w:val="2F5496" w:themeColor="accent1" w:themeShade="BF"/>
          <w:lang w:eastAsia="zh-TW"/>
        </w:rPr>
        <w:t>來分析音頻</w:t>
      </w:r>
      <w:r w:rsidR="003D701D">
        <w:rPr>
          <w:rFonts w:hint="eastAsia"/>
          <w:b/>
          <w:bCs/>
          <w:color w:val="2F5496" w:themeColor="accent1" w:themeShade="BF"/>
          <w:lang w:eastAsia="zh-TW"/>
        </w:rPr>
        <w:t>以及糾正我的回答</w:t>
      </w:r>
      <w:r>
        <w:rPr>
          <w:b/>
          <w:bCs/>
          <w:color w:val="2F5496" w:themeColor="accent1" w:themeShade="BF"/>
          <w:lang w:eastAsia="zh-TW"/>
        </w:rPr>
        <w:t xml:space="preserve"> &gt;</w:t>
      </w:r>
    </w:p>
    <w:sectPr w:rsidR="003E6A77" w:rsidRPr="003E6A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89"/>
    <w:rsid w:val="003D701D"/>
    <w:rsid w:val="003E6A77"/>
    <w:rsid w:val="00DA4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01EBC"/>
  <w15:chartTrackingRefBased/>
  <w15:docId w15:val="{0AC0AC03-E4C2-417E-B141-433EFDFD5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189"/>
    <w:pPr>
      <w:spacing w:after="200" w:line="276" w:lineRule="auto"/>
    </w:pPr>
    <w:rPr>
      <w:rFonts w:ascii="Aptos" w:eastAsia="Microsoft JhengHei" w:hAnsi="Aptos"/>
      <w:kern w:val="0"/>
      <w:sz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1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18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189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DA4189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李育佐</dc:creator>
  <cp:keywords/>
  <dc:description/>
  <cp:lastModifiedBy>承新 張</cp:lastModifiedBy>
  <cp:revision>2</cp:revision>
  <dcterms:created xsi:type="dcterms:W3CDTF">2026-06-17T06:30:00Z</dcterms:created>
  <dcterms:modified xsi:type="dcterms:W3CDTF">2026-06-17T07:56:00Z</dcterms:modified>
</cp:coreProperties>
</file>