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4D5F4A" w14:textId="4C3A01E5" w:rsidR="008967FF" w:rsidRPr="00326B8B" w:rsidRDefault="008967FF" w:rsidP="00505C6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326B8B">
        <w:rPr>
          <w:rFonts w:asciiTheme="minorHAnsi" w:eastAsiaTheme="majorEastAsia" w:hAnsiTheme="minorHAnsi" w:cstheme="minorHAnsi"/>
          <w:b/>
          <w:bCs/>
          <w:color w:val="2F5496" w:themeColor="accent1" w:themeShade="BF"/>
          <w:sz w:val="44"/>
          <w:szCs w:val="44"/>
          <w:lang w:val="en-US"/>
        </w:rPr>
        <w:t>HS10</w:t>
      </w:r>
      <w:r w:rsidRPr="00326B8B">
        <w:rPr>
          <w:rFonts w:asciiTheme="minorHAnsi" w:eastAsiaTheme="majorEastAsia" w:hAnsiTheme="minorHAnsi" w:cstheme="minorHAnsi"/>
          <w:b/>
          <w:bCs/>
          <w:color w:val="2F5496" w:themeColor="accent1" w:themeShade="BF"/>
          <w:sz w:val="44"/>
          <w:szCs w:val="44"/>
        </w:rPr>
        <w:t>1</w:t>
      </w:r>
      <w:r w:rsidRPr="00326B8B">
        <w:rPr>
          <w:rFonts w:asciiTheme="minorHAnsi" w:eastAsiaTheme="majorEastAsia" w:hAnsiTheme="minorHAnsi" w:cstheme="minorHAnsi"/>
          <w:b/>
          <w:bCs/>
          <w:color w:val="2F5496" w:themeColor="accent1" w:themeShade="BF"/>
          <w:sz w:val="44"/>
          <w:szCs w:val="44"/>
          <w:lang w:val="en-US"/>
        </w:rPr>
        <w:t>0</w:t>
      </w:r>
      <w:r w:rsidRPr="00326B8B">
        <w:rPr>
          <w:rFonts w:asciiTheme="minorHAnsi" w:eastAsiaTheme="majorEastAsia" w:hAnsiTheme="minorHAnsi" w:cstheme="minorHAnsi"/>
          <w:b/>
          <w:bCs/>
          <w:color w:val="2F5496" w:themeColor="accent1" w:themeShade="BF"/>
          <w:sz w:val="44"/>
          <w:szCs w:val="44"/>
        </w:rPr>
        <w:t>: Foundations of Health &amp; Safety and the Global</w:t>
      </w:r>
      <w:r w:rsidR="00D202C3" w:rsidRPr="00326B8B">
        <w:rPr>
          <w:rFonts w:asciiTheme="minorHAnsi" w:eastAsiaTheme="majorEastAsia" w:hAnsiTheme="minorHAnsi" w:cstheme="minorHAnsi"/>
          <w:b/>
          <w:bCs/>
          <w:color w:val="2F5496" w:themeColor="accent1" w:themeShade="BF"/>
          <w:sz w:val="44"/>
          <w:szCs w:val="44"/>
          <w:lang w:val="en-US"/>
        </w:rPr>
        <w:t xml:space="preserve"> </w:t>
      </w:r>
      <w:r w:rsidRPr="00326B8B">
        <w:rPr>
          <w:rFonts w:asciiTheme="minorHAnsi" w:eastAsiaTheme="majorEastAsia" w:hAnsiTheme="minorHAnsi" w:cstheme="minorHAnsi"/>
          <w:b/>
          <w:bCs/>
          <w:color w:val="2F5496" w:themeColor="accent1" w:themeShade="BF"/>
          <w:sz w:val="44"/>
          <w:szCs w:val="44"/>
        </w:rPr>
        <w:t>Regulatory Landscape</w:t>
      </w:r>
    </w:p>
    <w:p w14:paraId="6E78D7CB" w14:textId="77777777" w:rsidR="00EC6F45" w:rsidRPr="00326B8B" w:rsidRDefault="006F2CD0" w:rsidP="00505C65">
      <w:pPr>
        <w:spacing w:after="0" w:line="36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 w14:anchorId="29732D3C">
          <v:rect id="_x0000_i1028" style="width:0;height:1.5pt" o:hralign="center" o:hrstd="t" o:hr="t" fillcolor="#a0a0a0" stroked="f"/>
        </w:pict>
      </w:r>
    </w:p>
    <w:p w14:paraId="1264A49B" w14:textId="77777777" w:rsidR="000E50A4" w:rsidRPr="00326B8B" w:rsidRDefault="000E50A4" w:rsidP="00505C65">
      <w:pPr>
        <w:pStyle w:val="Heading2"/>
        <w:spacing w:before="0" w:beforeAutospacing="0" w:after="0" w:afterAutospacing="0" w:line="360" w:lineRule="auto"/>
        <w:rPr>
          <w:rFonts w:asciiTheme="minorHAnsi" w:hAnsiTheme="minorHAnsi" w:cstheme="minorHAnsi"/>
          <w:sz w:val="40"/>
          <w:szCs w:val="40"/>
        </w:rPr>
      </w:pPr>
      <w:r w:rsidRPr="00326B8B">
        <w:rPr>
          <w:rFonts w:ascii="Segoe UI Emoji" w:hAnsi="Segoe UI Emoji" w:cs="Segoe UI Emoji"/>
          <w:sz w:val="40"/>
          <w:szCs w:val="40"/>
        </w:rPr>
        <w:t>🔷</w:t>
      </w:r>
      <w:r w:rsidRPr="00326B8B">
        <w:rPr>
          <w:rFonts w:asciiTheme="minorHAnsi" w:hAnsiTheme="minorHAnsi" w:cstheme="minorHAnsi"/>
          <w:sz w:val="40"/>
          <w:szCs w:val="40"/>
        </w:rPr>
        <w:t xml:space="preserve"> LESSON SNAPSHOT</w:t>
      </w:r>
    </w:p>
    <w:p w14:paraId="3A0B7C34" w14:textId="77777777" w:rsidR="000E50A4" w:rsidRPr="00326B8B" w:rsidRDefault="000E50A4" w:rsidP="00505C65">
      <w:pPr>
        <w:pStyle w:val="NormalWeb"/>
        <w:spacing w:before="0" w:beforeAutospacing="0" w:after="0" w:afterAutospacing="0" w:line="360" w:lineRule="auto"/>
        <w:rPr>
          <w:rFonts w:asciiTheme="minorHAnsi" w:hAnsiTheme="minorHAnsi" w:cstheme="minorHAnsi"/>
          <w:sz w:val="28"/>
          <w:szCs w:val="28"/>
        </w:rPr>
      </w:pPr>
      <w:r w:rsidRPr="00326B8B">
        <w:rPr>
          <w:rFonts w:asciiTheme="minorHAnsi" w:hAnsiTheme="minorHAnsi" w:cstheme="minorHAnsi"/>
          <w:sz w:val="28"/>
          <w:szCs w:val="28"/>
        </w:rPr>
        <w:t xml:space="preserve">This 60-minute lesson introduces the </w:t>
      </w:r>
      <w:r w:rsidRPr="00326B8B">
        <w:rPr>
          <w:rStyle w:val="Strong"/>
          <w:rFonts w:asciiTheme="minorHAnsi" w:hAnsiTheme="minorHAnsi" w:cstheme="minorHAnsi"/>
          <w:sz w:val="28"/>
          <w:szCs w:val="28"/>
        </w:rPr>
        <w:t>core foundations of Health &amp; Safety (H&amp;S)</w:t>
      </w:r>
      <w:r w:rsidRPr="00326B8B">
        <w:rPr>
          <w:rFonts w:asciiTheme="minorHAnsi" w:hAnsiTheme="minorHAnsi" w:cstheme="minorHAnsi"/>
          <w:sz w:val="28"/>
          <w:szCs w:val="28"/>
        </w:rPr>
        <w:t xml:space="preserve">, the </w:t>
      </w:r>
      <w:r w:rsidRPr="00326B8B">
        <w:rPr>
          <w:rStyle w:val="Strong"/>
          <w:rFonts w:asciiTheme="minorHAnsi" w:hAnsiTheme="minorHAnsi" w:cstheme="minorHAnsi"/>
          <w:sz w:val="28"/>
          <w:szCs w:val="28"/>
        </w:rPr>
        <w:t>global regulatory landscape</w:t>
      </w:r>
      <w:r w:rsidRPr="00326B8B">
        <w:rPr>
          <w:rFonts w:asciiTheme="minorHAnsi" w:hAnsiTheme="minorHAnsi" w:cstheme="minorHAnsi"/>
          <w:sz w:val="28"/>
          <w:szCs w:val="28"/>
        </w:rPr>
        <w:t xml:space="preserve">, and the </w:t>
      </w:r>
      <w:r w:rsidRPr="00326B8B">
        <w:rPr>
          <w:rStyle w:val="Strong"/>
          <w:rFonts w:asciiTheme="minorHAnsi" w:hAnsiTheme="minorHAnsi" w:cstheme="minorHAnsi"/>
          <w:sz w:val="28"/>
          <w:szCs w:val="28"/>
        </w:rPr>
        <w:t>ethical, legal, and management principles</w:t>
      </w:r>
      <w:r w:rsidRPr="00326B8B">
        <w:rPr>
          <w:rFonts w:asciiTheme="minorHAnsi" w:hAnsiTheme="minorHAnsi" w:cstheme="minorHAnsi"/>
          <w:sz w:val="28"/>
          <w:szCs w:val="28"/>
        </w:rPr>
        <w:t xml:space="preserve"> that guide safe practice worldwide.</w:t>
      </w:r>
      <w:r w:rsidRPr="00326B8B">
        <w:rPr>
          <w:rFonts w:asciiTheme="minorHAnsi" w:hAnsiTheme="minorHAnsi" w:cstheme="minorHAnsi"/>
          <w:sz w:val="28"/>
          <w:szCs w:val="28"/>
        </w:rPr>
        <w:br/>
        <w:t xml:space="preserve">It integrates Ghana’s legal framework and international bodies such as </w:t>
      </w:r>
      <w:r w:rsidRPr="00326B8B">
        <w:rPr>
          <w:rStyle w:val="Strong"/>
          <w:rFonts w:asciiTheme="minorHAnsi" w:hAnsiTheme="minorHAnsi" w:cstheme="minorHAnsi"/>
          <w:sz w:val="28"/>
          <w:szCs w:val="28"/>
        </w:rPr>
        <w:t>NEBOSH, ILO, OSHA, and ISO</w:t>
      </w:r>
      <w:r w:rsidRPr="00326B8B">
        <w:rPr>
          <w:rFonts w:asciiTheme="minorHAnsi" w:hAnsiTheme="minorHAnsi" w:cstheme="minorHAnsi"/>
          <w:sz w:val="28"/>
          <w:szCs w:val="28"/>
        </w:rPr>
        <w:t xml:space="preserve"> (particularly </w:t>
      </w:r>
      <w:r w:rsidRPr="00326B8B">
        <w:rPr>
          <w:rStyle w:val="Strong"/>
          <w:rFonts w:asciiTheme="minorHAnsi" w:hAnsiTheme="minorHAnsi" w:cstheme="minorHAnsi"/>
          <w:sz w:val="28"/>
          <w:szCs w:val="28"/>
        </w:rPr>
        <w:t>ISO 45001</w:t>
      </w:r>
      <w:r w:rsidRPr="00326B8B">
        <w:rPr>
          <w:rFonts w:asciiTheme="minorHAnsi" w:hAnsiTheme="minorHAnsi" w:cstheme="minorHAnsi"/>
          <w:sz w:val="28"/>
          <w:szCs w:val="28"/>
        </w:rPr>
        <w:t xml:space="preserve">), and ends with a real case study — the </w:t>
      </w:r>
      <w:r w:rsidRPr="00326B8B">
        <w:rPr>
          <w:rStyle w:val="Strong"/>
          <w:rFonts w:asciiTheme="minorHAnsi" w:hAnsiTheme="minorHAnsi" w:cstheme="minorHAnsi"/>
          <w:sz w:val="28"/>
          <w:szCs w:val="28"/>
        </w:rPr>
        <w:t>Rana Plaza disaster</w:t>
      </w:r>
      <w:r w:rsidRPr="00326B8B">
        <w:rPr>
          <w:rFonts w:asciiTheme="minorHAnsi" w:hAnsiTheme="minorHAnsi" w:cstheme="minorHAnsi"/>
          <w:sz w:val="28"/>
          <w:szCs w:val="28"/>
        </w:rPr>
        <w:t xml:space="preserve"> — with reflection and guided discussion.</w:t>
      </w:r>
    </w:p>
    <w:p w14:paraId="65A8A753" w14:textId="77777777" w:rsidR="000E50A4" w:rsidRPr="00326B8B" w:rsidRDefault="000E50A4" w:rsidP="00505C65">
      <w:pPr>
        <w:pStyle w:val="Heading3"/>
        <w:spacing w:after="0" w:afterAutospacing="0" w:line="360" w:lineRule="auto"/>
        <w:rPr>
          <w:rFonts w:asciiTheme="minorHAnsi" w:hAnsiTheme="minorHAnsi" w:cstheme="minorHAnsi"/>
          <w:sz w:val="28"/>
          <w:szCs w:val="28"/>
        </w:rPr>
      </w:pPr>
      <w:r w:rsidRPr="00326B8B">
        <w:rPr>
          <w:rFonts w:ascii="Segoe UI Emoji" w:hAnsi="Segoe UI Emoji" w:cs="Segoe UI Emoji"/>
          <w:sz w:val="28"/>
          <w:szCs w:val="28"/>
        </w:rPr>
        <w:t>🎯</w:t>
      </w:r>
      <w:r w:rsidRPr="00326B8B">
        <w:rPr>
          <w:rFonts w:asciiTheme="minorHAnsi" w:hAnsiTheme="minorHAnsi" w:cstheme="minorHAnsi"/>
          <w:sz w:val="28"/>
          <w:szCs w:val="28"/>
        </w:rPr>
        <w:t xml:space="preserve"> Learning Outcomes (after 60 minutes)</w:t>
      </w:r>
    </w:p>
    <w:p w14:paraId="24C0057D" w14:textId="36E3934B" w:rsidR="000E50A4" w:rsidRPr="00326B8B" w:rsidRDefault="000E50A4" w:rsidP="00505C65">
      <w:pPr>
        <w:pStyle w:val="NormalWeb"/>
        <w:spacing w:before="0" w:beforeAutospacing="0" w:after="0" w:afterAutospacing="0" w:line="360" w:lineRule="auto"/>
        <w:rPr>
          <w:rFonts w:asciiTheme="minorHAnsi" w:hAnsiTheme="minorHAnsi" w:cstheme="minorHAnsi"/>
          <w:sz w:val="28"/>
          <w:szCs w:val="28"/>
        </w:rPr>
      </w:pPr>
      <w:r w:rsidRPr="00326B8B">
        <w:rPr>
          <w:rFonts w:ascii="Segoe UI Emoji" w:hAnsi="Segoe UI Emoji" w:cs="Segoe UI Emoji"/>
          <w:sz w:val="28"/>
          <w:szCs w:val="28"/>
        </w:rPr>
        <w:t>▶</w:t>
      </w:r>
      <w:r w:rsidRPr="00326B8B">
        <w:rPr>
          <w:rFonts w:asciiTheme="minorHAnsi" w:hAnsiTheme="minorHAnsi" w:cstheme="minorHAnsi"/>
          <w:sz w:val="28"/>
          <w:szCs w:val="28"/>
        </w:rPr>
        <w:t xml:space="preserve"> Define “Health &amp; Safety” and explain the difference between </w:t>
      </w:r>
      <w:r w:rsidRPr="00326B8B">
        <w:rPr>
          <w:rStyle w:val="Emphasis"/>
          <w:rFonts w:asciiTheme="minorHAnsi" w:hAnsiTheme="minorHAnsi" w:cstheme="minorHAnsi"/>
          <w:sz w:val="28"/>
          <w:szCs w:val="28"/>
        </w:rPr>
        <w:t>hazard</w:t>
      </w:r>
      <w:r w:rsidRPr="00326B8B">
        <w:rPr>
          <w:rFonts w:asciiTheme="minorHAnsi" w:hAnsiTheme="minorHAnsi" w:cstheme="minorHAnsi"/>
          <w:sz w:val="28"/>
          <w:szCs w:val="28"/>
        </w:rPr>
        <w:t xml:space="preserve"> and </w:t>
      </w:r>
      <w:r w:rsidRPr="00326B8B">
        <w:rPr>
          <w:rStyle w:val="Emphasis"/>
          <w:rFonts w:asciiTheme="minorHAnsi" w:hAnsiTheme="minorHAnsi" w:cstheme="minorHAnsi"/>
          <w:sz w:val="28"/>
          <w:szCs w:val="28"/>
        </w:rPr>
        <w:t>risk</w:t>
      </w:r>
      <w:r w:rsidRPr="00326B8B">
        <w:rPr>
          <w:rFonts w:asciiTheme="minorHAnsi" w:hAnsiTheme="minorHAnsi" w:cstheme="minorHAnsi"/>
          <w:sz w:val="28"/>
          <w:szCs w:val="28"/>
        </w:rPr>
        <w:t>.</w:t>
      </w:r>
      <w:r w:rsidRPr="00326B8B">
        <w:rPr>
          <w:rFonts w:asciiTheme="minorHAnsi" w:hAnsiTheme="minorHAnsi" w:cstheme="minorHAnsi"/>
          <w:sz w:val="28"/>
          <w:szCs w:val="28"/>
        </w:rPr>
        <w:br/>
      </w:r>
      <w:r w:rsidRPr="00326B8B">
        <w:rPr>
          <w:rFonts w:ascii="Segoe UI Emoji" w:hAnsi="Segoe UI Emoji" w:cs="Segoe UI Emoji"/>
          <w:sz w:val="28"/>
          <w:szCs w:val="28"/>
        </w:rPr>
        <w:t>▶</w:t>
      </w:r>
      <w:r w:rsidRPr="00326B8B">
        <w:rPr>
          <w:rFonts w:asciiTheme="minorHAnsi" w:hAnsiTheme="minorHAnsi" w:cstheme="minorHAnsi"/>
          <w:sz w:val="28"/>
          <w:szCs w:val="28"/>
        </w:rPr>
        <w:t xml:space="preserve"> Identify the roles and relationships of NEBOSH, ILO, OSHA, and ISO.</w:t>
      </w:r>
      <w:r w:rsidRPr="00326B8B">
        <w:rPr>
          <w:rFonts w:asciiTheme="minorHAnsi" w:hAnsiTheme="minorHAnsi" w:cstheme="minorHAnsi"/>
          <w:sz w:val="28"/>
          <w:szCs w:val="28"/>
        </w:rPr>
        <w:br/>
      </w:r>
      <w:r w:rsidRPr="00326B8B">
        <w:rPr>
          <w:rFonts w:ascii="Segoe UI Emoji" w:hAnsi="Segoe UI Emoji" w:cs="Segoe UI Emoji"/>
          <w:sz w:val="28"/>
          <w:szCs w:val="28"/>
        </w:rPr>
        <w:t>▶</w:t>
      </w:r>
      <w:r w:rsidRPr="00326B8B">
        <w:rPr>
          <w:rFonts w:asciiTheme="minorHAnsi" w:hAnsiTheme="minorHAnsi" w:cstheme="minorHAnsi"/>
          <w:sz w:val="28"/>
          <w:szCs w:val="28"/>
        </w:rPr>
        <w:t xml:space="preserve"> Summarize the PDCA (Plan–Do–Check–Act) model of ISO 45001.</w:t>
      </w:r>
      <w:r w:rsidRPr="00326B8B">
        <w:rPr>
          <w:rFonts w:asciiTheme="minorHAnsi" w:hAnsiTheme="minorHAnsi" w:cstheme="minorHAnsi"/>
          <w:sz w:val="28"/>
          <w:szCs w:val="28"/>
        </w:rPr>
        <w:br/>
      </w:r>
      <w:r w:rsidRPr="00326B8B">
        <w:rPr>
          <w:rFonts w:ascii="Segoe UI Emoji" w:hAnsi="Segoe UI Emoji" w:cs="Segoe UI Emoji"/>
          <w:sz w:val="28"/>
          <w:szCs w:val="28"/>
        </w:rPr>
        <w:t>▶</w:t>
      </w:r>
      <w:r w:rsidRPr="00326B8B">
        <w:rPr>
          <w:rFonts w:asciiTheme="minorHAnsi" w:hAnsiTheme="minorHAnsi" w:cstheme="minorHAnsi"/>
          <w:sz w:val="28"/>
          <w:szCs w:val="28"/>
        </w:rPr>
        <w:t xml:space="preserve"> Trace key historical milestones in the evolution of workplace safety.</w:t>
      </w:r>
      <w:r w:rsidRPr="00326B8B">
        <w:rPr>
          <w:rFonts w:asciiTheme="minorHAnsi" w:hAnsiTheme="minorHAnsi" w:cstheme="minorHAnsi"/>
          <w:sz w:val="28"/>
          <w:szCs w:val="28"/>
        </w:rPr>
        <w:br/>
      </w:r>
      <w:r w:rsidRPr="00326B8B">
        <w:rPr>
          <w:rFonts w:ascii="Segoe UI Emoji" w:hAnsi="Segoe UI Emoji" w:cs="Segoe UI Emoji"/>
          <w:sz w:val="28"/>
          <w:szCs w:val="28"/>
        </w:rPr>
        <w:t>▶</w:t>
      </w:r>
      <w:r w:rsidRPr="00326B8B">
        <w:rPr>
          <w:rFonts w:asciiTheme="minorHAnsi" w:hAnsiTheme="minorHAnsi" w:cstheme="minorHAnsi"/>
          <w:sz w:val="28"/>
          <w:szCs w:val="28"/>
        </w:rPr>
        <w:t xml:space="preserve"> Recognize personal wellbeing actions and three essential HSE professional skills.</w:t>
      </w:r>
    </w:p>
    <w:p w14:paraId="759F40DB" w14:textId="059337C1" w:rsidR="000E50A4" w:rsidRPr="00326B8B" w:rsidRDefault="000E50A4" w:rsidP="00505C65">
      <w:pPr>
        <w:pStyle w:val="Heading2"/>
        <w:spacing w:before="0" w:beforeAutospacing="0" w:after="0" w:afterAutospacing="0" w:line="360" w:lineRule="auto"/>
        <w:rPr>
          <w:rFonts w:asciiTheme="minorHAnsi" w:hAnsiTheme="minorHAnsi" w:cstheme="minorHAnsi"/>
          <w:sz w:val="40"/>
          <w:szCs w:val="40"/>
        </w:rPr>
      </w:pPr>
      <w:r w:rsidRPr="00326B8B">
        <w:rPr>
          <w:rFonts w:ascii="Segoe UI Emoji" w:hAnsi="Segoe UI Emoji" w:cs="Segoe UI Emoji"/>
          <w:sz w:val="40"/>
          <w:szCs w:val="40"/>
        </w:rPr>
        <w:t>🔷</w:t>
      </w:r>
      <w:r w:rsidRPr="00326B8B">
        <w:rPr>
          <w:rFonts w:asciiTheme="minorHAnsi" w:hAnsiTheme="minorHAnsi" w:cstheme="minorHAnsi"/>
          <w:sz w:val="40"/>
          <w:szCs w:val="40"/>
        </w:rPr>
        <w:t xml:space="preserve"> 60-Minute Delivery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5"/>
        <w:gridCol w:w="2280"/>
        <w:gridCol w:w="4881"/>
      </w:tblGrid>
      <w:tr w:rsidR="000E50A4" w:rsidRPr="00326B8B" w14:paraId="346005A8" w14:textId="77777777" w:rsidTr="000E50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881774" w14:textId="77777777" w:rsidR="000E50A4" w:rsidRPr="00326B8B" w:rsidRDefault="000E50A4" w:rsidP="00505C65">
            <w:pPr>
              <w:spacing w:after="0" w:line="36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326B8B">
              <w:rPr>
                <w:rFonts w:cstheme="minorHAnsi"/>
                <w:b/>
                <w:bCs/>
                <w:sz w:val="24"/>
                <w:szCs w:val="24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74F8ADC1" w14:textId="77777777" w:rsidR="000E50A4" w:rsidRPr="00326B8B" w:rsidRDefault="000E50A4" w:rsidP="00505C65">
            <w:pPr>
              <w:spacing w:after="0" w:line="36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326B8B">
              <w:rPr>
                <w:rFonts w:cstheme="minorHAnsi"/>
                <w:b/>
                <w:bCs/>
                <w:sz w:val="24"/>
                <w:szCs w:val="24"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032EC59F" w14:textId="77777777" w:rsidR="000E50A4" w:rsidRPr="00326B8B" w:rsidRDefault="000E50A4" w:rsidP="00505C65">
            <w:pPr>
              <w:spacing w:after="0" w:line="36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326B8B">
              <w:rPr>
                <w:rFonts w:cstheme="minorHAnsi"/>
                <w:b/>
                <w:bCs/>
                <w:sz w:val="24"/>
                <w:szCs w:val="24"/>
              </w:rPr>
              <w:t>Key Focus</w:t>
            </w:r>
          </w:p>
        </w:tc>
      </w:tr>
      <w:tr w:rsidR="000E50A4" w:rsidRPr="00326B8B" w14:paraId="3D48FC6C" w14:textId="77777777" w:rsidTr="000E50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5CDE8" w14:textId="77777777" w:rsidR="000E50A4" w:rsidRPr="00326B8B" w:rsidRDefault="000E50A4" w:rsidP="00505C65">
            <w:p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326B8B">
              <w:rPr>
                <w:rFonts w:cstheme="minorHAnsi"/>
                <w:sz w:val="24"/>
                <w:szCs w:val="24"/>
              </w:rPr>
              <w:t>00:00 – 05:00</w:t>
            </w:r>
          </w:p>
        </w:tc>
        <w:tc>
          <w:tcPr>
            <w:tcW w:w="0" w:type="auto"/>
            <w:vAlign w:val="center"/>
            <w:hideMark/>
          </w:tcPr>
          <w:p w14:paraId="59791FE3" w14:textId="77777777" w:rsidR="000E50A4" w:rsidRPr="00326B8B" w:rsidRDefault="000E50A4" w:rsidP="00505C65">
            <w:p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326B8B">
              <w:rPr>
                <w:rFonts w:cstheme="minorHAnsi"/>
                <w:sz w:val="24"/>
                <w:szCs w:val="24"/>
              </w:rPr>
              <w:t>Welcome &amp; Objectives</w:t>
            </w:r>
          </w:p>
        </w:tc>
        <w:tc>
          <w:tcPr>
            <w:tcW w:w="0" w:type="auto"/>
            <w:vAlign w:val="center"/>
            <w:hideMark/>
          </w:tcPr>
          <w:p w14:paraId="16C922CE" w14:textId="77777777" w:rsidR="000E50A4" w:rsidRPr="00326B8B" w:rsidRDefault="000E50A4" w:rsidP="00505C65">
            <w:p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326B8B">
              <w:rPr>
                <w:rFonts w:cstheme="minorHAnsi"/>
                <w:sz w:val="24"/>
                <w:szCs w:val="24"/>
              </w:rPr>
              <w:t>Introductions, student hazard examples</w:t>
            </w:r>
          </w:p>
        </w:tc>
      </w:tr>
      <w:tr w:rsidR="000E50A4" w:rsidRPr="00326B8B" w14:paraId="43064C58" w14:textId="77777777" w:rsidTr="000E50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88EEE" w14:textId="77777777" w:rsidR="000E50A4" w:rsidRPr="00326B8B" w:rsidRDefault="000E50A4" w:rsidP="00505C65">
            <w:p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326B8B">
              <w:rPr>
                <w:rFonts w:cstheme="minorHAnsi"/>
                <w:sz w:val="24"/>
                <w:szCs w:val="24"/>
              </w:rPr>
              <w:t>05:00 – 20:00</w:t>
            </w:r>
          </w:p>
        </w:tc>
        <w:tc>
          <w:tcPr>
            <w:tcW w:w="0" w:type="auto"/>
            <w:vAlign w:val="center"/>
            <w:hideMark/>
          </w:tcPr>
          <w:p w14:paraId="4760162E" w14:textId="77777777" w:rsidR="000E50A4" w:rsidRPr="00326B8B" w:rsidRDefault="000E50A4" w:rsidP="00505C65">
            <w:p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326B8B">
              <w:rPr>
                <w:rFonts w:cstheme="minorHAnsi"/>
                <w:sz w:val="24"/>
                <w:szCs w:val="24"/>
              </w:rPr>
              <w:t>Core Concepts</w:t>
            </w:r>
          </w:p>
        </w:tc>
        <w:tc>
          <w:tcPr>
            <w:tcW w:w="0" w:type="auto"/>
            <w:vAlign w:val="center"/>
            <w:hideMark/>
          </w:tcPr>
          <w:p w14:paraId="4C3FB4C2" w14:textId="77777777" w:rsidR="000E50A4" w:rsidRPr="00326B8B" w:rsidRDefault="000E50A4" w:rsidP="00505C65">
            <w:p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326B8B">
              <w:rPr>
                <w:rFonts w:cstheme="minorHAnsi"/>
                <w:sz w:val="24"/>
                <w:szCs w:val="24"/>
              </w:rPr>
              <w:t>Hazard vs Risk, Hierarchy of Control, Duty of Care</w:t>
            </w:r>
          </w:p>
        </w:tc>
      </w:tr>
      <w:tr w:rsidR="000E50A4" w:rsidRPr="00326B8B" w14:paraId="4E1FE145" w14:textId="77777777" w:rsidTr="000E50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BABF3" w14:textId="77777777" w:rsidR="000E50A4" w:rsidRPr="00326B8B" w:rsidRDefault="000E50A4" w:rsidP="00505C65">
            <w:p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326B8B">
              <w:rPr>
                <w:rFonts w:cstheme="minorHAnsi"/>
                <w:sz w:val="24"/>
                <w:szCs w:val="24"/>
              </w:rPr>
              <w:t>20:00 – 35:00</w:t>
            </w:r>
          </w:p>
        </w:tc>
        <w:tc>
          <w:tcPr>
            <w:tcW w:w="0" w:type="auto"/>
            <w:vAlign w:val="center"/>
            <w:hideMark/>
          </w:tcPr>
          <w:p w14:paraId="4BF07D44" w14:textId="77777777" w:rsidR="000E50A4" w:rsidRPr="00326B8B" w:rsidRDefault="000E50A4" w:rsidP="00505C65">
            <w:p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326B8B">
              <w:rPr>
                <w:rFonts w:cstheme="minorHAnsi"/>
                <w:sz w:val="24"/>
                <w:szCs w:val="24"/>
              </w:rPr>
              <w:t>Global Frameworks</w:t>
            </w:r>
          </w:p>
        </w:tc>
        <w:tc>
          <w:tcPr>
            <w:tcW w:w="0" w:type="auto"/>
            <w:vAlign w:val="center"/>
            <w:hideMark/>
          </w:tcPr>
          <w:p w14:paraId="64027A6F" w14:textId="77777777" w:rsidR="000E50A4" w:rsidRPr="00326B8B" w:rsidRDefault="000E50A4" w:rsidP="00505C65">
            <w:p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326B8B">
              <w:rPr>
                <w:rFonts w:cstheme="minorHAnsi"/>
                <w:sz w:val="24"/>
                <w:szCs w:val="24"/>
              </w:rPr>
              <w:t>NEBOSH, ILO, OSHA, ISO — roles &amp; interplay</w:t>
            </w:r>
          </w:p>
        </w:tc>
      </w:tr>
      <w:tr w:rsidR="000E50A4" w:rsidRPr="00326B8B" w14:paraId="18B50C15" w14:textId="77777777" w:rsidTr="000E50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1F1F4" w14:textId="77777777" w:rsidR="000E50A4" w:rsidRPr="00326B8B" w:rsidRDefault="000E50A4" w:rsidP="00505C65">
            <w:p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326B8B">
              <w:rPr>
                <w:rFonts w:cstheme="minorHAnsi"/>
                <w:sz w:val="24"/>
                <w:szCs w:val="24"/>
              </w:rPr>
              <w:t>35:00 – 45:00</w:t>
            </w:r>
          </w:p>
        </w:tc>
        <w:tc>
          <w:tcPr>
            <w:tcW w:w="0" w:type="auto"/>
            <w:vAlign w:val="center"/>
            <w:hideMark/>
          </w:tcPr>
          <w:p w14:paraId="237BE7F9" w14:textId="77777777" w:rsidR="000E50A4" w:rsidRPr="00326B8B" w:rsidRDefault="000E50A4" w:rsidP="00505C65">
            <w:p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326B8B">
              <w:rPr>
                <w:rFonts w:cstheme="minorHAnsi"/>
                <w:sz w:val="24"/>
                <w:szCs w:val="24"/>
              </w:rPr>
              <w:t>ISO 45001 PDCA</w:t>
            </w:r>
          </w:p>
        </w:tc>
        <w:tc>
          <w:tcPr>
            <w:tcW w:w="0" w:type="auto"/>
            <w:vAlign w:val="center"/>
            <w:hideMark/>
          </w:tcPr>
          <w:p w14:paraId="637EF620" w14:textId="77777777" w:rsidR="000E50A4" w:rsidRPr="00326B8B" w:rsidRDefault="000E50A4" w:rsidP="00505C65">
            <w:p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326B8B">
              <w:rPr>
                <w:rFonts w:cstheme="minorHAnsi"/>
                <w:sz w:val="24"/>
                <w:szCs w:val="24"/>
              </w:rPr>
              <w:t>Application to real workplaces</w:t>
            </w:r>
          </w:p>
        </w:tc>
      </w:tr>
      <w:tr w:rsidR="000E50A4" w:rsidRPr="00326B8B" w14:paraId="6D21C348" w14:textId="77777777" w:rsidTr="000E50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D4F07" w14:textId="77777777" w:rsidR="000E50A4" w:rsidRPr="00326B8B" w:rsidRDefault="000E50A4" w:rsidP="00505C65">
            <w:p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326B8B">
              <w:rPr>
                <w:rFonts w:cstheme="minorHAnsi"/>
                <w:sz w:val="24"/>
                <w:szCs w:val="24"/>
              </w:rPr>
              <w:t>45:00 – 53:00</w:t>
            </w:r>
          </w:p>
        </w:tc>
        <w:tc>
          <w:tcPr>
            <w:tcW w:w="0" w:type="auto"/>
            <w:vAlign w:val="center"/>
            <w:hideMark/>
          </w:tcPr>
          <w:p w14:paraId="51EDB1BC" w14:textId="77777777" w:rsidR="000E50A4" w:rsidRPr="00326B8B" w:rsidRDefault="000E50A4" w:rsidP="00505C65">
            <w:p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326B8B">
              <w:rPr>
                <w:rFonts w:cstheme="minorHAnsi"/>
                <w:sz w:val="24"/>
                <w:szCs w:val="24"/>
              </w:rPr>
              <w:t>Case Study</w:t>
            </w:r>
          </w:p>
        </w:tc>
        <w:tc>
          <w:tcPr>
            <w:tcW w:w="0" w:type="auto"/>
            <w:vAlign w:val="center"/>
            <w:hideMark/>
          </w:tcPr>
          <w:p w14:paraId="26C84C3F" w14:textId="77777777" w:rsidR="000E50A4" w:rsidRPr="00326B8B" w:rsidRDefault="000E50A4" w:rsidP="00505C65">
            <w:p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326B8B">
              <w:rPr>
                <w:rFonts w:cstheme="minorHAnsi"/>
                <w:sz w:val="24"/>
                <w:szCs w:val="24"/>
              </w:rPr>
              <w:t>Rana Plaza collapse + reflection</w:t>
            </w:r>
          </w:p>
        </w:tc>
      </w:tr>
      <w:tr w:rsidR="000E50A4" w:rsidRPr="00326B8B" w14:paraId="302EFEE8" w14:textId="77777777" w:rsidTr="000E50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D9C6A" w14:textId="77777777" w:rsidR="000E50A4" w:rsidRPr="00326B8B" w:rsidRDefault="000E50A4" w:rsidP="00505C65">
            <w:p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326B8B">
              <w:rPr>
                <w:rFonts w:cstheme="minorHAnsi"/>
                <w:sz w:val="24"/>
                <w:szCs w:val="24"/>
              </w:rPr>
              <w:t>53:00 – 58:00</w:t>
            </w:r>
          </w:p>
        </w:tc>
        <w:tc>
          <w:tcPr>
            <w:tcW w:w="0" w:type="auto"/>
            <w:vAlign w:val="center"/>
            <w:hideMark/>
          </w:tcPr>
          <w:p w14:paraId="137660B5" w14:textId="77777777" w:rsidR="000E50A4" w:rsidRPr="00326B8B" w:rsidRDefault="000E50A4" w:rsidP="00505C65">
            <w:p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326B8B">
              <w:rPr>
                <w:rFonts w:cstheme="minorHAnsi"/>
                <w:sz w:val="24"/>
                <w:szCs w:val="24"/>
              </w:rPr>
              <w:t>Discussion Quiz</w:t>
            </w:r>
          </w:p>
        </w:tc>
        <w:tc>
          <w:tcPr>
            <w:tcW w:w="0" w:type="auto"/>
            <w:vAlign w:val="center"/>
            <w:hideMark/>
          </w:tcPr>
          <w:p w14:paraId="3F68BD32" w14:textId="77777777" w:rsidR="000E50A4" w:rsidRPr="00326B8B" w:rsidRDefault="000E50A4" w:rsidP="00505C65">
            <w:p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326B8B">
              <w:rPr>
                <w:rFonts w:cstheme="minorHAnsi"/>
                <w:sz w:val="24"/>
                <w:szCs w:val="24"/>
              </w:rPr>
              <w:t>5 key questions</w:t>
            </w:r>
          </w:p>
        </w:tc>
      </w:tr>
      <w:tr w:rsidR="000E50A4" w:rsidRPr="00326B8B" w14:paraId="5F23F92E" w14:textId="77777777" w:rsidTr="000E50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5D8A9" w14:textId="77777777" w:rsidR="000E50A4" w:rsidRPr="00326B8B" w:rsidRDefault="000E50A4" w:rsidP="00505C65">
            <w:p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326B8B">
              <w:rPr>
                <w:rFonts w:cstheme="minorHAnsi"/>
                <w:sz w:val="24"/>
                <w:szCs w:val="24"/>
              </w:rPr>
              <w:t>58:00 – 60:00</w:t>
            </w:r>
          </w:p>
        </w:tc>
        <w:tc>
          <w:tcPr>
            <w:tcW w:w="0" w:type="auto"/>
            <w:vAlign w:val="center"/>
            <w:hideMark/>
          </w:tcPr>
          <w:p w14:paraId="13857EB9" w14:textId="77777777" w:rsidR="000E50A4" w:rsidRPr="00326B8B" w:rsidRDefault="000E50A4" w:rsidP="00505C65">
            <w:p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326B8B">
              <w:rPr>
                <w:rFonts w:cstheme="minorHAnsi"/>
                <w:sz w:val="24"/>
                <w:szCs w:val="24"/>
              </w:rPr>
              <w:t>Wrap-up</w:t>
            </w:r>
          </w:p>
        </w:tc>
        <w:tc>
          <w:tcPr>
            <w:tcW w:w="0" w:type="auto"/>
            <w:vAlign w:val="center"/>
            <w:hideMark/>
          </w:tcPr>
          <w:p w14:paraId="035B42F2" w14:textId="77777777" w:rsidR="000E50A4" w:rsidRPr="00326B8B" w:rsidRDefault="000E50A4" w:rsidP="00505C65">
            <w:p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326B8B">
              <w:rPr>
                <w:rFonts w:cstheme="minorHAnsi"/>
                <w:sz w:val="24"/>
                <w:szCs w:val="24"/>
              </w:rPr>
              <w:t>Summary, forum prompt, next steps</w:t>
            </w:r>
          </w:p>
        </w:tc>
      </w:tr>
    </w:tbl>
    <w:p w14:paraId="021B4D8E" w14:textId="77777777" w:rsidR="000E50A4" w:rsidRPr="00326B8B" w:rsidRDefault="006F2CD0" w:rsidP="00505C65">
      <w:pPr>
        <w:spacing w:after="0" w:line="36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2B5DF933">
          <v:rect id="_x0000_i1029" style="width:0;height:1.5pt" o:hralign="center" o:hrstd="t" o:hr="t" fillcolor="#a0a0a0" stroked="f"/>
        </w:pict>
      </w:r>
    </w:p>
    <w:p w14:paraId="6C7AED04" w14:textId="7A270BAD" w:rsidR="000E50A4" w:rsidRPr="00326B8B" w:rsidRDefault="000E50A4" w:rsidP="00505C65">
      <w:pPr>
        <w:pStyle w:val="Heading2"/>
        <w:spacing w:line="360" w:lineRule="auto"/>
        <w:rPr>
          <w:rFonts w:asciiTheme="minorHAnsi" w:hAnsiTheme="minorHAnsi" w:cstheme="minorHAnsi"/>
          <w:sz w:val="40"/>
          <w:szCs w:val="40"/>
        </w:rPr>
      </w:pPr>
      <w:r w:rsidRPr="00326B8B">
        <w:rPr>
          <w:rFonts w:ascii="Segoe UI Emoji" w:hAnsi="Segoe UI Emoji" w:cs="Segoe UI Emoji"/>
          <w:sz w:val="40"/>
          <w:szCs w:val="40"/>
        </w:rPr>
        <w:lastRenderedPageBreak/>
        <w:t>🔷</w:t>
      </w:r>
      <w:r w:rsidRPr="00326B8B">
        <w:rPr>
          <w:rFonts w:asciiTheme="minorHAnsi" w:hAnsiTheme="minorHAnsi" w:cstheme="minorHAnsi"/>
          <w:sz w:val="40"/>
          <w:szCs w:val="40"/>
        </w:rPr>
        <w:t xml:space="preserve"> </w:t>
      </w:r>
      <w:r w:rsidR="00CA303B" w:rsidRPr="00326B8B">
        <w:rPr>
          <w:rFonts w:asciiTheme="minorHAnsi" w:hAnsiTheme="minorHAnsi" w:cstheme="minorHAnsi"/>
          <w:sz w:val="40"/>
          <w:szCs w:val="40"/>
          <w:lang w:val="en-US"/>
        </w:rPr>
        <w:t>HS1011</w:t>
      </w:r>
      <w:r w:rsidRPr="00326B8B">
        <w:rPr>
          <w:rFonts w:asciiTheme="minorHAnsi" w:hAnsiTheme="minorHAnsi" w:cstheme="minorHAnsi"/>
          <w:sz w:val="40"/>
          <w:szCs w:val="40"/>
        </w:rPr>
        <w:t>. Core Concepts &amp; Definitions</w:t>
      </w:r>
    </w:p>
    <w:p w14:paraId="42E3A7A5" w14:textId="77777777" w:rsidR="000E50A4" w:rsidRPr="00326B8B" w:rsidRDefault="000E50A4" w:rsidP="00505C65">
      <w:pPr>
        <w:pStyle w:val="NormalWeb"/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326B8B">
        <w:rPr>
          <w:rFonts w:ascii="Segoe UI Emoji" w:hAnsi="Segoe UI Emoji" w:cs="Segoe UI Emoji"/>
          <w:sz w:val="28"/>
          <w:szCs w:val="28"/>
        </w:rPr>
        <w:t>ℹ️</w:t>
      </w:r>
      <w:r w:rsidRPr="00326B8B">
        <w:rPr>
          <w:rFonts w:asciiTheme="minorHAnsi" w:hAnsiTheme="minorHAnsi" w:cstheme="minorHAnsi"/>
          <w:sz w:val="28"/>
          <w:szCs w:val="28"/>
        </w:rPr>
        <w:t xml:space="preserve"> </w:t>
      </w:r>
      <w:r w:rsidRPr="00326B8B">
        <w:rPr>
          <w:rStyle w:val="Strong"/>
          <w:rFonts w:asciiTheme="minorHAnsi" w:hAnsiTheme="minorHAnsi" w:cstheme="minorHAnsi"/>
          <w:sz w:val="28"/>
          <w:szCs w:val="28"/>
        </w:rPr>
        <w:t>Health &amp; Safety (H&amp;S)</w:t>
      </w:r>
      <w:r w:rsidRPr="00326B8B">
        <w:rPr>
          <w:rFonts w:asciiTheme="minorHAnsi" w:hAnsiTheme="minorHAnsi" w:cstheme="minorHAnsi"/>
          <w:sz w:val="28"/>
          <w:szCs w:val="28"/>
        </w:rPr>
        <w:t xml:space="preserve"> — The organized efforts, systems, and practices designed to prevent injury, illness, and promote the overall wellbeing of individuals in workplaces and public spaces.</w:t>
      </w:r>
    </w:p>
    <w:p w14:paraId="32A332CB" w14:textId="77777777" w:rsidR="000E50A4" w:rsidRPr="00326B8B" w:rsidRDefault="000E50A4" w:rsidP="00505C65">
      <w:pPr>
        <w:pStyle w:val="NormalWeb"/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326B8B">
        <w:rPr>
          <w:rStyle w:val="Strong"/>
          <w:rFonts w:asciiTheme="minorHAnsi" w:hAnsiTheme="minorHAnsi" w:cstheme="minorHAnsi"/>
          <w:sz w:val="28"/>
          <w:szCs w:val="28"/>
        </w:rPr>
        <w:t>Key Terms</w:t>
      </w:r>
      <w:r w:rsidRPr="00326B8B">
        <w:rPr>
          <w:rFonts w:asciiTheme="minorHAnsi" w:hAnsiTheme="minorHAnsi" w:cstheme="minorHAnsi"/>
          <w:sz w:val="28"/>
          <w:szCs w:val="28"/>
        </w:rPr>
        <w:br/>
      </w:r>
      <w:r w:rsidRPr="00326B8B">
        <w:rPr>
          <w:rFonts w:ascii="Segoe UI Emoji" w:hAnsi="Segoe UI Emoji" w:cs="Segoe UI Emoji"/>
          <w:sz w:val="28"/>
          <w:szCs w:val="28"/>
        </w:rPr>
        <w:t>▶</w:t>
      </w:r>
      <w:r w:rsidRPr="00326B8B">
        <w:rPr>
          <w:rFonts w:asciiTheme="minorHAnsi" w:hAnsiTheme="minorHAnsi" w:cstheme="minorHAnsi"/>
          <w:sz w:val="28"/>
          <w:szCs w:val="28"/>
        </w:rPr>
        <w:t xml:space="preserve"> </w:t>
      </w:r>
      <w:r w:rsidRPr="00326B8B">
        <w:rPr>
          <w:rStyle w:val="Strong"/>
          <w:rFonts w:asciiTheme="minorHAnsi" w:hAnsiTheme="minorHAnsi" w:cstheme="minorHAnsi"/>
          <w:sz w:val="28"/>
          <w:szCs w:val="28"/>
        </w:rPr>
        <w:t>Hazard:</w:t>
      </w:r>
      <w:r w:rsidRPr="00326B8B">
        <w:rPr>
          <w:rFonts w:asciiTheme="minorHAnsi" w:hAnsiTheme="minorHAnsi" w:cstheme="minorHAnsi"/>
          <w:sz w:val="28"/>
          <w:szCs w:val="28"/>
        </w:rPr>
        <w:t xml:space="preserve"> Any potential source of harm (e.g., chemicals, noise, wet floors).</w:t>
      </w:r>
      <w:r w:rsidRPr="00326B8B">
        <w:rPr>
          <w:rFonts w:asciiTheme="minorHAnsi" w:hAnsiTheme="minorHAnsi" w:cstheme="minorHAnsi"/>
          <w:sz w:val="28"/>
          <w:szCs w:val="28"/>
        </w:rPr>
        <w:br/>
      </w:r>
      <w:r w:rsidRPr="00326B8B">
        <w:rPr>
          <w:rFonts w:ascii="Segoe UI Emoji" w:hAnsi="Segoe UI Emoji" w:cs="Segoe UI Emoji"/>
          <w:sz w:val="28"/>
          <w:szCs w:val="28"/>
        </w:rPr>
        <w:t>▶</w:t>
      </w:r>
      <w:r w:rsidRPr="00326B8B">
        <w:rPr>
          <w:rFonts w:asciiTheme="minorHAnsi" w:hAnsiTheme="minorHAnsi" w:cstheme="minorHAnsi"/>
          <w:sz w:val="28"/>
          <w:szCs w:val="28"/>
        </w:rPr>
        <w:t xml:space="preserve"> </w:t>
      </w:r>
      <w:r w:rsidRPr="00326B8B">
        <w:rPr>
          <w:rStyle w:val="Strong"/>
          <w:rFonts w:asciiTheme="minorHAnsi" w:hAnsiTheme="minorHAnsi" w:cstheme="minorHAnsi"/>
          <w:sz w:val="28"/>
          <w:szCs w:val="28"/>
        </w:rPr>
        <w:t>Risk:</w:t>
      </w:r>
      <w:r w:rsidRPr="00326B8B">
        <w:rPr>
          <w:rFonts w:asciiTheme="minorHAnsi" w:hAnsiTheme="minorHAnsi" w:cstheme="minorHAnsi"/>
          <w:sz w:val="28"/>
          <w:szCs w:val="28"/>
        </w:rPr>
        <w:t xml:space="preserve"> The likelihood and consequence of harm resulting from a hazard.</w:t>
      </w:r>
      <w:r w:rsidRPr="00326B8B">
        <w:rPr>
          <w:rFonts w:asciiTheme="minorHAnsi" w:hAnsiTheme="minorHAnsi" w:cstheme="minorHAnsi"/>
          <w:sz w:val="28"/>
          <w:szCs w:val="28"/>
        </w:rPr>
        <w:br/>
      </w:r>
      <w:r w:rsidRPr="00326B8B">
        <w:rPr>
          <w:rFonts w:ascii="Segoe UI Emoji" w:hAnsi="Segoe UI Emoji" w:cs="Segoe UI Emoji"/>
          <w:sz w:val="28"/>
          <w:szCs w:val="28"/>
        </w:rPr>
        <w:t>▶</w:t>
      </w:r>
      <w:r w:rsidRPr="00326B8B">
        <w:rPr>
          <w:rFonts w:asciiTheme="minorHAnsi" w:hAnsiTheme="minorHAnsi" w:cstheme="minorHAnsi"/>
          <w:sz w:val="28"/>
          <w:szCs w:val="28"/>
        </w:rPr>
        <w:t xml:space="preserve"> </w:t>
      </w:r>
      <w:r w:rsidRPr="00326B8B">
        <w:rPr>
          <w:rStyle w:val="Strong"/>
          <w:rFonts w:asciiTheme="minorHAnsi" w:hAnsiTheme="minorHAnsi" w:cstheme="minorHAnsi"/>
          <w:sz w:val="28"/>
          <w:szCs w:val="28"/>
        </w:rPr>
        <w:t>Control Measures:</w:t>
      </w:r>
      <w:r w:rsidRPr="00326B8B">
        <w:rPr>
          <w:rFonts w:asciiTheme="minorHAnsi" w:hAnsiTheme="minorHAnsi" w:cstheme="minorHAnsi"/>
          <w:sz w:val="28"/>
          <w:szCs w:val="28"/>
        </w:rPr>
        <w:t xml:space="preserve"> Steps to eliminate or reduce risk.</w:t>
      </w:r>
      <w:r w:rsidRPr="00326B8B">
        <w:rPr>
          <w:rFonts w:asciiTheme="minorHAnsi" w:hAnsiTheme="minorHAnsi" w:cstheme="minorHAnsi"/>
          <w:sz w:val="28"/>
          <w:szCs w:val="28"/>
        </w:rPr>
        <w:br/>
      </w:r>
      <w:r w:rsidRPr="00326B8B">
        <w:rPr>
          <w:rFonts w:ascii="Segoe UI Emoji" w:hAnsi="Segoe UI Emoji" w:cs="Segoe UI Emoji"/>
          <w:sz w:val="28"/>
          <w:szCs w:val="28"/>
        </w:rPr>
        <w:t>▶</w:t>
      </w:r>
      <w:r w:rsidRPr="00326B8B">
        <w:rPr>
          <w:rFonts w:asciiTheme="minorHAnsi" w:hAnsiTheme="minorHAnsi" w:cstheme="minorHAnsi"/>
          <w:sz w:val="28"/>
          <w:szCs w:val="28"/>
        </w:rPr>
        <w:t xml:space="preserve"> </w:t>
      </w:r>
      <w:r w:rsidRPr="00326B8B">
        <w:rPr>
          <w:rStyle w:val="Strong"/>
          <w:rFonts w:asciiTheme="minorHAnsi" w:hAnsiTheme="minorHAnsi" w:cstheme="minorHAnsi"/>
          <w:sz w:val="28"/>
          <w:szCs w:val="28"/>
        </w:rPr>
        <w:t>Hierarchy of Control:</w:t>
      </w:r>
      <w:r w:rsidRPr="00326B8B">
        <w:rPr>
          <w:rFonts w:asciiTheme="minorHAnsi" w:hAnsiTheme="minorHAnsi" w:cstheme="minorHAnsi"/>
          <w:sz w:val="28"/>
          <w:szCs w:val="28"/>
        </w:rPr>
        <w:t xml:space="preserve"> </w:t>
      </w:r>
      <w:r w:rsidRPr="00326B8B">
        <w:rPr>
          <w:rFonts w:asciiTheme="minorHAnsi" w:hAnsiTheme="minorHAnsi" w:cstheme="minorHAnsi"/>
        </w:rPr>
        <w:t>Eliminate → Substitute → Engineer → Administrative → PPE.</w:t>
      </w:r>
      <w:r w:rsidRPr="00326B8B">
        <w:rPr>
          <w:rFonts w:asciiTheme="minorHAnsi" w:hAnsiTheme="minorHAnsi" w:cstheme="minorHAnsi"/>
          <w:sz w:val="28"/>
          <w:szCs w:val="28"/>
        </w:rPr>
        <w:br/>
      </w:r>
      <w:r w:rsidRPr="00326B8B">
        <w:rPr>
          <w:rFonts w:ascii="Segoe UI Emoji" w:hAnsi="Segoe UI Emoji" w:cs="Segoe UI Emoji"/>
          <w:sz w:val="28"/>
          <w:szCs w:val="28"/>
        </w:rPr>
        <w:t>▶</w:t>
      </w:r>
      <w:r w:rsidRPr="00326B8B">
        <w:rPr>
          <w:rFonts w:asciiTheme="minorHAnsi" w:hAnsiTheme="minorHAnsi" w:cstheme="minorHAnsi"/>
          <w:sz w:val="28"/>
          <w:szCs w:val="28"/>
        </w:rPr>
        <w:t xml:space="preserve"> </w:t>
      </w:r>
      <w:r w:rsidRPr="00326B8B">
        <w:rPr>
          <w:rStyle w:val="Strong"/>
          <w:rFonts w:asciiTheme="minorHAnsi" w:hAnsiTheme="minorHAnsi" w:cstheme="minorHAnsi"/>
          <w:sz w:val="28"/>
          <w:szCs w:val="28"/>
        </w:rPr>
        <w:t>Duty of Care:</w:t>
      </w:r>
      <w:r w:rsidRPr="00326B8B">
        <w:rPr>
          <w:rFonts w:asciiTheme="minorHAnsi" w:hAnsiTheme="minorHAnsi" w:cstheme="minorHAnsi"/>
          <w:sz w:val="28"/>
          <w:szCs w:val="28"/>
        </w:rPr>
        <w:t xml:space="preserve"> The legal and ethical obligation to protect others from harm.</w:t>
      </w:r>
      <w:r w:rsidRPr="00326B8B">
        <w:rPr>
          <w:rFonts w:asciiTheme="minorHAnsi" w:hAnsiTheme="minorHAnsi" w:cstheme="minorHAnsi"/>
          <w:sz w:val="28"/>
          <w:szCs w:val="28"/>
        </w:rPr>
        <w:br/>
      </w:r>
      <w:r w:rsidRPr="00326B8B">
        <w:rPr>
          <w:rFonts w:ascii="Segoe UI Emoji" w:hAnsi="Segoe UI Emoji" w:cs="Segoe UI Emoji"/>
          <w:sz w:val="28"/>
          <w:szCs w:val="28"/>
        </w:rPr>
        <w:t>▶</w:t>
      </w:r>
      <w:r w:rsidRPr="00326B8B">
        <w:rPr>
          <w:rFonts w:asciiTheme="minorHAnsi" w:hAnsiTheme="minorHAnsi" w:cstheme="minorHAnsi"/>
          <w:sz w:val="28"/>
          <w:szCs w:val="28"/>
        </w:rPr>
        <w:t xml:space="preserve"> </w:t>
      </w:r>
      <w:r w:rsidRPr="00326B8B">
        <w:rPr>
          <w:rStyle w:val="Strong"/>
          <w:rFonts w:asciiTheme="minorHAnsi" w:hAnsiTheme="minorHAnsi" w:cstheme="minorHAnsi"/>
          <w:sz w:val="28"/>
          <w:szCs w:val="28"/>
        </w:rPr>
        <w:t>Wellbeing:</w:t>
      </w:r>
      <w:r w:rsidRPr="00326B8B">
        <w:rPr>
          <w:rFonts w:asciiTheme="minorHAnsi" w:hAnsiTheme="minorHAnsi" w:cstheme="minorHAnsi"/>
          <w:sz w:val="28"/>
          <w:szCs w:val="28"/>
        </w:rPr>
        <w:t xml:space="preserve"> Encompasses mental health, fatigue, ergonomics, and lifestyle management.</w:t>
      </w:r>
    </w:p>
    <w:p w14:paraId="39E06505" w14:textId="77777777" w:rsidR="000E50A4" w:rsidRPr="00326B8B" w:rsidRDefault="000E50A4" w:rsidP="00505C65">
      <w:pPr>
        <w:pStyle w:val="NormalWeb"/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326B8B">
        <w:rPr>
          <w:rFonts w:ascii="Segoe UI Emoji" w:hAnsi="Segoe UI Emoji" w:cs="Segoe UI Emoji"/>
          <w:sz w:val="28"/>
          <w:szCs w:val="28"/>
        </w:rPr>
        <w:t>⚠️</w:t>
      </w:r>
      <w:r w:rsidRPr="00326B8B">
        <w:rPr>
          <w:rFonts w:asciiTheme="minorHAnsi" w:hAnsiTheme="minorHAnsi" w:cstheme="minorHAnsi"/>
          <w:sz w:val="28"/>
          <w:szCs w:val="28"/>
        </w:rPr>
        <w:t xml:space="preserve"> </w:t>
      </w:r>
      <w:r w:rsidRPr="00326B8B">
        <w:rPr>
          <w:rStyle w:val="Strong"/>
          <w:rFonts w:asciiTheme="minorHAnsi" w:hAnsiTheme="minorHAnsi" w:cstheme="minorHAnsi"/>
          <w:sz w:val="28"/>
          <w:szCs w:val="28"/>
        </w:rPr>
        <w:t>Ghana Context (Callout Box)</w:t>
      </w:r>
      <w:r w:rsidRPr="00326B8B">
        <w:rPr>
          <w:rFonts w:asciiTheme="minorHAnsi" w:hAnsiTheme="minorHAnsi" w:cstheme="minorHAnsi"/>
          <w:sz w:val="28"/>
          <w:szCs w:val="28"/>
        </w:rPr>
        <w:br/>
        <w:t xml:space="preserve">The </w:t>
      </w:r>
      <w:r w:rsidRPr="00326B8B">
        <w:rPr>
          <w:rStyle w:val="Strong"/>
          <w:rFonts w:asciiTheme="minorHAnsi" w:hAnsiTheme="minorHAnsi" w:cstheme="minorHAnsi"/>
          <w:sz w:val="28"/>
          <w:szCs w:val="28"/>
        </w:rPr>
        <w:t>Labour Act 2003 (Act 651)</w:t>
      </w:r>
      <w:r w:rsidRPr="00326B8B">
        <w:rPr>
          <w:rFonts w:asciiTheme="minorHAnsi" w:hAnsiTheme="minorHAnsi" w:cstheme="minorHAnsi"/>
          <w:sz w:val="28"/>
          <w:szCs w:val="28"/>
        </w:rPr>
        <w:t xml:space="preserve"> and </w:t>
      </w:r>
      <w:r w:rsidRPr="00326B8B">
        <w:rPr>
          <w:rStyle w:val="Strong"/>
          <w:rFonts w:asciiTheme="minorHAnsi" w:hAnsiTheme="minorHAnsi" w:cstheme="minorHAnsi"/>
          <w:sz w:val="28"/>
          <w:szCs w:val="28"/>
        </w:rPr>
        <w:t>Factories, Offices &amp; Shops Act 328</w:t>
      </w:r>
      <w:r w:rsidRPr="00326B8B">
        <w:rPr>
          <w:rFonts w:asciiTheme="minorHAnsi" w:hAnsiTheme="minorHAnsi" w:cstheme="minorHAnsi"/>
          <w:sz w:val="28"/>
          <w:szCs w:val="28"/>
        </w:rPr>
        <w:t xml:space="preserve"> require employers to ensure safe systems of work, provide protective equipment, and report serious incidents.</w:t>
      </w:r>
      <w:r w:rsidRPr="00326B8B">
        <w:rPr>
          <w:rFonts w:asciiTheme="minorHAnsi" w:hAnsiTheme="minorHAnsi" w:cstheme="minorHAnsi"/>
          <w:sz w:val="28"/>
          <w:szCs w:val="28"/>
        </w:rPr>
        <w:br/>
      </w:r>
      <w:r w:rsidRPr="00326B8B">
        <w:rPr>
          <w:rStyle w:val="Emphasis"/>
          <w:rFonts w:asciiTheme="minorHAnsi" w:hAnsiTheme="minorHAnsi" w:cstheme="minorHAnsi"/>
          <w:sz w:val="28"/>
          <w:szCs w:val="28"/>
        </w:rPr>
        <w:t>Tip:</w:t>
      </w:r>
      <w:r w:rsidRPr="00326B8B">
        <w:rPr>
          <w:rFonts w:asciiTheme="minorHAnsi" w:hAnsiTheme="minorHAnsi" w:cstheme="minorHAnsi"/>
          <w:sz w:val="28"/>
          <w:szCs w:val="28"/>
        </w:rPr>
        <w:t xml:space="preserve"> Encourage practical, low-cost control measures and active reporting in informal sector settings.</w:t>
      </w:r>
    </w:p>
    <w:p w14:paraId="70905165" w14:textId="77777777" w:rsidR="000E50A4" w:rsidRPr="00326B8B" w:rsidRDefault="006F2CD0" w:rsidP="00505C65">
      <w:pPr>
        <w:spacing w:line="36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4F2DE37B">
          <v:rect id="_x0000_i1030" style="width:0;height:1.5pt" o:hralign="center" o:hrstd="t" o:hr="t" fillcolor="#a0a0a0" stroked="f"/>
        </w:pict>
      </w:r>
    </w:p>
    <w:p w14:paraId="4E16F32F" w14:textId="77777777" w:rsidR="00505C65" w:rsidRPr="00326B8B" w:rsidRDefault="00505C65" w:rsidP="00505C65">
      <w:pPr>
        <w:pStyle w:val="Heading2"/>
        <w:spacing w:line="360" w:lineRule="auto"/>
        <w:rPr>
          <w:rFonts w:asciiTheme="minorHAnsi" w:hAnsiTheme="minorHAnsi" w:cstheme="minorHAnsi"/>
          <w:sz w:val="40"/>
          <w:szCs w:val="40"/>
        </w:rPr>
      </w:pPr>
    </w:p>
    <w:p w14:paraId="72FB49B2" w14:textId="77777777" w:rsidR="00505C65" w:rsidRPr="00326B8B" w:rsidRDefault="00505C65" w:rsidP="00505C65">
      <w:pPr>
        <w:pStyle w:val="Heading2"/>
        <w:spacing w:line="360" w:lineRule="auto"/>
        <w:rPr>
          <w:rFonts w:asciiTheme="minorHAnsi" w:hAnsiTheme="minorHAnsi" w:cstheme="minorHAnsi"/>
          <w:sz w:val="40"/>
          <w:szCs w:val="40"/>
        </w:rPr>
      </w:pPr>
    </w:p>
    <w:p w14:paraId="1D4B7AAD" w14:textId="77777777" w:rsidR="00505C65" w:rsidRPr="00326B8B" w:rsidRDefault="00505C65" w:rsidP="00505C65">
      <w:pPr>
        <w:pStyle w:val="Heading2"/>
        <w:spacing w:line="360" w:lineRule="auto"/>
        <w:rPr>
          <w:rFonts w:asciiTheme="minorHAnsi" w:hAnsiTheme="minorHAnsi" w:cstheme="minorHAnsi"/>
          <w:sz w:val="40"/>
          <w:szCs w:val="40"/>
        </w:rPr>
      </w:pPr>
    </w:p>
    <w:p w14:paraId="6B8F9510" w14:textId="3B0F59A3" w:rsidR="000E50A4" w:rsidRPr="00326B8B" w:rsidRDefault="000E50A4" w:rsidP="00505C65">
      <w:pPr>
        <w:pStyle w:val="Heading2"/>
        <w:spacing w:line="360" w:lineRule="auto"/>
        <w:rPr>
          <w:rFonts w:asciiTheme="minorHAnsi" w:hAnsiTheme="minorHAnsi" w:cstheme="minorHAnsi"/>
          <w:sz w:val="40"/>
          <w:szCs w:val="40"/>
        </w:rPr>
      </w:pPr>
      <w:r w:rsidRPr="00326B8B">
        <w:rPr>
          <w:rFonts w:ascii="Segoe UI Emoji" w:hAnsi="Segoe UI Emoji" w:cs="Segoe UI Emoji"/>
          <w:sz w:val="40"/>
          <w:szCs w:val="40"/>
        </w:rPr>
        <w:lastRenderedPageBreak/>
        <w:t>🔷</w:t>
      </w:r>
      <w:r w:rsidRPr="00326B8B">
        <w:rPr>
          <w:rFonts w:asciiTheme="minorHAnsi" w:hAnsiTheme="minorHAnsi" w:cstheme="minorHAnsi"/>
          <w:sz w:val="40"/>
          <w:szCs w:val="40"/>
        </w:rPr>
        <w:t xml:space="preserve"> </w:t>
      </w:r>
      <w:r w:rsidR="00CA303B" w:rsidRPr="00326B8B">
        <w:rPr>
          <w:rFonts w:asciiTheme="minorHAnsi" w:hAnsiTheme="minorHAnsi" w:cstheme="minorHAnsi"/>
          <w:sz w:val="40"/>
          <w:szCs w:val="40"/>
          <w:lang w:val="en-US"/>
        </w:rPr>
        <w:t>HS1012</w:t>
      </w:r>
      <w:r w:rsidRPr="00326B8B">
        <w:rPr>
          <w:rFonts w:asciiTheme="minorHAnsi" w:hAnsiTheme="minorHAnsi" w:cstheme="minorHAnsi"/>
          <w:sz w:val="40"/>
          <w:szCs w:val="40"/>
        </w:rPr>
        <w:t>. Global Health &amp; Safety Frameworks</w:t>
      </w:r>
    </w:p>
    <w:p w14:paraId="7E566CF0" w14:textId="77777777" w:rsidR="000E50A4" w:rsidRPr="00326B8B" w:rsidRDefault="000E50A4" w:rsidP="00505C65">
      <w:pPr>
        <w:pStyle w:val="NormalWeb"/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326B8B">
        <w:rPr>
          <w:rStyle w:val="Strong"/>
          <w:rFonts w:asciiTheme="minorHAnsi" w:hAnsiTheme="minorHAnsi" w:cstheme="minorHAnsi"/>
          <w:sz w:val="28"/>
          <w:szCs w:val="28"/>
        </w:rPr>
        <w:t>1️</w:t>
      </w:r>
      <w:r w:rsidRPr="00326B8B">
        <w:rPr>
          <w:rStyle w:val="Strong"/>
          <w:rFonts w:ascii="Tahoma" w:hAnsi="Tahoma" w:cs="Tahoma"/>
          <w:sz w:val="28"/>
          <w:szCs w:val="28"/>
        </w:rPr>
        <w:t>⃣</w:t>
      </w:r>
      <w:r w:rsidRPr="00326B8B">
        <w:rPr>
          <w:rStyle w:val="Strong"/>
          <w:rFonts w:asciiTheme="minorHAnsi" w:hAnsiTheme="minorHAnsi" w:cstheme="minorHAnsi"/>
          <w:sz w:val="28"/>
          <w:szCs w:val="28"/>
        </w:rPr>
        <w:t xml:space="preserve"> NEBOSH — The Knowledge Framework</w:t>
      </w:r>
      <w:r w:rsidRPr="00326B8B">
        <w:rPr>
          <w:rFonts w:asciiTheme="minorHAnsi" w:hAnsiTheme="minorHAnsi" w:cstheme="minorHAnsi"/>
          <w:sz w:val="28"/>
          <w:szCs w:val="28"/>
        </w:rPr>
        <w:br/>
      </w:r>
      <w:r w:rsidRPr="00326B8B">
        <w:rPr>
          <w:rFonts w:ascii="Segoe UI Emoji" w:hAnsi="Segoe UI Emoji" w:cs="Segoe UI Emoji"/>
          <w:sz w:val="28"/>
          <w:szCs w:val="28"/>
        </w:rPr>
        <w:t>▶</w:t>
      </w:r>
      <w:r w:rsidRPr="00326B8B">
        <w:rPr>
          <w:rFonts w:asciiTheme="minorHAnsi" w:hAnsiTheme="minorHAnsi" w:cstheme="minorHAnsi"/>
          <w:sz w:val="28"/>
          <w:szCs w:val="28"/>
        </w:rPr>
        <w:t xml:space="preserve"> Provides professional and vocational qualifications in occupational safety and health.</w:t>
      </w:r>
      <w:r w:rsidRPr="00326B8B">
        <w:rPr>
          <w:rFonts w:asciiTheme="minorHAnsi" w:hAnsiTheme="minorHAnsi" w:cstheme="minorHAnsi"/>
          <w:sz w:val="28"/>
          <w:szCs w:val="28"/>
        </w:rPr>
        <w:br/>
      </w:r>
      <w:r w:rsidRPr="00326B8B">
        <w:rPr>
          <w:rFonts w:ascii="Segoe UI Emoji" w:hAnsi="Segoe UI Emoji" w:cs="Segoe UI Emoji"/>
          <w:sz w:val="28"/>
          <w:szCs w:val="28"/>
        </w:rPr>
        <w:t>▶</w:t>
      </w:r>
      <w:r w:rsidRPr="00326B8B">
        <w:rPr>
          <w:rFonts w:asciiTheme="minorHAnsi" w:hAnsiTheme="minorHAnsi" w:cstheme="minorHAnsi"/>
          <w:sz w:val="28"/>
          <w:szCs w:val="28"/>
        </w:rPr>
        <w:t xml:space="preserve"> Aligns global HSE competency standards and helps employers identify skilled professionals.</w:t>
      </w:r>
    </w:p>
    <w:p w14:paraId="549E2334" w14:textId="77777777" w:rsidR="000E50A4" w:rsidRPr="00326B8B" w:rsidRDefault="000E50A4" w:rsidP="00505C65">
      <w:pPr>
        <w:pStyle w:val="NormalWeb"/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326B8B">
        <w:rPr>
          <w:rStyle w:val="Strong"/>
          <w:rFonts w:asciiTheme="minorHAnsi" w:hAnsiTheme="minorHAnsi" w:cstheme="minorHAnsi"/>
          <w:sz w:val="28"/>
          <w:szCs w:val="28"/>
        </w:rPr>
        <w:t>2️</w:t>
      </w:r>
      <w:r w:rsidRPr="00326B8B">
        <w:rPr>
          <w:rStyle w:val="Strong"/>
          <w:rFonts w:ascii="Tahoma" w:hAnsi="Tahoma" w:cs="Tahoma"/>
          <w:sz w:val="28"/>
          <w:szCs w:val="28"/>
        </w:rPr>
        <w:t>⃣</w:t>
      </w:r>
      <w:r w:rsidRPr="00326B8B">
        <w:rPr>
          <w:rStyle w:val="Strong"/>
          <w:rFonts w:asciiTheme="minorHAnsi" w:hAnsiTheme="minorHAnsi" w:cstheme="minorHAnsi"/>
          <w:sz w:val="28"/>
          <w:szCs w:val="28"/>
        </w:rPr>
        <w:t xml:space="preserve"> ILO — The Policy and Labour Framework</w:t>
      </w:r>
      <w:r w:rsidRPr="00326B8B">
        <w:rPr>
          <w:rFonts w:asciiTheme="minorHAnsi" w:hAnsiTheme="minorHAnsi" w:cstheme="minorHAnsi"/>
          <w:sz w:val="28"/>
          <w:szCs w:val="28"/>
        </w:rPr>
        <w:br/>
      </w:r>
      <w:r w:rsidRPr="00326B8B">
        <w:rPr>
          <w:rFonts w:ascii="Segoe UI Emoji" w:hAnsi="Segoe UI Emoji" w:cs="Segoe UI Emoji"/>
          <w:sz w:val="28"/>
          <w:szCs w:val="28"/>
        </w:rPr>
        <w:t>▶</w:t>
      </w:r>
      <w:r w:rsidRPr="00326B8B">
        <w:rPr>
          <w:rFonts w:asciiTheme="minorHAnsi" w:hAnsiTheme="minorHAnsi" w:cstheme="minorHAnsi"/>
          <w:sz w:val="28"/>
          <w:szCs w:val="28"/>
        </w:rPr>
        <w:t xml:space="preserve"> Sets international conventions and recommendations (e.g., ILO-OSH 2001).</w:t>
      </w:r>
      <w:r w:rsidRPr="00326B8B">
        <w:rPr>
          <w:rFonts w:asciiTheme="minorHAnsi" w:hAnsiTheme="minorHAnsi" w:cstheme="minorHAnsi"/>
          <w:sz w:val="28"/>
          <w:szCs w:val="28"/>
        </w:rPr>
        <w:br/>
      </w:r>
      <w:r w:rsidRPr="00326B8B">
        <w:rPr>
          <w:rFonts w:ascii="Segoe UI Emoji" w:hAnsi="Segoe UI Emoji" w:cs="Segoe UI Emoji"/>
          <w:sz w:val="28"/>
          <w:szCs w:val="28"/>
        </w:rPr>
        <w:t>▶</w:t>
      </w:r>
      <w:r w:rsidRPr="00326B8B">
        <w:rPr>
          <w:rFonts w:asciiTheme="minorHAnsi" w:hAnsiTheme="minorHAnsi" w:cstheme="minorHAnsi"/>
          <w:sz w:val="28"/>
          <w:szCs w:val="28"/>
        </w:rPr>
        <w:t xml:space="preserve"> Guides national policies and social dialogue for decent, safe work.</w:t>
      </w:r>
    </w:p>
    <w:p w14:paraId="51B97102" w14:textId="77777777" w:rsidR="000E50A4" w:rsidRPr="00326B8B" w:rsidRDefault="000E50A4" w:rsidP="00505C65">
      <w:pPr>
        <w:pStyle w:val="NormalWeb"/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326B8B">
        <w:rPr>
          <w:rStyle w:val="Strong"/>
          <w:rFonts w:asciiTheme="minorHAnsi" w:hAnsiTheme="minorHAnsi" w:cstheme="minorHAnsi"/>
          <w:sz w:val="28"/>
          <w:szCs w:val="28"/>
        </w:rPr>
        <w:t>3️</w:t>
      </w:r>
      <w:r w:rsidRPr="00326B8B">
        <w:rPr>
          <w:rStyle w:val="Strong"/>
          <w:rFonts w:ascii="Tahoma" w:hAnsi="Tahoma" w:cs="Tahoma"/>
          <w:sz w:val="28"/>
          <w:szCs w:val="28"/>
        </w:rPr>
        <w:t>⃣</w:t>
      </w:r>
      <w:r w:rsidRPr="00326B8B">
        <w:rPr>
          <w:rStyle w:val="Strong"/>
          <w:rFonts w:asciiTheme="minorHAnsi" w:hAnsiTheme="minorHAnsi" w:cstheme="minorHAnsi"/>
          <w:sz w:val="28"/>
          <w:szCs w:val="28"/>
        </w:rPr>
        <w:t xml:space="preserve"> OSHA — The Enforcement Model (USA)</w:t>
      </w:r>
      <w:r w:rsidRPr="00326B8B">
        <w:rPr>
          <w:rFonts w:asciiTheme="minorHAnsi" w:hAnsiTheme="minorHAnsi" w:cstheme="minorHAnsi"/>
          <w:sz w:val="28"/>
          <w:szCs w:val="28"/>
        </w:rPr>
        <w:br/>
      </w:r>
      <w:r w:rsidRPr="00326B8B">
        <w:rPr>
          <w:rFonts w:ascii="Segoe UI Emoji" w:hAnsi="Segoe UI Emoji" w:cs="Segoe UI Emoji"/>
          <w:sz w:val="28"/>
          <w:szCs w:val="28"/>
        </w:rPr>
        <w:t>▶</w:t>
      </w:r>
      <w:r w:rsidRPr="00326B8B">
        <w:rPr>
          <w:rFonts w:asciiTheme="minorHAnsi" w:hAnsiTheme="minorHAnsi" w:cstheme="minorHAnsi"/>
          <w:sz w:val="28"/>
          <w:szCs w:val="28"/>
        </w:rPr>
        <w:t xml:space="preserve"> Offers practical training materials and inspection guidance.</w:t>
      </w:r>
      <w:r w:rsidRPr="00326B8B">
        <w:rPr>
          <w:rFonts w:asciiTheme="minorHAnsi" w:hAnsiTheme="minorHAnsi" w:cstheme="minorHAnsi"/>
          <w:sz w:val="28"/>
          <w:szCs w:val="28"/>
        </w:rPr>
        <w:br/>
      </w:r>
      <w:r w:rsidRPr="00326B8B">
        <w:rPr>
          <w:rFonts w:ascii="Segoe UI Emoji" w:hAnsi="Segoe UI Emoji" w:cs="Segoe UI Emoji"/>
          <w:sz w:val="28"/>
          <w:szCs w:val="28"/>
        </w:rPr>
        <w:t>▶</w:t>
      </w:r>
      <w:r w:rsidRPr="00326B8B">
        <w:rPr>
          <w:rFonts w:asciiTheme="minorHAnsi" w:hAnsiTheme="minorHAnsi" w:cstheme="minorHAnsi"/>
          <w:sz w:val="28"/>
          <w:szCs w:val="28"/>
        </w:rPr>
        <w:t xml:space="preserve"> Inspires national authorities globally, including Ghana’s Department of Factories Inspectorate.</w:t>
      </w:r>
    </w:p>
    <w:p w14:paraId="523141E0" w14:textId="77777777" w:rsidR="000E50A4" w:rsidRPr="00326B8B" w:rsidRDefault="000E50A4" w:rsidP="00505C65">
      <w:pPr>
        <w:pStyle w:val="NormalWeb"/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326B8B">
        <w:rPr>
          <w:rStyle w:val="Strong"/>
          <w:rFonts w:asciiTheme="minorHAnsi" w:hAnsiTheme="minorHAnsi" w:cstheme="minorHAnsi"/>
          <w:sz w:val="28"/>
          <w:szCs w:val="28"/>
        </w:rPr>
        <w:t>4️</w:t>
      </w:r>
      <w:r w:rsidRPr="00326B8B">
        <w:rPr>
          <w:rStyle w:val="Strong"/>
          <w:rFonts w:ascii="Tahoma" w:hAnsi="Tahoma" w:cs="Tahoma"/>
          <w:sz w:val="28"/>
          <w:szCs w:val="28"/>
        </w:rPr>
        <w:t>⃣</w:t>
      </w:r>
      <w:r w:rsidRPr="00326B8B">
        <w:rPr>
          <w:rStyle w:val="Strong"/>
          <w:rFonts w:asciiTheme="minorHAnsi" w:hAnsiTheme="minorHAnsi" w:cstheme="minorHAnsi"/>
          <w:sz w:val="28"/>
          <w:szCs w:val="28"/>
        </w:rPr>
        <w:t xml:space="preserve"> ISO — The Management-System Framework</w:t>
      </w:r>
      <w:r w:rsidRPr="00326B8B">
        <w:rPr>
          <w:rFonts w:asciiTheme="minorHAnsi" w:hAnsiTheme="minorHAnsi" w:cstheme="minorHAnsi"/>
          <w:sz w:val="28"/>
          <w:szCs w:val="28"/>
        </w:rPr>
        <w:br/>
      </w:r>
      <w:r w:rsidRPr="00326B8B">
        <w:rPr>
          <w:rFonts w:ascii="Segoe UI Emoji" w:hAnsi="Segoe UI Emoji" w:cs="Segoe UI Emoji"/>
          <w:sz w:val="28"/>
          <w:szCs w:val="28"/>
        </w:rPr>
        <w:t>▶</w:t>
      </w:r>
      <w:r w:rsidRPr="00326B8B">
        <w:rPr>
          <w:rFonts w:asciiTheme="minorHAnsi" w:hAnsiTheme="minorHAnsi" w:cstheme="minorHAnsi"/>
          <w:sz w:val="28"/>
          <w:szCs w:val="28"/>
        </w:rPr>
        <w:t xml:space="preserve"> </w:t>
      </w:r>
      <w:r w:rsidRPr="00326B8B">
        <w:rPr>
          <w:rStyle w:val="Strong"/>
          <w:rFonts w:asciiTheme="minorHAnsi" w:hAnsiTheme="minorHAnsi" w:cstheme="minorHAnsi"/>
          <w:sz w:val="28"/>
          <w:szCs w:val="28"/>
        </w:rPr>
        <w:t>ISO 45001</w:t>
      </w:r>
      <w:r w:rsidRPr="00326B8B">
        <w:rPr>
          <w:rFonts w:asciiTheme="minorHAnsi" w:hAnsiTheme="minorHAnsi" w:cstheme="minorHAnsi"/>
          <w:sz w:val="28"/>
          <w:szCs w:val="28"/>
        </w:rPr>
        <w:t xml:space="preserve"> provides a systematic, auditable structure for occupational safety management.</w:t>
      </w:r>
      <w:r w:rsidRPr="00326B8B">
        <w:rPr>
          <w:rFonts w:asciiTheme="minorHAnsi" w:hAnsiTheme="minorHAnsi" w:cstheme="minorHAnsi"/>
          <w:sz w:val="28"/>
          <w:szCs w:val="28"/>
        </w:rPr>
        <w:br/>
      </w:r>
      <w:r w:rsidRPr="00326B8B">
        <w:rPr>
          <w:rFonts w:ascii="Segoe UI Emoji" w:hAnsi="Segoe UI Emoji" w:cs="Segoe UI Emoji"/>
          <w:sz w:val="28"/>
          <w:szCs w:val="28"/>
        </w:rPr>
        <w:t>▶</w:t>
      </w:r>
      <w:r w:rsidRPr="00326B8B">
        <w:rPr>
          <w:rFonts w:asciiTheme="minorHAnsi" w:hAnsiTheme="minorHAnsi" w:cstheme="minorHAnsi"/>
          <w:sz w:val="28"/>
          <w:szCs w:val="28"/>
        </w:rPr>
        <w:t xml:space="preserve"> Encourages leadership, worker participation, and continuous improvement.</w:t>
      </w:r>
    </w:p>
    <w:p w14:paraId="46B91AA5" w14:textId="77777777" w:rsidR="000E50A4" w:rsidRPr="00326B8B" w:rsidRDefault="000E50A4" w:rsidP="00505C65">
      <w:pPr>
        <w:pStyle w:val="NormalWeb"/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326B8B">
        <w:rPr>
          <w:rStyle w:val="Strong"/>
          <w:rFonts w:asciiTheme="minorHAnsi" w:hAnsiTheme="minorHAnsi" w:cstheme="minorHAnsi"/>
          <w:sz w:val="28"/>
          <w:szCs w:val="28"/>
        </w:rPr>
        <w:t>How They Interact</w:t>
      </w:r>
      <w:r w:rsidRPr="00326B8B">
        <w:rPr>
          <w:rFonts w:asciiTheme="minorHAnsi" w:hAnsiTheme="minorHAnsi" w:cstheme="minorHAnsi"/>
          <w:sz w:val="28"/>
          <w:szCs w:val="28"/>
        </w:rPr>
        <w:br/>
        <w:t>ILO sets global standards → ISO 45001 operationalizes them in management systems → NEBOSH professionalizes the workforce → national regulators (like OSHA or Ghana DFI) enforce compliance.</w:t>
      </w:r>
    </w:p>
    <w:p w14:paraId="464017D7" w14:textId="77777777" w:rsidR="000E50A4" w:rsidRPr="00326B8B" w:rsidRDefault="006F2CD0" w:rsidP="00505C65">
      <w:pPr>
        <w:spacing w:line="36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2E7CCA3D">
          <v:rect id="_x0000_i1031" style="width:0;height:1.5pt" o:hralign="center" o:hrstd="t" o:hr="t" fillcolor="#a0a0a0" stroked="f"/>
        </w:pict>
      </w:r>
    </w:p>
    <w:p w14:paraId="761EAA53" w14:textId="77777777" w:rsidR="00505C65" w:rsidRPr="00326B8B" w:rsidRDefault="00505C65" w:rsidP="00505C65">
      <w:pPr>
        <w:pStyle w:val="Heading3"/>
        <w:spacing w:line="360" w:lineRule="auto"/>
        <w:rPr>
          <w:rFonts w:asciiTheme="minorHAnsi" w:hAnsiTheme="minorHAnsi" w:cstheme="minorHAnsi"/>
          <w:sz w:val="28"/>
          <w:szCs w:val="28"/>
        </w:rPr>
      </w:pPr>
    </w:p>
    <w:p w14:paraId="4C36FE00" w14:textId="3557B702" w:rsidR="000E50A4" w:rsidRPr="00326B8B" w:rsidRDefault="000E50A4" w:rsidP="00505C65">
      <w:pPr>
        <w:pStyle w:val="Heading2"/>
        <w:spacing w:line="360" w:lineRule="auto"/>
        <w:rPr>
          <w:rFonts w:asciiTheme="minorHAnsi" w:hAnsiTheme="minorHAnsi" w:cstheme="minorHAnsi"/>
          <w:sz w:val="40"/>
          <w:szCs w:val="40"/>
        </w:rPr>
      </w:pPr>
      <w:r w:rsidRPr="00326B8B">
        <w:rPr>
          <w:rFonts w:ascii="Segoe UI Emoji" w:hAnsi="Segoe UI Emoji" w:cs="Segoe UI Emoji"/>
          <w:sz w:val="40"/>
          <w:szCs w:val="40"/>
        </w:rPr>
        <w:lastRenderedPageBreak/>
        <w:t>🔷</w:t>
      </w:r>
      <w:r w:rsidRPr="00326B8B">
        <w:rPr>
          <w:rFonts w:asciiTheme="minorHAnsi" w:hAnsiTheme="minorHAnsi" w:cstheme="minorHAnsi"/>
          <w:sz w:val="40"/>
          <w:szCs w:val="40"/>
        </w:rPr>
        <w:t xml:space="preserve"> </w:t>
      </w:r>
      <w:r w:rsidR="00CA303B" w:rsidRPr="00326B8B">
        <w:rPr>
          <w:rFonts w:asciiTheme="minorHAnsi" w:hAnsiTheme="minorHAnsi" w:cstheme="minorHAnsi"/>
          <w:sz w:val="40"/>
          <w:szCs w:val="40"/>
          <w:lang w:val="en-US"/>
        </w:rPr>
        <w:t>HS1013</w:t>
      </w:r>
      <w:r w:rsidRPr="00326B8B">
        <w:rPr>
          <w:rFonts w:asciiTheme="minorHAnsi" w:hAnsiTheme="minorHAnsi" w:cstheme="minorHAnsi"/>
          <w:sz w:val="40"/>
          <w:szCs w:val="40"/>
        </w:rPr>
        <w:t>. Decoding ISO 45001 — The PDCA Model</w:t>
      </w:r>
    </w:p>
    <w:p w14:paraId="74BB2947" w14:textId="77777777" w:rsidR="000E50A4" w:rsidRPr="00326B8B" w:rsidRDefault="000E50A4" w:rsidP="00505C65">
      <w:pPr>
        <w:pStyle w:val="NormalWeb"/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326B8B">
        <w:rPr>
          <w:rStyle w:val="Strong"/>
          <w:rFonts w:asciiTheme="minorHAnsi" w:hAnsiTheme="minorHAnsi" w:cstheme="minorHAnsi"/>
          <w:sz w:val="28"/>
          <w:szCs w:val="28"/>
        </w:rPr>
        <w:t>PLAN</w:t>
      </w:r>
      <w:r w:rsidRPr="00326B8B">
        <w:rPr>
          <w:rFonts w:asciiTheme="minorHAnsi" w:hAnsiTheme="minorHAnsi" w:cstheme="minorHAnsi"/>
          <w:sz w:val="28"/>
          <w:szCs w:val="28"/>
        </w:rPr>
        <w:t xml:space="preserve"> — Establish context, identify hazards, set measurable objectives, prepare risk register.</w:t>
      </w:r>
      <w:r w:rsidRPr="00326B8B">
        <w:rPr>
          <w:rFonts w:asciiTheme="minorHAnsi" w:hAnsiTheme="minorHAnsi" w:cstheme="minorHAnsi"/>
          <w:sz w:val="28"/>
          <w:szCs w:val="28"/>
        </w:rPr>
        <w:br/>
      </w:r>
      <w:r w:rsidRPr="00326B8B">
        <w:rPr>
          <w:rStyle w:val="Strong"/>
          <w:rFonts w:asciiTheme="minorHAnsi" w:hAnsiTheme="minorHAnsi" w:cstheme="minorHAnsi"/>
          <w:sz w:val="28"/>
          <w:szCs w:val="28"/>
        </w:rPr>
        <w:t>DO</w:t>
      </w:r>
      <w:r w:rsidRPr="00326B8B">
        <w:rPr>
          <w:rFonts w:asciiTheme="minorHAnsi" w:hAnsiTheme="minorHAnsi" w:cstheme="minorHAnsi"/>
          <w:sz w:val="28"/>
          <w:szCs w:val="28"/>
        </w:rPr>
        <w:t xml:space="preserve"> — Implement training, communication, operational controls, documentation.</w:t>
      </w:r>
      <w:r w:rsidRPr="00326B8B">
        <w:rPr>
          <w:rFonts w:asciiTheme="minorHAnsi" w:hAnsiTheme="minorHAnsi" w:cstheme="minorHAnsi"/>
          <w:sz w:val="28"/>
          <w:szCs w:val="28"/>
        </w:rPr>
        <w:br/>
      </w:r>
      <w:r w:rsidRPr="00326B8B">
        <w:rPr>
          <w:rStyle w:val="Strong"/>
          <w:rFonts w:asciiTheme="minorHAnsi" w:hAnsiTheme="minorHAnsi" w:cstheme="minorHAnsi"/>
          <w:sz w:val="28"/>
          <w:szCs w:val="28"/>
        </w:rPr>
        <w:t>CHECK</w:t>
      </w:r>
      <w:r w:rsidRPr="00326B8B">
        <w:rPr>
          <w:rFonts w:asciiTheme="minorHAnsi" w:hAnsiTheme="minorHAnsi" w:cstheme="minorHAnsi"/>
          <w:sz w:val="28"/>
          <w:szCs w:val="28"/>
        </w:rPr>
        <w:t xml:space="preserve"> — Monitor performance, conduct audits, review incidents.</w:t>
      </w:r>
      <w:r w:rsidRPr="00326B8B">
        <w:rPr>
          <w:rFonts w:asciiTheme="minorHAnsi" w:hAnsiTheme="minorHAnsi" w:cstheme="minorHAnsi"/>
          <w:sz w:val="28"/>
          <w:szCs w:val="28"/>
        </w:rPr>
        <w:br/>
      </w:r>
      <w:r w:rsidRPr="00326B8B">
        <w:rPr>
          <w:rStyle w:val="Strong"/>
          <w:rFonts w:asciiTheme="minorHAnsi" w:hAnsiTheme="minorHAnsi" w:cstheme="minorHAnsi"/>
          <w:sz w:val="28"/>
          <w:szCs w:val="28"/>
        </w:rPr>
        <w:t>ACT</w:t>
      </w:r>
      <w:r w:rsidRPr="00326B8B">
        <w:rPr>
          <w:rFonts w:asciiTheme="minorHAnsi" w:hAnsiTheme="minorHAnsi" w:cstheme="minorHAnsi"/>
          <w:sz w:val="28"/>
          <w:szCs w:val="28"/>
        </w:rPr>
        <w:t xml:space="preserve"> — Implement corrective actions and management reviews for continual improvement.</w:t>
      </w:r>
    </w:p>
    <w:p w14:paraId="4B2B7C7B" w14:textId="77777777" w:rsidR="000E50A4" w:rsidRPr="00326B8B" w:rsidRDefault="000E50A4" w:rsidP="00505C65">
      <w:pPr>
        <w:pStyle w:val="NormalWeb"/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326B8B">
        <w:rPr>
          <w:rFonts w:ascii="Segoe UI Emoji" w:hAnsi="Segoe UI Emoji" w:cs="Segoe UI Emoji"/>
          <w:sz w:val="28"/>
          <w:szCs w:val="28"/>
        </w:rPr>
        <w:t>✅</w:t>
      </w:r>
      <w:r w:rsidRPr="00326B8B">
        <w:rPr>
          <w:rFonts w:asciiTheme="minorHAnsi" w:hAnsiTheme="minorHAnsi" w:cstheme="minorHAnsi"/>
          <w:sz w:val="28"/>
          <w:szCs w:val="28"/>
        </w:rPr>
        <w:t xml:space="preserve"> </w:t>
      </w:r>
      <w:r w:rsidRPr="00326B8B">
        <w:rPr>
          <w:rStyle w:val="Emphasis"/>
          <w:rFonts w:asciiTheme="minorHAnsi" w:hAnsiTheme="minorHAnsi" w:cstheme="minorHAnsi"/>
          <w:sz w:val="28"/>
          <w:szCs w:val="28"/>
        </w:rPr>
        <w:t>Practical Templates (to attach in LearnDash)</w:t>
      </w:r>
    </w:p>
    <w:p w14:paraId="5E5365E8" w14:textId="77777777" w:rsidR="000E50A4" w:rsidRPr="00326B8B" w:rsidRDefault="000E50A4" w:rsidP="00505C65">
      <w:pPr>
        <w:pStyle w:val="NormalWeb"/>
        <w:numPr>
          <w:ilvl w:val="0"/>
          <w:numId w:val="46"/>
        </w:numPr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326B8B">
        <w:rPr>
          <w:rFonts w:asciiTheme="minorHAnsi" w:hAnsiTheme="minorHAnsi" w:cstheme="minorHAnsi"/>
          <w:sz w:val="28"/>
          <w:szCs w:val="28"/>
        </w:rPr>
        <w:t>Simple Risk-Register (columns: hazard, consequence, likelihood, control, owner, review date)</w:t>
      </w:r>
    </w:p>
    <w:p w14:paraId="40794C59" w14:textId="77777777" w:rsidR="000E50A4" w:rsidRPr="00326B8B" w:rsidRDefault="000E50A4" w:rsidP="00505C65">
      <w:pPr>
        <w:pStyle w:val="NormalWeb"/>
        <w:numPr>
          <w:ilvl w:val="0"/>
          <w:numId w:val="46"/>
        </w:numPr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326B8B">
        <w:rPr>
          <w:rFonts w:asciiTheme="minorHAnsi" w:hAnsiTheme="minorHAnsi" w:cstheme="minorHAnsi"/>
          <w:sz w:val="28"/>
          <w:szCs w:val="28"/>
        </w:rPr>
        <w:t>Training Matrix (who needs what and when)</w:t>
      </w:r>
    </w:p>
    <w:p w14:paraId="0872CEB9" w14:textId="77777777" w:rsidR="000E50A4" w:rsidRPr="00326B8B" w:rsidRDefault="000E50A4" w:rsidP="00505C65">
      <w:pPr>
        <w:pStyle w:val="NormalWeb"/>
        <w:numPr>
          <w:ilvl w:val="0"/>
          <w:numId w:val="46"/>
        </w:numPr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326B8B">
        <w:rPr>
          <w:rFonts w:asciiTheme="minorHAnsi" w:hAnsiTheme="minorHAnsi" w:cstheme="minorHAnsi"/>
          <w:sz w:val="28"/>
          <w:szCs w:val="28"/>
        </w:rPr>
        <w:t>5-Item Audit Checklist (quick internal review tool)</w:t>
      </w:r>
    </w:p>
    <w:p w14:paraId="37714143" w14:textId="77777777" w:rsidR="000E50A4" w:rsidRPr="00326B8B" w:rsidRDefault="006F2CD0" w:rsidP="00505C65">
      <w:pPr>
        <w:spacing w:line="36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0B7C0174">
          <v:rect id="_x0000_i1033" style="width:0;height:1.5pt" o:hralign="center" o:hrstd="t" o:hr="t" fillcolor="#a0a0a0" stroked="f"/>
        </w:pict>
      </w:r>
    </w:p>
    <w:p w14:paraId="0EE167B5" w14:textId="6C0020F1" w:rsidR="000E50A4" w:rsidRPr="00326B8B" w:rsidRDefault="000E50A4" w:rsidP="00505C65">
      <w:pPr>
        <w:pStyle w:val="Heading2"/>
        <w:spacing w:line="360" w:lineRule="auto"/>
        <w:rPr>
          <w:rFonts w:asciiTheme="minorHAnsi" w:hAnsiTheme="minorHAnsi" w:cstheme="minorHAnsi"/>
          <w:sz w:val="40"/>
          <w:szCs w:val="40"/>
        </w:rPr>
      </w:pPr>
      <w:r w:rsidRPr="00326B8B">
        <w:rPr>
          <w:rFonts w:ascii="Segoe UI Emoji" w:hAnsi="Segoe UI Emoji" w:cs="Segoe UI Emoji"/>
          <w:sz w:val="40"/>
          <w:szCs w:val="40"/>
        </w:rPr>
        <w:t>🔷</w:t>
      </w:r>
      <w:r w:rsidRPr="00326B8B">
        <w:rPr>
          <w:rFonts w:asciiTheme="minorHAnsi" w:hAnsiTheme="minorHAnsi" w:cstheme="minorHAnsi"/>
          <w:sz w:val="40"/>
          <w:szCs w:val="40"/>
        </w:rPr>
        <w:t xml:space="preserve"> </w:t>
      </w:r>
      <w:r w:rsidR="00CA303B" w:rsidRPr="00326B8B">
        <w:rPr>
          <w:rFonts w:asciiTheme="minorHAnsi" w:hAnsiTheme="minorHAnsi" w:cstheme="minorHAnsi"/>
          <w:sz w:val="40"/>
          <w:szCs w:val="40"/>
          <w:lang w:val="en-US"/>
        </w:rPr>
        <w:t>HS1014</w:t>
      </w:r>
      <w:r w:rsidRPr="00326B8B">
        <w:rPr>
          <w:rFonts w:asciiTheme="minorHAnsi" w:hAnsiTheme="minorHAnsi" w:cstheme="minorHAnsi"/>
          <w:sz w:val="40"/>
          <w:szCs w:val="40"/>
        </w:rPr>
        <w:t>. The Evolution &amp; Future of Health &amp; Safety</w:t>
      </w:r>
    </w:p>
    <w:p w14:paraId="78543F5A" w14:textId="77777777" w:rsidR="000E50A4" w:rsidRPr="00326B8B" w:rsidRDefault="000E50A4" w:rsidP="00505C65">
      <w:pPr>
        <w:pStyle w:val="NormalWeb"/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326B8B">
        <w:rPr>
          <w:rFonts w:ascii="Segoe UI Emoji" w:hAnsi="Segoe UI Emoji" w:cs="Segoe UI Emoji"/>
          <w:sz w:val="28"/>
          <w:szCs w:val="28"/>
        </w:rPr>
        <w:t>▶</w:t>
      </w:r>
      <w:r w:rsidRPr="00326B8B">
        <w:rPr>
          <w:rFonts w:asciiTheme="minorHAnsi" w:hAnsiTheme="minorHAnsi" w:cstheme="minorHAnsi"/>
          <w:sz w:val="28"/>
          <w:szCs w:val="28"/>
        </w:rPr>
        <w:t xml:space="preserve"> </w:t>
      </w:r>
      <w:r w:rsidRPr="00326B8B">
        <w:rPr>
          <w:rStyle w:val="Strong"/>
          <w:rFonts w:asciiTheme="minorHAnsi" w:hAnsiTheme="minorHAnsi" w:cstheme="minorHAnsi"/>
          <w:sz w:val="28"/>
          <w:szCs w:val="28"/>
        </w:rPr>
        <w:t>Pre-1900s:</w:t>
      </w:r>
      <w:r w:rsidRPr="00326B8B">
        <w:rPr>
          <w:rFonts w:asciiTheme="minorHAnsi" w:hAnsiTheme="minorHAnsi" w:cstheme="minorHAnsi"/>
          <w:sz w:val="28"/>
          <w:szCs w:val="28"/>
        </w:rPr>
        <w:t xml:space="preserve"> Industrial revolution hazards, child labour, early welfare reforms.</w:t>
      </w:r>
      <w:r w:rsidRPr="00326B8B">
        <w:rPr>
          <w:rFonts w:asciiTheme="minorHAnsi" w:hAnsiTheme="minorHAnsi" w:cstheme="minorHAnsi"/>
          <w:sz w:val="28"/>
          <w:szCs w:val="28"/>
        </w:rPr>
        <w:br/>
      </w:r>
      <w:r w:rsidRPr="00326B8B">
        <w:rPr>
          <w:rFonts w:ascii="Segoe UI Emoji" w:hAnsi="Segoe UI Emoji" w:cs="Segoe UI Emoji"/>
          <w:sz w:val="28"/>
          <w:szCs w:val="28"/>
        </w:rPr>
        <w:t>▶</w:t>
      </w:r>
      <w:r w:rsidRPr="00326B8B">
        <w:rPr>
          <w:rFonts w:asciiTheme="minorHAnsi" w:hAnsiTheme="minorHAnsi" w:cstheme="minorHAnsi"/>
          <w:sz w:val="28"/>
          <w:szCs w:val="28"/>
        </w:rPr>
        <w:t xml:space="preserve"> </w:t>
      </w:r>
      <w:r w:rsidRPr="00326B8B">
        <w:rPr>
          <w:rStyle w:val="Strong"/>
          <w:rFonts w:asciiTheme="minorHAnsi" w:hAnsiTheme="minorHAnsi" w:cstheme="minorHAnsi"/>
          <w:sz w:val="28"/>
          <w:szCs w:val="28"/>
        </w:rPr>
        <w:t>1900s–1950s:</w:t>
      </w:r>
      <w:r w:rsidRPr="00326B8B">
        <w:rPr>
          <w:rFonts w:asciiTheme="minorHAnsi" w:hAnsiTheme="minorHAnsi" w:cstheme="minorHAnsi"/>
          <w:sz w:val="28"/>
          <w:szCs w:val="28"/>
        </w:rPr>
        <w:t xml:space="preserve"> Factory Acts, occupational medicine.</w:t>
      </w:r>
      <w:r w:rsidRPr="00326B8B">
        <w:rPr>
          <w:rFonts w:asciiTheme="minorHAnsi" w:hAnsiTheme="minorHAnsi" w:cstheme="minorHAnsi"/>
          <w:sz w:val="28"/>
          <w:szCs w:val="28"/>
        </w:rPr>
        <w:br/>
      </w:r>
      <w:r w:rsidRPr="00326B8B">
        <w:rPr>
          <w:rFonts w:ascii="Segoe UI Emoji" w:hAnsi="Segoe UI Emoji" w:cs="Segoe UI Emoji"/>
          <w:sz w:val="28"/>
          <w:szCs w:val="28"/>
        </w:rPr>
        <w:t>▶</w:t>
      </w:r>
      <w:r w:rsidRPr="00326B8B">
        <w:rPr>
          <w:rFonts w:asciiTheme="minorHAnsi" w:hAnsiTheme="minorHAnsi" w:cstheme="minorHAnsi"/>
          <w:sz w:val="28"/>
          <w:szCs w:val="28"/>
        </w:rPr>
        <w:t xml:space="preserve"> </w:t>
      </w:r>
      <w:r w:rsidRPr="00326B8B">
        <w:rPr>
          <w:rStyle w:val="Strong"/>
          <w:rFonts w:asciiTheme="minorHAnsi" w:hAnsiTheme="minorHAnsi" w:cstheme="minorHAnsi"/>
          <w:sz w:val="28"/>
          <w:szCs w:val="28"/>
        </w:rPr>
        <w:t>1970s–1990s:</w:t>
      </w:r>
      <w:r w:rsidRPr="00326B8B">
        <w:rPr>
          <w:rFonts w:asciiTheme="minorHAnsi" w:hAnsiTheme="minorHAnsi" w:cstheme="minorHAnsi"/>
          <w:sz w:val="28"/>
          <w:szCs w:val="28"/>
        </w:rPr>
        <w:t xml:space="preserve"> Rise of OSHA, ILO conventions, international cooperation.</w:t>
      </w:r>
      <w:r w:rsidRPr="00326B8B">
        <w:rPr>
          <w:rFonts w:asciiTheme="minorHAnsi" w:hAnsiTheme="minorHAnsi" w:cstheme="minorHAnsi"/>
          <w:sz w:val="28"/>
          <w:szCs w:val="28"/>
        </w:rPr>
        <w:br/>
      </w:r>
      <w:r w:rsidRPr="00326B8B">
        <w:rPr>
          <w:rFonts w:ascii="Segoe UI Emoji" w:hAnsi="Segoe UI Emoji" w:cs="Segoe UI Emoji"/>
          <w:sz w:val="28"/>
          <w:szCs w:val="28"/>
        </w:rPr>
        <w:t>▶</w:t>
      </w:r>
      <w:r w:rsidRPr="00326B8B">
        <w:rPr>
          <w:rFonts w:asciiTheme="minorHAnsi" w:hAnsiTheme="minorHAnsi" w:cstheme="minorHAnsi"/>
          <w:sz w:val="28"/>
          <w:szCs w:val="28"/>
        </w:rPr>
        <w:t xml:space="preserve"> </w:t>
      </w:r>
      <w:r w:rsidRPr="00326B8B">
        <w:rPr>
          <w:rStyle w:val="Strong"/>
          <w:rFonts w:asciiTheme="minorHAnsi" w:hAnsiTheme="minorHAnsi" w:cstheme="minorHAnsi"/>
          <w:sz w:val="28"/>
          <w:szCs w:val="28"/>
        </w:rPr>
        <w:t>2000s–Present:</w:t>
      </w:r>
      <w:r w:rsidRPr="00326B8B">
        <w:rPr>
          <w:rFonts w:asciiTheme="minorHAnsi" w:hAnsiTheme="minorHAnsi" w:cstheme="minorHAnsi"/>
          <w:sz w:val="28"/>
          <w:szCs w:val="28"/>
        </w:rPr>
        <w:t xml:space="preserve"> ISO 45001 systems thinking, mental health focus, ESG reporting.</w:t>
      </w:r>
      <w:r w:rsidRPr="00326B8B">
        <w:rPr>
          <w:rFonts w:asciiTheme="minorHAnsi" w:hAnsiTheme="minorHAnsi" w:cstheme="minorHAnsi"/>
          <w:sz w:val="28"/>
          <w:szCs w:val="28"/>
        </w:rPr>
        <w:br/>
      </w:r>
      <w:r w:rsidRPr="00326B8B">
        <w:rPr>
          <w:rFonts w:ascii="Segoe UI Emoji" w:hAnsi="Segoe UI Emoji" w:cs="Segoe UI Emoji"/>
          <w:sz w:val="28"/>
          <w:szCs w:val="28"/>
        </w:rPr>
        <w:t>▶</w:t>
      </w:r>
      <w:r w:rsidRPr="00326B8B">
        <w:rPr>
          <w:rFonts w:asciiTheme="minorHAnsi" w:hAnsiTheme="minorHAnsi" w:cstheme="minorHAnsi"/>
          <w:sz w:val="28"/>
          <w:szCs w:val="28"/>
        </w:rPr>
        <w:t xml:space="preserve"> </w:t>
      </w:r>
      <w:r w:rsidRPr="00326B8B">
        <w:rPr>
          <w:rStyle w:val="Strong"/>
          <w:rFonts w:asciiTheme="minorHAnsi" w:hAnsiTheme="minorHAnsi" w:cstheme="minorHAnsi"/>
          <w:sz w:val="28"/>
          <w:szCs w:val="28"/>
        </w:rPr>
        <w:t>Future:</w:t>
      </w:r>
      <w:r w:rsidRPr="00326B8B">
        <w:rPr>
          <w:rFonts w:asciiTheme="minorHAnsi" w:hAnsiTheme="minorHAnsi" w:cstheme="minorHAnsi"/>
          <w:sz w:val="28"/>
          <w:szCs w:val="28"/>
        </w:rPr>
        <w:t xml:space="preserve"> AI-based risk prediction, remote-work ergonomics, global supply-chain accountability.</w:t>
      </w:r>
    </w:p>
    <w:p w14:paraId="530F4D2A" w14:textId="77777777" w:rsidR="000E50A4" w:rsidRPr="00326B8B" w:rsidRDefault="006F2CD0" w:rsidP="00505C65">
      <w:pPr>
        <w:spacing w:line="36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2F507637">
          <v:rect id="_x0000_i1034" style="width:0;height:1.5pt" o:hralign="center" o:hrstd="t" o:hr="t" fillcolor="#a0a0a0" stroked="f"/>
        </w:pict>
      </w:r>
    </w:p>
    <w:p w14:paraId="200CD18A" w14:textId="77777777" w:rsidR="00AF188C" w:rsidRDefault="00AF188C" w:rsidP="00505C65">
      <w:pPr>
        <w:pStyle w:val="Heading2"/>
        <w:spacing w:line="360" w:lineRule="auto"/>
        <w:rPr>
          <w:rFonts w:ascii="Segoe UI Emoji" w:hAnsi="Segoe UI Emoji" w:cs="Segoe UI Emoji"/>
          <w:sz w:val="40"/>
          <w:szCs w:val="40"/>
        </w:rPr>
      </w:pPr>
    </w:p>
    <w:p w14:paraId="0D102CA3" w14:textId="74028748" w:rsidR="000E50A4" w:rsidRPr="00326B8B" w:rsidRDefault="000E50A4" w:rsidP="00505C65">
      <w:pPr>
        <w:pStyle w:val="Heading2"/>
        <w:spacing w:line="360" w:lineRule="auto"/>
        <w:rPr>
          <w:rFonts w:asciiTheme="minorHAnsi" w:hAnsiTheme="minorHAnsi" w:cstheme="minorHAnsi"/>
          <w:sz w:val="40"/>
          <w:szCs w:val="40"/>
        </w:rPr>
      </w:pPr>
      <w:r w:rsidRPr="00326B8B">
        <w:rPr>
          <w:rFonts w:ascii="Segoe UI Emoji" w:hAnsi="Segoe UI Emoji" w:cs="Segoe UI Emoji"/>
          <w:sz w:val="40"/>
          <w:szCs w:val="40"/>
        </w:rPr>
        <w:lastRenderedPageBreak/>
        <w:t>🔷</w:t>
      </w:r>
      <w:r w:rsidRPr="00326B8B">
        <w:rPr>
          <w:rFonts w:asciiTheme="minorHAnsi" w:hAnsiTheme="minorHAnsi" w:cstheme="minorHAnsi"/>
          <w:sz w:val="40"/>
          <w:szCs w:val="40"/>
        </w:rPr>
        <w:t xml:space="preserve"> </w:t>
      </w:r>
      <w:r w:rsidR="00CA303B" w:rsidRPr="00326B8B">
        <w:rPr>
          <w:rFonts w:asciiTheme="minorHAnsi" w:hAnsiTheme="minorHAnsi" w:cstheme="minorHAnsi"/>
          <w:sz w:val="40"/>
          <w:szCs w:val="40"/>
          <w:lang w:val="en-US"/>
        </w:rPr>
        <w:t>HS1015</w:t>
      </w:r>
      <w:r w:rsidRPr="00326B8B">
        <w:rPr>
          <w:rFonts w:asciiTheme="minorHAnsi" w:hAnsiTheme="minorHAnsi" w:cstheme="minorHAnsi"/>
          <w:sz w:val="40"/>
          <w:szCs w:val="40"/>
        </w:rPr>
        <w:t>. Case Study — Rana Plaza (Bangladesh, 2013)</w:t>
      </w:r>
    </w:p>
    <w:p w14:paraId="408D1DAA" w14:textId="77777777" w:rsidR="000E50A4" w:rsidRPr="00326B8B" w:rsidRDefault="000E50A4" w:rsidP="00505C65">
      <w:pPr>
        <w:pStyle w:val="NormalWeb"/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326B8B">
        <w:rPr>
          <w:rFonts w:ascii="Segoe UI Emoji" w:hAnsi="Segoe UI Emoji" w:cs="Segoe UI Emoji"/>
          <w:sz w:val="28"/>
          <w:szCs w:val="28"/>
        </w:rPr>
        <w:t>⚠️</w:t>
      </w:r>
      <w:r w:rsidRPr="00326B8B">
        <w:rPr>
          <w:rFonts w:asciiTheme="minorHAnsi" w:hAnsiTheme="minorHAnsi" w:cstheme="minorHAnsi"/>
          <w:sz w:val="28"/>
          <w:szCs w:val="28"/>
        </w:rPr>
        <w:t xml:space="preserve"> </w:t>
      </w:r>
      <w:r w:rsidRPr="00326B8B">
        <w:rPr>
          <w:rStyle w:val="Strong"/>
          <w:rFonts w:asciiTheme="minorHAnsi" w:hAnsiTheme="minorHAnsi" w:cstheme="minorHAnsi"/>
          <w:sz w:val="28"/>
          <w:szCs w:val="28"/>
        </w:rPr>
        <w:t>Summary:</w:t>
      </w:r>
      <w:r w:rsidRPr="00326B8B">
        <w:rPr>
          <w:rFonts w:asciiTheme="minorHAnsi" w:hAnsiTheme="minorHAnsi" w:cstheme="minorHAnsi"/>
          <w:sz w:val="28"/>
          <w:szCs w:val="28"/>
        </w:rPr>
        <w:br/>
        <w:t>An eight-storey garment factory collapsed due to ignored structural warnings, killing over 1,100 workers. It remains one of the deadliest industrial disasters in history.</w:t>
      </w:r>
    </w:p>
    <w:p w14:paraId="00B7E24C" w14:textId="77777777" w:rsidR="000E50A4" w:rsidRPr="00326B8B" w:rsidRDefault="000E50A4" w:rsidP="00505C65">
      <w:pPr>
        <w:pStyle w:val="NormalWeb"/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326B8B">
        <w:rPr>
          <w:rStyle w:val="Strong"/>
          <w:rFonts w:asciiTheme="minorHAnsi" w:hAnsiTheme="minorHAnsi" w:cstheme="minorHAnsi"/>
          <w:sz w:val="28"/>
          <w:szCs w:val="28"/>
        </w:rPr>
        <w:t>Key Lessons for Practitioners</w:t>
      </w:r>
      <w:r w:rsidRPr="00326B8B">
        <w:rPr>
          <w:rFonts w:asciiTheme="minorHAnsi" w:hAnsiTheme="minorHAnsi" w:cstheme="minorHAnsi"/>
          <w:sz w:val="28"/>
          <w:szCs w:val="28"/>
        </w:rPr>
        <w:br/>
      </w:r>
      <w:r w:rsidRPr="00326B8B">
        <w:rPr>
          <w:rFonts w:ascii="Segoe UI Emoji" w:hAnsi="Segoe UI Emoji" w:cs="Segoe UI Emoji"/>
          <w:sz w:val="28"/>
          <w:szCs w:val="28"/>
        </w:rPr>
        <w:t>▶</w:t>
      </w:r>
      <w:r w:rsidRPr="00326B8B">
        <w:rPr>
          <w:rFonts w:asciiTheme="minorHAnsi" w:hAnsiTheme="minorHAnsi" w:cstheme="minorHAnsi"/>
          <w:sz w:val="28"/>
          <w:szCs w:val="28"/>
        </w:rPr>
        <w:t xml:space="preserve"> Safety culture must be reinforced by engineering integrity and accountability.</w:t>
      </w:r>
      <w:r w:rsidRPr="00326B8B">
        <w:rPr>
          <w:rFonts w:asciiTheme="minorHAnsi" w:hAnsiTheme="minorHAnsi" w:cstheme="minorHAnsi"/>
          <w:sz w:val="28"/>
          <w:szCs w:val="28"/>
        </w:rPr>
        <w:br/>
      </w:r>
      <w:r w:rsidRPr="00326B8B">
        <w:rPr>
          <w:rFonts w:ascii="Segoe UI Emoji" w:hAnsi="Segoe UI Emoji" w:cs="Segoe UI Emoji"/>
          <w:sz w:val="28"/>
          <w:szCs w:val="28"/>
        </w:rPr>
        <w:t>▶</w:t>
      </w:r>
      <w:r w:rsidRPr="00326B8B">
        <w:rPr>
          <w:rFonts w:asciiTheme="minorHAnsi" w:hAnsiTheme="minorHAnsi" w:cstheme="minorHAnsi"/>
          <w:sz w:val="28"/>
          <w:szCs w:val="28"/>
        </w:rPr>
        <w:t xml:space="preserve"> Supply-chain oversight and brand responsibility save lives.</w:t>
      </w:r>
      <w:r w:rsidRPr="00326B8B">
        <w:rPr>
          <w:rFonts w:asciiTheme="minorHAnsi" w:hAnsiTheme="minorHAnsi" w:cstheme="minorHAnsi"/>
          <w:sz w:val="28"/>
          <w:szCs w:val="28"/>
        </w:rPr>
        <w:br/>
      </w:r>
      <w:r w:rsidRPr="00326B8B">
        <w:rPr>
          <w:rFonts w:ascii="Segoe UI Emoji" w:hAnsi="Segoe UI Emoji" w:cs="Segoe UI Emoji"/>
          <w:sz w:val="28"/>
          <w:szCs w:val="28"/>
        </w:rPr>
        <w:t>▶</w:t>
      </w:r>
      <w:r w:rsidRPr="00326B8B">
        <w:rPr>
          <w:rFonts w:asciiTheme="minorHAnsi" w:hAnsiTheme="minorHAnsi" w:cstheme="minorHAnsi"/>
          <w:sz w:val="28"/>
          <w:szCs w:val="28"/>
        </w:rPr>
        <w:t xml:space="preserve"> Worker participation and inspection systems are vital for prevention.</w:t>
      </w:r>
    </w:p>
    <w:p w14:paraId="2971216D" w14:textId="77777777" w:rsidR="000E50A4" w:rsidRPr="00326B8B" w:rsidRDefault="000E50A4" w:rsidP="00505C65">
      <w:pPr>
        <w:pStyle w:val="NormalWeb"/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326B8B">
        <w:rPr>
          <w:rStyle w:val="Strong"/>
          <w:rFonts w:asciiTheme="minorHAnsi" w:hAnsiTheme="minorHAnsi" w:cstheme="minorHAnsi"/>
          <w:sz w:val="28"/>
          <w:szCs w:val="28"/>
        </w:rPr>
        <w:t>Verified Case Study Video</w:t>
      </w:r>
      <w:r w:rsidRPr="00326B8B">
        <w:rPr>
          <w:rFonts w:asciiTheme="minorHAnsi" w:hAnsiTheme="minorHAnsi" w:cstheme="minorHAnsi"/>
          <w:sz w:val="28"/>
          <w:szCs w:val="28"/>
        </w:rPr>
        <w:br/>
        <w:t>“</w:t>
      </w:r>
      <w:r w:rsidRPr="00326B8B">
        <w:rPr>
          <w:rStyle w:val="Emphasis"/>
          <w:rFonts w:asciiTheme="minorHAnsi" w:hAnsiTheme="minorHAnsi" w:cstheme="minorHAnsi"/>
          <w:sz w:val="28"/>
          <w:szCs w:val="28"/>
        </w:rPr>
        <w:t>Rana Plaza: The Collapse That Shook the World</w:t>
      </w:r>
      <w:r w:rsidRPr="00326B8B">
        <w:rPr>
          <w:rFonts w:asciiTheme="minorHAnsi" w:hAnsiTheme="minorHAnsi" w:cstheme="minorHAnsi"/>
          <w:sz w:val="28"/>
          <w:szCs w:val="28"/>
        </w:rPr>
        <w:t>” — DW Documentary</w:t>
      </w:r>
      <w:r w:rsidRPr="00326B8B">
        <w:rPr>
          <w:rFonts w:asciiTheme="minorHAnsi" w:hAnsiTheme="minorHAnsi" w:cstheme="minorHAnsi"/>
          <w:sz w:val="28"/>
          <w:szCs w:val="28"/>
        </w:rPr>
        <w:br/>
      </w:r>
      <w:hyperlink r:id="rId7" w:history="1">
        <w:r w:rsidRPr="00326B8B">
          <w:rPr>
            <w:rStyle w:val="Hyperlink"/>
            <w:rFonts w:asciiTheme="minorHAnsi" w:hAnsiTheme="minorHAnsi" w:cstheme="minorHAnsi"/>
            <w:sz w:val="28"/>
            <w:szCs w:val="28"/>
          </w:rPr>
          <w:t>https://www.youtube.com/watch?v=Mq_mTnhoxEY</w:t>
        </w:r>
      </w:hyperlink>
      <w:r w:rsidRPr="00326B8B">
        <w:rPr>
          <w:rFonts w:asciiTheme="minorHAnsi" w:hAnsiTheme="minorHAnsi" w:cstheme="minorHAnsi"/>
          <w:sz w:val="28"/>
          <w:szCs w:val="28"/>
        </w:rPr>
        <w:t xml:space="preserve"> </w:t>
      </w:r>
      <w:r w:rsidRPr="00326B8B">
        <w:rPr>
          <w:rFonts w:asciiTheme="minorHAnsi" w:hAnsiTheme="minorHAnsi" w:cstheme="minorHAnsi"/>
          <w:sz w:val="28"/>
          <w:szCs w:val="28"/>
        </w:rPr>
        <w:t> </w:t>
      </w:r>
      <w:r w:rsidRPr="00326B8B">
        <w:rPr>
          <w:rFonts w:asciiTheme="minorHAnsi" w:hAnsiTheme="minorHAnsi" w:cstheme="minorHAnsi"/>
          <w:sz w:val="28"/>
          <w:szCs w:val="28"/>
        </w:rPr>
        <w:t xml:space="preserve"> (runtime ≈ 12 min 23 sec)</w:t>
      </w:r>
    </w:p>
    <w:p w14:paraId="741C25B1" w14:textId="77777777" w:rsidR="000E50A4" w:rsidRPr="00326B8B" w:rsidRDefault="000E50A4" w:rsidP="00505C65">
      <w:pPr>
        <w:pStyle w:val="NormalWeb"/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326B8B">
        <w:rPr>
          <w:rStyle w:val="Strong"/>
          <w:rFonts w:asciiTheme="minorHAnsi" w:hAnsiTheme="minorHAnsi" w:cstheme="minorHAnsi"/>
          <w:sz w:val="28"/>
          <w:szCs w:val="28"/>
        </w:rPr>
        <w:t>Class Activity (45 – 53 min)</w:t>
      </w:r>
      <w:r w:rsidRPr="00326B8B">
        <w:rPr>
          <w:rFonts w:asciiTheme="minorHAnsi" w:hAnsiTheme="minorHAnsi" w:cstheme="minorHAnsi"/>
          <w:sz w:val="28"/>
          <w:szCs w:val="28"/>
        </w:rPr>
        <w:br/>
        <w:t>– Watch 7–8 minutes of the video (teacher cue).</w:t>
      </w:r>
      <w:r w:rsidRPr="00326B8B">
        <w:rPr>
          <w:rFonts w:asciiTheme="minorHAnsi" w:hAnsiTheme="minorHAnsi" w:cstheme="minorHAnsi"/>
          <w:sz w:val="28"/>
          <w:szCs w:val="28"/>
        </w:rPr>
        <w:br/>
        <w:t>– Discuss in breakout forum:</w:t>
      </w:r>
      <w:r w:rsidRPr="00326B8B">
        <w:rPr>
          <w:rFonts w:asciiTheme="minorHAnsi" w:hAnsiTheme="minorHAnsi" w:cstheme="minorHAnsi"/>
          <w:sz w:val="28"/>
          <w:szCs w:val="28"/>
        </w:rPr>
        <w:br/>
      </w:r>
      <w:r w:rsidRPr="00326B8B">
        <w:rPr>
          <w:rFonts w:asciiTheme="minorHAnsi" w:hAnsiTheme="minorHAnsi" w:cstheme="minorHAnsi"/>
          <w:sz w:val="28"/>
          <w:szCs w:val="28"/>
        </w:rPr>
        <w:t> </w:t>
      </w:r>
      <w:r w:rsidRPr="00326B8B">
        <w:rPr>
          <w:rFonts w:asciiTheme="minorHAnsi" w:hAnsiTheme="minorHAnsi" w:cstheme="minorHAnsi"/>
          <w:sz w:val="28"/>
          <w:szCs w:val="28"/>
        </w:rPr>
        <w:t>• Three immediate preventive actions.</w:t>
      </w:r>
      <w:r w:rsidRPr="00326B8B">
        <w:rPr>
          <w:rFonts w:asciiTheme="minorHAnsi" w:hAnsiTheme="minorHAnsi" w:cstheme="minorHAnsi"/>
          <w:sz w:val="28"/>
          <w:szCs w:val="28"/>
        </w:rPr>
        <w:br/>
      </w:r>
      <w:r w:rsidRPr="00326B8B">
        <w:rPr>
          <w:rFonts w:asciiTheme="minorHAnsi" w:hAnsiTheme="minorHAnsi" w:cstheme="minorHAnsi"/>
          <w:sz w:val="28"/>
          <w:szCs w:val="28"/>
        </w:rPr>
        <w:t> </w:t>
      </w:r>
      <w:r w:rsidRPr="00326B8B">
        <w:rPr>
          <w:rFonts w:asciiTheme="minorHAnsi" w:hAnsiTheme="minorHAnsi" w:cstheme="minorHAnsi"/>
          <w:sz w:val="28"/>
          <w:szCs w:val="28"/>
        </w:rPr>
        <w:t>• Two long-term system improvements (policy or training).</w:t>
      </w:r>
    </w:p>
    <w:p w14:paraId="76DEED7F" w14:textId="77777777" w:rsidR="000E50A4" w:rsidRPr="00326B8B" w:rsidRDefault="000E50A4" w:rsidP="00505C65">
      <w:pPr>
        <w:pStyle w:val="NormalWeb"/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326B8B">
        <w:rPr>
          <w:rStyle w:val="Strong"/>
          <w:rFonts w:asciiTheme="minorHAnsi" w:hAnsiTheme="minorHAnsi" w:cstheme="minorHAnsi"/>
          <w:sz w:val="28"/>
          <w:szCs w:val="28"/>
        </w:rPr>
        <w:t>Reflection Prompt (Forum):</w:t>
      </w:r>
      <w:r w:rsidRPr="00326B8B">
        <w:rPr>
          <w:rFonts w:asciiTheme="minorHAnsi" w:hAnsiTheme="minorHAnsi" w:cstheme="minorHAnsi"/>
          <w:sz w:val="28"/>
          <w:szCs w:val="28"/>
        </w:rPr>
        <w:br/>
        <w:t>If ISO 45001 had been applied, which clauses (leadership, worker participation, hazard identification, procurement) could have prevented the disaster?</w:t>
      </w:r>
    </w:p>
    <w:p w14:paraId="614A22D6" w14:textId="77777777" w:rsidR="000E50A4" w:rsidRPr="00326B8B" w:rsidRDefault="006F2CD0" w:rsidP="00505C65">
      <w:pPr>
        <w:spacing w:line="36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3CD3E2DD">
          <v:rect id="_x0000_i1035" style="width:0;height:1.5pt" o:hralign="center" o:hrstd="t" o:hr="t" fillcolor="#a0a0a0" stroked="f"/>
        </w:pict>
      </w:r>
    </w:p>
    <w:p w14:paraId="7D09E5AE" w14:textId="77777777" w:rsidR="00AF188C" w:rsidRDefault="00AF188C" w:rsidP="00505C65">
      <w:pPr>
        <w:pStyle w:val="Heading2"/>
        <w:spacing w:line="360" w:lineRule="auto"/>
        <w:rPr>
          <w:rFonts w:ascii="Segoe UI Emoji" w:hAnsi="Segoe UI Emoji" w:cs="Segoe UI Emoji"/>
          <w:sz w:val="40"/>
          <w:szCs w:val="40"/>
        </w:rPr>
      </w:pPr>
    </w:p>
    <w:p w14:paraId="1C1B9B11" w14:textId="77777777" w:rsidR="00AF188C" w:rsidRDefault="00AF188C" w:rsidP="00505C65">
      <w:pPr>
        <w:pStyle w:val="Heading2"/>
        <w:spacing w:line="360" w:lineRule="auto"/>
        <w:rPr>
          <w:rFonts w:ascii="Segoe UI Emoji" w:hAnsi="Segoe UI Emoji" w:cs="Segoe UI Emoji"/>
          <w:sz w:val="40"/>
          <w:szCs w:val="40"/>
        </w:rPr>
      </w:pPr>
    </w:p>
    <w:p w14:paraId="742755C3" w14:textId="7FBD4C0D" w:rsidR="000E50A4" w:rsidRPr="00326B8B" w:rsidRDefault="000E50A4" w:rsidP="00505C65">
      <w:pPr>
        <w:pStyle w:val="Heading2"/>
        <w:spacing w:line="360" w:lineRule="auto"/>
        <w:rPr>
          <w:rFonts w:asciiTheme="minorHAnsi" w:hAnsiTheme="minorHAnsi" w:cstheme="minorHAnsi"/>
          <w:sz w:val="40"/>
          <w:szCs w:val="40"/>
        </w:rPr>
      </w:pPr>
      <w:r w:rsidRPr="00326B8B">
        <w:rPr>
          <w:rFonts w:ascii="Segoe UI Emoji" w:hAnsi="Segoe UI Emoji" w:cs="Segoe UI Emoji"/>
          <w:sz w:val="40"/>
          <w:szCs w:val="40"/>
        </w:rPr>
        <w:lastRenderedPageBreak/>
        <w:t>🔷</w:t>
      </w:r>
      <w:r w:rsidRPr="00326B8B">
        <w:rPr>
          <w:rFonts w:asciiTheme="minorHAnsi" w:hAnsiTheme="minorHAnsi" w:cstheme="minorHAnsi"/>
          <w:sz w:val="40"/>
          <w:szCs w:val="40"/>
        </w:rPr>
        <w:t xml:space="preserve"> </w:t>
      </w:r>
      <w:r w:rsidR="00326B8B" w:rsidRPr="00326B8B">
        <w:rPr>
          <w:rFonts w:asciiTheme="minorHAnsi" w:hAnsiTheme="minorHAnsi" w:cstheme="minorHAnsi"/>
          <w:sz w:val="40"/>
          <w:szCs w:val="40"/>
          <w:lang w:val="en-US"/>
        </w:rPr>
        <w:t>HS1016</w:t>
      </w:r>
      <w:r w:rsidRPr="00326B8B">
        <w:rPr>
          <w:rFonts w:asciiTheme="minorHAnsi" w:hAnsiTheme="minorHAnsi" w:cstheme="minorHAnsi"/>
          <w:sz w:val="40"/>
          <w:szCs w:val="40"/>
        </w:rPr>
        <w:t>. Personal Wellbeing &amp; Professional HSE Skills</w:t>
      </w:r>
    </w:p>
    <w:p w14:paraId="24121ADE" w14:textId="77777777" w:rsidR="000E50A4" w:rsidRPr="00326B8B" w:rsidRDefault="000E50A4" w:rsidP="00505C65">
      <w:pPr>
        <w:pStyle w:val="NormalWeb"/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326B8B">
        <w:rPr>
          <w:rStyle w:val="Strong"/>
          <w:rFonts w:asciiTheme="minorHAnsi" w:hAnsiTheme="minorHAnsi" w:cstheme="minorHAnsi"/>
          <w:sz w:val="28"/>
          <w:szCs w:val="28"/>
        </w:rPr>
        <w:t>Checklist for Everyday Safety Leadership</w:t>
      </w:r>
      <w:r w:rsidRPr="00326B8B">
        <w:rPr>
          <w:rFonts w:asciiTheme="minorHAnsi" w:hAnsiTheme="minorHAnsi" w:cstheme="minorHAnsi"/>
          <w:sz w:val="28"/>
          <w:szCs w:val="28"/>
        </w:rPr>
        <w:br/>
      </w:r>
      <w:r w:rsidRPr="00326B8B">
        <w:rPr>
          <w:rFonts w:ascii="Segoe UI Emoji" w:hAnsi="Segoe UI Emoji" w:cs="Segoe UI Emoji"/>
          <w:sz w:val="28"/>
          <w:szCs w:val="28"/>
        </w:rPr>
        <w:t>▶</w:t>
      </w:r>
      <w:r w:rsidRPr="00326B8B">
        <w:rPr>
          <w:rFonts w:asciiTheme="minorHAnsi" w:hAnsiTheme="minorHAnsi" w:cstheme="minorHAnsi"/>
          <w:sz w:val="28"/>
          <w:szCs w:val="28"/>
        </w:rPr>
        <w:t xml:space="preserve"> Maintain healthy routines — sleep, nutrition, hydration, mental rest.</w:t>
      </w:r>
      <w:r w:rsidRPr="00326B8B">
        <w:rPr>
          <w:rFonts w:asciiTheme="minorHAnsi" w:hAnsiTheme="minorHAnsi" w:cstheme="minorHAnsi"/>
          <w:sz w:val="28"/>
          <w:szCs w:val="28"/>
        </w:rPr>
        <w:br/>
      </w:r>
      <w:r w:rsidRPr="00326B8B">
        <w:rPr>
          <w:rFonts w:ascii="Segoe UI Emoji" w:hAnsi="Segoe UI Emoji" w:cs="Segoe UI Emoji"/>
          <w:sz w:val="28"/>
          <w:szCs w:val="28"/>
        </w:rPr>
        <w:t>▶</w:t>
      </w:r>
      <w:r w:rsidRPr="00326B8B">
        <w:rPr>
          <w:rFonts w:asciiTheme="minorHAnsi" w:hAnsiTheme="minorHAnsi" w:cstheme="minorHAnsi"/>
          <w:sz w:val="28"/>
          <w:szCs w:val="28"/>
        </w:rPr>
        <w:t xml:space="preserve"> Use active observation — identify and report hazards early.</w:t>
      </w:r>
      <w:r w:rsidRPr="00326B8B">
        <w:rPr>
          <w:rFonts w:asciiTheme="minorHAnsi" w:hAnsiTheme="minorHAnsi" w:cstheme="minorHAnsi"/>
          <w:sz w:val="28"/>
          <w:szCs w:val="28"/>
        </w:rPr>
        <w:br/>
      </w:r>
      <w:r w:rsidRPr="00326B8B">
        <w:rPr>
          <w:rFonts w:ascii="Segoe UI Emoji" w:hAnsi="Segoe UI Emoji" w:cs="Segoe UI Emoji"/>
          <w:sz w:val="28"/>
          <w:szCs w:val="28"/>
        </w:rPr>
        <w:t>▶</w:t>
      </w:r>
      <w:r w:rsidRPr="00326B8B">
        <w:rPr>
          <w:rFonts w:asciiTheme="minorHAnsi" w:hAnsiTheme="minorHAnsi" w:cstheme="minorHAnsi"/>
          <w:sz w:val="28"/>
          <w:szCs w:val="28"/>
        </w:rPr>
        <w:t xml:space="preserve"> Communicate clearly — safety depends on shared understanding.</w:t>
      </w:r>
      <w:r w:rsidRPr="00326B8B">
        <w:rPr>
          <w:rFonts w:asciiTheme="minorHAnsi" w:hAnsiTheme="minorHAnsi" w:cstheme="minorHAnsi"/>
          <w:sz w:val="28"/>
          <w:szCs w:val="28"/>
        </w:rPr>
        <w:br/>
      </w:r>
      <w:r w:rsidRPr="00326B8B">
        <w:rPr>
          <w:rFonts w:ascii="Segoe UI Emoji" w:hAnsi="Segoe UI Emoji" w:cs="Segoe UI Emoji"/>
          <w:sz w:val="28"/>
          <w:szCs w:val="28"/>
        </w:rPr>
        <w:t>▶</w:t>
      </w:r>
      <w:r w:rsidRPr="00326B8B">
        <w:rPr>
          <w:rFonts w:asciiTheme="minorHAnsi" w:hAnsiTheme="minorHAnsi" w:cstheme="minorHAnsi"/>
          <w:sz w:val="28"/>
          <w:szCs w:val="28"/>
        </w:rPr>
        <w:t xml:space="preserve"> Investigate ethically — focus on causes, not blame.</w:t>
      </w:r>
      <w:r w:rsidRPr="00326B8B">
        <w:rPr>
          <w:rFonts w:asciiTheme="minorHAnsi" w:hAnsiTheme="minorHAnsi" w:cstheme="minorHAnsi"/>
          <w:sz w:val="28"/>
          <w:szCs w:val="28"/>
        </w:rPr>
        <w:br/>
      </w:r>
      <w:r w:rsidRPr="00326B8B">
        <w:rPr>
          <w:rFonts w:ascii="Segoe UI Emoji" w:hAnsi="Segoe UI Emoji" w:cs="Segoe UI Emoji"/>
          <w:sz w:val="28"/>
          <w:szCs w:val="28"/>
        </w:rPr>
        <w:t>▶</w:t>
      </w:r>
      <w:r w:rsidRPr="00326B8B">
        <w:rPr>
          <w:rFonts w:asciiTheme="minorHAnsi" w:hAnsiTheme="minorHAnsi" w:cstheme="minorHAnsi"/>
          <w:sz w:val="28"/>
          <w:szCs w:val="28"/>
        </w:rPr>
        <w:t xml:space="preserve"> Practice empathy and cultural awareness.</w:t>
      </w:r>
    </w:p>
    <w:p w14:paraId="659D8865" w14:textId="77777777" w:rsidR="000E50A4" w:rsidRPr="00326B8B" w:rsidRDefault="000E50A4" w:rsidP="00505C65">
      <w:pPr>
        <w:pStyle w:val="NormalWeb"/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326B8B">
        <w:rPr>
          <w:rStyle w:val="Strong"/>
          <w:rFonts w:asciiTheme="minorHAnsi" w:hAnsiTheme="minorHAnsi" w:cstheme="minorHAnsi"/>
          <w:sz w:val="28"/>
          <w:szCs w:val="28"/>
        </w:rPr>
        <w:t>Mini-Activity (Forum):</w:t>
      </w:r>
      <w:r w:rsidRPr="00326B8B">
        <w:rPr>
          <w:rFonts w:asciiTheme="minorHAnsi" w:hAnsiTheme="minorHAnsi" w:cstheme="minorHAnsi"/>
          <w:sz w:val="28"/>
          <w:szCs w:val="28"/>
        </w:rPr>
        <w:br/>
        <w:t>Keep a one-week “Wellbeing &amp; Safety Log.” Each day, note one personal wellbeing action and one workplace or community hazard observation.</w:t>
      </w:r>
    </w:p>
    <w:p w14:paraId="67866B0C" w14:textId="77777777" w:rsidR="000E50A4" w:rsidRPr="00326B8B" w:rsidRDefault="006F2CD0" w:rsidP="00505C65">
      <w:pPr>
        <w:spacing w:line="36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27B30BAF">
          <v:rect id="_x0000_i1036" style="width:0;height:1.5pt" o:hralign="center" o:hrstd="t" o:hr="t" fillcolor="#a0a0a0" stroked="f"/>
        </w:pict>
      </w:r>
    </w:p>
    <w:p w14:paraId="2AC59BD4" w14:textId="002F86DC" w:rsidR="000E50A4" w:rsidRPr="00326B8B" w:rsidRDefault="000E50A4" w:rsidP="00CF46A7">
      <w:pPr>
        <w:pStyle w:val="Heading2"/>
        <w:spacing w:before="0" w:beforeAutospacing="0" w:after="0" w:afterAutospacing="0" w:line="360" w:lineRule="auto"/>
        <w:rPr>
          <w:rFonts w:asciiTheme="minorHAnsi" w:hAnsiTheme="minorHAnsi" w:cstheme="minorHAnsi"/>
          <w:sz w:val="40"/>
          <w:szCs w:val="40"/>
        </w:rPr>
      </w:pPr>
      <w:r w:rsidRPr="00326B8B">
        <w:rPr>
          <w:rFonts w:ascii="Segoe UI Emoji" w:hAnsi="Segoe UI Emoji" w:cs="Segoe UI Emoji"/>
          <w:sz w:val="40"/>
          <w:szCs w:val="40"/>
        </w:rPr>
        <w:t>🔷</w:t>
      </w:r>
      <w:r w:rsidRPr="00326B8B">
        <w:rPr>
          <w:rFonts w:asciiTheme="minorHAnsi" w:hAnsiTheme="minorHAnsi" w:cstheme="minorHAnsi"/>
          <w:sz w:val="40"/>
          <w:szCs w:val="40"/>
        </w:rPr>
        <w:t xml:space="preserve"> </w:t>
      </w:r>
      <w:r w:rsidR="00326B8B" w:rsidRPr="00326B8B">
        <w:rPr>
          <w:rFonts w:asciiTheme="minorHAnsi" w:hAnsiTheme="minorHAnsi" w:cstheme="minorHAnsi"/>
          <w:sz w:val="40"/>
          <w:szCs w:val="40"/>
          <w:lang w:val="en-US"/>
        </w:rPr>
        <w:t>HS1017</w:t>
      </w:r>
      <w:r w:rsidR="00AF188C">
        <w:rPr>
          <w:rFonts w:asciiTheme="minorHAnsi" w:hAnsiTheme="minorHAnsi" w:cstheme="minorHAnsi"/>
          <w:sz w:val="40"/>
          <w:szCs w:val="40"/>
          <w:lang w:val="en-US"/>
        </w:rPr>
        <w:t xml:space="preserve"> - </w:t>
      </w:r>
      <w:r w:rsidRPr="00326B8B">
        <w:rPr>
          <w:rFonts w:asciiTheme="minorHAnsi" w:hAnsiTheme="minorHAnsi" w:cstheme="minorHAnsi"/>
          <w:sz w:val="40"/>
          <w:szCs w:val="40"/>
        </w:rPr>
        <w:t>Discussion Quiz</w:t>
      </w:r>
      <w:r w:rsidR="00AF188C">
        <w:rPr>
          <w:rFonts w:asciiTheme="minorHAnsi" w:hAnsiTheme="minorHAnsi" w:cstheme="minorHAnsi"/>
          <w:sz w:val="40"/>
          <w:szCs w:val="40"/>
          <w:lang w:val="en-US"/>
        </w:rPr>
        <w:t xml:space="preserve"> &amp; Resources</w:t>
      </w:r>
      <w:r w:rsidRPr="00326B8B">
        <w:rPr>
          <w:rFonts w:asciiTheme="minorHAnsi" w:hAnsiTheme="minorHAnsi" w:cstheme="minorHAnsi"/>
          <w:sz w:val="40"/>
          <w:szCs w:val="40"/>
        </w:rPr>
        <w:t xml:space="preserve"> (5 Questions)</w:t>
      </w:r>
    </w:p>
    <w:p w14:paraId="79F7E024" w14:textId="77777777" w:rsidR="000E50A4" w:rsidRPr="00326B8B" w:rsidRDefault="000E50A4" w:rsidP="00CF46A7">
      <w:pPr>
        <w:pStyle w:val="NormalWeb"/>
        <w:spacing w:before="0" w:beforeAutospacing="0" w:after="0" w:afterAutospacing="0" w:line="360" w:lineRule="auto"/>
        <w:rPr>
          <w:rFonts w:asciiTheme="minorHAnsi" w:hAnsiTheme="minorHAnsi" w:cstheme="minorHAnsi"/>
          <w:sz w:val="28"/>
          <w:szCs w:val="28"/>
        </w:rPr>
      </w:pPr>
      <w:r w:rsidRPr="00326B8B">
        <w:rPr>
          <w:rFonts w:asciiTheme="minorHAnsi" w:hAnsiTheme="minorHAnsi" w:cstheme="minorHAnsi"/>
          <w:sz w:val="28"/>
          <w:szCs w:val="28"/>
        </w:rPr>
        <w:t>1️</w:t>
      </w:r>
      <w:r w:rsidRPr="00326B8B">
        <w:rPr>
          <w:rFonts w:ascii="Tahoma" w:hAnsi="Tahoma" w:cs="Tahoma"/>
          <w:sz w:val="28"/>
          <w:szCs w:val="28"/>
        </w:rPr>
        <w:t>⃣</w:t>
      </w:r>
      <w:r w:rsidRPr="00326B8B">
        <w:rPr>
          <w:rFonts w:asciiTheme="minorHAnsi" w:hAnsiTheme="minorHAnsi" w:cstheme="minorHAnsi"/>
          <w:sz w:val="28"/>
          <w:szCs w:val="28"/>
        </w:rPr>
        <w:t xml:space="preserve"> Define “hazard” and “risk,” giving one Ghanaian example.</w:t>
      </w:r>
      <w:r w:rsidRPr="00326B8B">
        <w:rPr>
          <w:rFonts w:asciiTheme="minorHAnsi" w:hAnsiTheme="minorHAnsi" w:cstheme="minorHAnsi"/>
          <w:sz w:val="28"/>
          <w:szCs w:val="28"/>
        </w:rPr>
        <w:br/>
        <w:t>2️</w:t>
      </w:r>
      <w:r w:rsidRPr="00326B8B">
        <w:rPr>
          <w:rFonts w:ascii="Tahoma" w:hAnsi="Tahoma" w:cs="Tahoma"/>
          <w:sz w:val="28"/>
          <w:szCs w:val="28"/>
        </w:rPr>
        <w:t>⃣</w:t>
      </w:r>
      <w:r w:rsidRPr="00326B8B">
        <w:rPr>
          <w:rFonts w:asciiTheme="minorHAnsi" w:hAnsiTheme="minorHAnsi" w:cstheme="minorHAnsi"/>
          <w:sz w:val="28"/>
          <w:szCs w:val="28"/>
        </w:rPr>
        <w:t xml:space="preserve"> List the hierarchy of control in order and provide one engineering control example.</w:t>
      </w:r>
      <w:r w:rsidRPr="00326B8B">
        <w:rPr>
          <w:rFonts w:asciiTheme="minorHAnsi" w:hAnsiTheme="minorHAnsi" w:cstheme="minorHAnsi"/>
          <w:sz w:val="28"/>
          <w:szCs w:val="28"/>
        </w:rPr>
        <w:br/>
        <w:t>3️</w:t>
      </w:r>
      <w:r w:rsidRPr="00326B8B">
        <w:rPr>
          <w:rFonts w:ascii="Tahoma" w:hAnsi="Tahoma" w:cs="Tahoma"/>
          <w:sz w:val="28"/>
          <w:szCs w:val="28"/>
        </w:rPr>
        <w:t>⃣</w:t>
      </w:r>
      <w:r w:rsidRPr="00326B8B">
        <w:rPr>
          <w:rFonts w:asciiTheme="minorHAnsi" w:hAnsiTheme="minorHAnsi" w:cstheme="minorHAnsi"/>
          <w:sz w:val="28"/>
          <w:szCs w:val="28"/>
        </w:rPr>
        <w:t xml:space="preserve"> Name two functions of NEBOSH and one Ghana regulation protecting workers.</w:t>
      </w:r>
      <w:r w:rsidRPr="00326B8B">
        <w:rPr>
          <w:rFonts w:asciiTheme="minorHAnsi" w:hAnsiTheme="minorHAnsi" w:cstheme="minorHAnsi"/>
          <w:sz w:val="28"/>
          <w:szCs w:val="28"/>
        </w:rPr>
        <w:br/>
        <w:t>4️</w:t>
      </w:r>
      <w:r w:rsidRPr="00326B8B">
        <w:rPr>
          <w:rFonts w:ascii="Tahoma" w:hAnsi="Tahoma" w:cs="Tahoma"/>
          <w:sz w:val="28"/>
          <w:szCs w:val="28"/>
        </w:rPr>
        <w:t>⃣</w:t>
      </w:r>
      <w:r w:rsidRPr="00326B8B">
        <w:rPr>
          <w:rFonts w:asciiTheme="minorHAnsi" w:hAnsiTheme="minorHAnsi" w:cstheme="minorHAnsi"/>
          <w:sz w:val="28"/>
          <w:szCs w:val="28"/>
        </w:rPr>
        <w:t xml:space="preserve"> From the Rana Plaza case, identify two root causes and two preventive measures.</w:t>
      </w:r>
      <w:r w:rsidRPr="00326B8B">
        <w:rPr>
          <w:rFonts w:asciiTheme="minorHAnsi" w:hAnsiTheme="minorHAnsi" w:cstheme="minorHAnsi"/>
          <w:sz w:val="28"/>
          <w:szCs w:val="28"/>
        </w:rPr>
        <w:br/>
        <w:t>5️</w:t>
      </w:r>
      <w:r w:rsidRPr="00326B8B">
        <w:rPr>
          <w:rFonts w:ascii="Tahoma" w:hAnsi="Tahoma" w:cs="Tahoma"/>
          <w:sz w:val="28"/>
          <w:szCs w:val="28"/>
        </w:rPr>
        <w:t>⃣</w:t>
      </w:r>
      <w:r w:rsidRPr="00326B8B">
        <w:rPr>
          <w:rFonts w:asciiTheme="minorHAnsi" w:hAnsiTheme="minorHAnsi" w:cstheme="minorHAnsi"/>
          <w:sz w:val="28"/>
          <w:szCs w:val="28"/>
        </w:rPr>
        <w:t xml:space="preserve"> Which ISO 45001 clause would you prioritise in a small manufacturing firm, and why?</w:t>
      </w:r>
    </w:p>
    <w:p w14:paraId="355EB3E6" w14:textId="77777777" w:rsidR="000E50A4" w:rsidRPr="00326B8B" w:rsidRDefault="000E50A4" w:rsidP="00CF46A7">
      <w:pPr>
        <w:pStyle w:val="NormalWeb"/>
        <w:spacing w:before="0" w:beforeAutospacing="0" w:after="0" w:afterAutospacing="0" w:line="360" w:lineRule="auto"/>
        <w:rPr>
          <w:rFonts w:asciiTheme="minorHAnsi" w:hAnsiTheme="minorHAnsi" w:cstheme="minorHAnsi"/>
          <w:sz w:val="28"/>
          <w:szCs w:val="28"/>
        </w:rPr>
      </w:pPr>
      <w:r w:rsidRPr="00326B8B">
        <w:rPr>
          <w:rStyle w:val="Emphasis"/>
          <w:rFonts w:asciiTheme="minorHAnsi" w:hAnsiTheme="minorHAnsi" w:cstheme="minorHAnsi"/>
          <w:sz w:val="28"/>
          <w:szCs w:val="28"/>
        </w:rPr>
        <w:t>(5-minute group or forum discussion; brief answers posted to LearnDash forum.)</w:t>
      </w:r>
    </w:p>
    <w:p w14:paraId="0D284AE9" w14:textId="0865CADB" w:rsidR="000E50A4" w:rsidRDefault="006F2CD0" w:rsidP="00CF46A7">
      <w:pPr>
        <w:spacing w:after="0" w:line="36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1AD3F26C">
          <v:rect id="_x0000_i1055" style="width:0;height:1.5pt" o:hralign="center" o:bullet="t" o:hrstd="t" o:hr="t" fillcolor="#a0a0a0" stroked="f"/>
        </w:pict>
      </w:r>
    </w:p>
    <w:p w14:paraId="4423DE7E" w14:textId="64D1220F" w:rsidR="001C0D79" w:rsidRDefault="001C0D79" w:rsidP="00CF46A7">
      <w:pPr>
        <w:spacing w:after="0" w:line="360" w:lineRule="auto"/>
        <w:rPr>
          <w:rFonts w:cstheme="minorHAnsi"/>
          <w:sz w:val="24"/>
          <w:szCs w:val="24"/>
        </w:rPr>
      </w:pPr>
    </w:p>
    <w:p w14:paraId="4D4F982F" w14:textId="63193CC2" w:rsidR="001C0D79" w:rsidRDefault="001C0D79" w:rsidP="001C0D79">
      <w:pPr>
        <w:pStyle w:val="Heading3"/>
        <w:spacing w:line="360" w:lineRule="auto"/>
        <w:rPr>
          <w:rFonts w:ascii="Segoe UI Emoji" w:hAnsi="Segoe UI Emoji" w:cs="Segoe UI Emoji"/>
          <w:sz w:val="40"/>
          <w:szCs w:val="40"/>
        </w:rPr>
      </w:pPr>
    </w:p>
    <w:p w14:paraId="5A3CD9E2" w14:textId="77777777" w:rsidR="001C0D79" w:rsidRDefault="001C0D79" w:rsidP="001C0D79">
      <w:pPr>
        <w:pStyle w:val="Heading3"/>
        <w:spacing w:line="360" w:lineRule="auto"/>
        <w:rPr>
          <w:rFonts w:ascii="Segoe UI Emoji" w:hAnsi="Segoe UI Emoji" w:cs="Segoe UI Emoji"/>
          <w:sz w:val="40"/>
          <w:szCs w:val="40"/>
        </w:rPr>
      </w:pPr>
    </w:p>
    <w:p w14:paraId="03D2ED2D" w14:textId="018E23A9" w:rsidR="001C0D79" w:rsidRDefault="001C0D79" w:rsidP="001C0D79">
      <w:pPr>
        <w:pStyle w:val="Heading3"/>
        <w:spacing w:before="0" w:beforeAutospacing="0" w:after="0" w:afterAutospacing="0" w:line="360" w:lineRule="auto"/>
        <w:rPr>
          <w:rFonts w:asciiTheme="minorHAnsi" w:hAnsiTheme="minorHAnsi" w:cstheme="minorHAnsi"/>
          <w:sz w:val="40"/>
          <w:szCs w:val="40"/>
        </w:rPr>
      </w:pPr>
      <w:r w:rsidRPr="001C0D79">
        <w:rPr>
          <w:rFonts w:ascii="Segoe UI Emoji" w:hAnsi="Segoe UI Emoji" w:cs="Segoe UI Emoji"/>
          <w:sz w:val="40"/>
          <w:szCs w:val="40"/>
        </w:rPr>
        <w:lastRenderedPageBreak/>
        <w:t>🎥</w:t>
      </w:r>
      <w:r w:rsidRPr="001C0D79">
        <w:rPr>
          <w:rFonts w:asciiTheme="minorHAnsi" w:hAnsiTheme="minorHAnsi" w:cstheme="minorHAnsi"/>
          <w:sz w:val="40"/>
          <w:szCs w:val="40"/>
        </w:rPr>
        <w:t xml:space="preserve"> Recommended Verified Video Resources</w:t>
      </w:r>
    </w:p>
    <w:p w14:paraId="6ABA3F8C" w14:textId="04D894D9" w:rsidR="001C0D79" w:rsidRPr="001C0D79" w:rsidRDefault="001C0D79" w:rsidP="001C0D79">
      <w:pPr>
        <w:pStyle w:val="Heading3"/>
        <w:spacing w:before="0" w:beforeAutospacing="0" w:after="0" w:afterAutospacing="0" w:line="360" w:lineRule="auto"/>
        <w:ind w:firstLine="720"/>
        <w:rPr>
          <w:rFonts w:asciiTheme="minorHAnsi" w:hAnsiTheme="minorHAnsi" w:cstheme="minorHAnsi"/>
          <w:sz w:val="40"/>
          <w:szCs w:val="40"/>
        </w:rPr>
      </w:pPr>
      <w:r w:rsidRPr="001C0D79">
        <w:rPr>
          <w:rFonts w:asciiTheme="minorHAnsi" w:hAnsiTheme="minorHAnsi" w:cstheme="minorHAnsi"/>
          <w:sz w:val="40"/>
          <w:szCs w:val="40"/>
        </w:rPr>
        <w:t>(Checked 2025-11-05)</w:t>
      </w:r>
    </w:p>
    <w:p w14:paraId="0624C0C5" w14:textId="77777777" w:rsidR="001C0D79" w:rsidRPr="00326B8B" w:rsidRDefault="001C0D79" w:rsidP="001C0D79">
      <w:pPr>
        <w:pStyle w:val="NormalWeb"/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326B8B">
        <w:rPr>
          <w:rFonts w:ascii="Segoe UI Emoji" w:hAnsi="Segoe UI Emoji" w:cs="Segoe UI Emoji"/>
          <w:sz w:val="28"/>
          <w:szCs w:val="28"/>
        </w:rPr>
        <w:t>▶</w:t>
      </w:r>
      <w:r w:rsidRPr="00326B8B">
        <w:rPr>
          <w:rFonts w:asciiTheme="minorHAnsi" w:hAnsiTheme="minorHAnsi" w:cstheme="minorHAnsi"/>
          <w:sz w:val="28"/>
          <w:szCs w:val="28"/>
        </w:rPr>
        <w:t xml:space="preserve"> </w:t>
      </w:r>
      <w:r w:rsidRPr="00326B8B">
        <w:rPr>
          <w:rStyle w:val="Strong"/>
          <w:rFonts w:asciiTheme="minorHAnsi" w:hAnsiTheme="minorHAnsi" w:cstheme="minorHAnsi"/>
          <w:sz w:val="28"/>
          <w:szCs w:val="28"/>
        </w:rPr>
        <w:t>NEBOSH Overview (Official Channel)</w:t>
      </w:r>
      <w:r w:rsidRPr="00326B8B">
        <w:rPr>
          <w:rFonts w:asciiTheme="minorHAnsi" w:hAnsiTheme="minorHAnsi" w:cstheme="minorHAnsi"/>
          <w:sz w:val="28"/>
          <w:szCs w:val="28"/>
        </w:rPr>
        <w:br/>
        <w:t>“</w:t>
      </w:r>
      <w:r w:rsidRPr="00326B8B">
        <w:rPr>
          <w:rStyle w:val="Emphasis"/>
          <w:rFonts w:asciiTheme="minorHAnsi" w:hAnsiTheme="minorHAnsi" w:cstheme="minorHAnsi"/>
          <w:sz w:val="28"/>
          <w:szCs w:val="28"/>
        </w:rPr>
        <w:t>What is NEBOSH | Benefits of NEBOSH</w:t>
      </w:r>
      <w:r w:rsidRPr="00326B8B">
        <w:rPr>
          <w:rFonts w:asciiTheme="minorHAnsi" w:hAnsiTheme="minorHAnsi" w:cstheme="minorHAnsi"/>
          <w:sz w:val="28"/>
          <w:szCs w:val="28"/>
        </w:rPr>
        <w:t xml:space="preserve">” — </w:t>
      </w:r>
      <w:hyperlink r:id="rId8" w:history="1">
        <w:r w:rsidRPr="00326B8B">
          <w:rPr>
            <w:rStyle w:val="Hyperlink"/>
            <w:rFonts w:asciiTheme="minorHAnsi" w:hAnsiTheme="minorHAnsi" w:cstheme="minorHAnsi"/>
            <w:sz w:val="28"/>
            <w:szCs w:val="28"/>
          </w:rPr>
          <w:t>https://www.youtube.com/watch?v=aqezK6LgWRE</w:t>
        </w:r>
      </w:hyperlink>
      <w:r w:rsidRPr="00326B8B">
        <w:rPr>
          <w:rFonts w:asciiTheme="minorHAnsi" w:hAnsiTheme="minorHAnsi" w:cstheme="minorHAnsi"/>
          <w:sz w:val="28"/>
          <w:szCs w:val="28"/>
        </w:rPr>
        <w:t xml:space="preserve"> </w:t>
      </w:r>
      <w:r w:rsidRPr="00326B8B">
        <w:rPr>
          <w:rFonts w:asciiTheme="minorHAnsi" w:hAnsiTheme="minorHAnsi" w:cstheme="minorHAnsi"/>
          <w:sz w:val="28"/>
          <w:szCs w:val="28"/>
        </w:rPr>
        <w:t> </w:t>
      </w:r>
      <w:r w:rsidRPr="00326B8B">
        <w:rPr>
          <w:rFonts w:asciiTheme="minorHAnsi" w:hAnsiTheme="minorHAnsi" w:cstheme="minorHAnsi"/>
          <w:sz w:val="28"/>
          <w:szCs w:val="28"/>
        </w:rPr>
        <w:t xml:space="preserve"> (≈ 5 min 30 sec)</w:t>
      </w:r>
    </w:p>
    <w:p w14:paraId="4B03F00D" w14:textId="77777777" w:rsidR="001C0D79" w:rsidRPr="00326B8B" w:rsidRDefault="001C0D79" w:rsidP="001C0D79">
      <w:pPr>
        <w:pStyle w:val="NormalWeb"/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326B8B">
        <w:rPr>
          <w:rFonts w:ascii="Segoe UI Emoji" w:hAnsi="Segoe UI Emoji" w:cs="Segoe UI Emoji"/>
          <w:sz w:val="28"/>
          <w:szCs w:val="28"/>
        </w:rPr>
        <w:t>▶</w:t>
      </w:r>
      <w:r w:rsidRPr="00326B8B">
        <w:rPr>
          <w:rFonts w:asciiTheme="minorHAnsi" w:hAnsiTheme="minorHAnsi" w:cstheme="minorHAnsi"/>
          <w:sz w:val="28"/>
          <w:szCs w:val="28"/>
        </w:rPr>
        <w:t xml:space="preserve"> </w:t>
      </w:r>
      <w:r w:rsidRPr="00326B8B">
        <w:rPr>
          <w:rStyle w:val="Strong"/>
          <w:rFonts w:asciiTheme="minorHAnsi" w:hAnsiTheme="minorHAnsi" w:cstheme="minorHAnsi"/>
          <w:sz w:val="28"/>
          <w:szCs w:val="28"/>
        </w:rPr>
        <w:t>ILO OSH Management Systems (Official ILO)</w:t>
      </w:r>
      <w:r w:rsidRPr="00326B8B">
        <w:rPr>
          <w:rFonts w:asciiTheme="minorHAnsi" w:hAnsiTheme="minorHAnsi" w:cstheme="minorHAnsi"/>
          <w:sz w:val="28"/>
          <w:szCs w:val="28"/>
        </w:rPr>
        <w:br/>
        <w:t>“</w:t>
      </w:r>
      <w:r w:rsidRPr="00326B8B">
        <w:rPr>
          <w:rStyle w:val="Emphasis"/>
          <w:rFonts w:asciiTheme="minorHAnsi" w:hAnsiTheme="minorHAnsi" w:cstheme="minorHAnsi"/>
          <w:sz w:val="28"/>
          <w:szCs w:val="28"/>
        </w:rPr>
        <w:t>Occupational health and safety management system || ILO OSH 2001</w:t>
      </w:r>
      <w:r w:rsidRPr="00326B8B">
        <w:rPr>
          <w:rFonts w:asciiTheme="minorHAnsi" w:hAnsiTheme="minorHAnsi" w:cstheme="minorHAnsi"/>
          <w:sz w:val="28"/>
          <w:szCs w:val="28"/>
        </w:rPr>
        <w:t xml:space="preserve">” — </w:t>
      </w:r>
      <w:hyperlink r:id="rId9" w:history="1">
        <w:r w:rsidRPr="00326B8B">
          <w:rPr>
            <w:rStyle w:val="Hyperlink"/>
            <w:rFonts w:asciiTheme="minorHAnsi" w:hAnsiTheme="minorHAnsi" w:cstheme="minorHAnsi"/>
            <w:sz w:val="28"/>
            <w:szCs w:val="28"/>
          </w:rPr>
          <w:t>https://www.youtube.com/watch?v=7Rg0cOBS-RE</w:t>
        </w:r>
      </w:hyperlink>
      <w:r w:rsidRPr="00326B8B">
        <w:rPr>
          <w:rFonts w:asciiTheme="minorHAnsi" w:hAnsiTheme="minorHAnsi" w:cstheme="minorHAnsi"/>
          <w:sz w:val="28"/>
          <w:szCs w:val="28"/>
        </w:rPr>
        <w:t xml:space="preserve"> </w:t>
      </w:r>
      <w:r w:rsidRPr="00326B8B">
        <w:rPr>
          <w:rFonts w:asciiTheme="minorHAnsi" w:hAnsiTheme="minorHAnsi" w:cstheme="minorHAnsi"/>
          <w:sz w:val="28"/>
          <w:szCs w:val="28"/>
        </w:rPr>
        <w:t> </w:t>
      </w:r>
      <w:r w:rsidRPr="00326B8B">
        <w:rPr>
          <w:rFonts w:asciiTheme="minorHAnsi" w:hAnsiTheme="minorHAnsi" w:cstheme="minorHAnsi"/>
          <w:sz w:val="28"/>
          <w:szCs w:val="28"/>
        </w:rPr>
        <w:t xml:space="preserve"> (≈ 13 min 36 sec)</w:t>
      </w:r>
    </w:p>
    <w:p w14:paraId="711CFC2F" w14:textId="77777777" w:rsidR="001C0D79" w:rsidRPr="00326B8B" w:rsidRDefault="001C0D79" w:rsidP="001C0D79">
      <w:pPr>
        <w:pStyle w:val="NormalWeb"/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326B8B">
        <w:rPr>
          <w:rStyle w:val="Emphasis"/>
          <w:rFonts w:asciiTheme="minorHAnsi" w:hAnsiTheme="minorHAnsi" w:cstheme="minorHAnsi"/>
          <w:sz w:val="28"/>
          <w:szCs w:val="28"/>
        </w:rPr>
        <w:t>Both are educational, publicly available, and suitable for embedding within LearnDash.</w:t>
      </w:r>
    </w:p>
    <w:p w14:paraId="461486C5" w14:textId="4DE18E7F" w:rsidR="001C0D79" w:rsidRPr="00326B8B" w:rsidRDefault="001C0D79" w:rsidP="001C0D79">
      <w:pPr>
        <w:spacing w:line="36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1C830DEF">
          <v:rect id="_x0000_i1056" style="width:0;height:1.5pt" o:hralign="center" o:hrstd="t" o:hr="t" fillcolor="#a0a0a0" stroked="f"/>
        </w:pict>
      </w:r>
    </w:p>
    <w:p w14:paraId="27DDADBD" w14:textId="7E79BA40" w:rsidR="000E50A4" w:rsidRPr="00326B8B" w:rsidRDefault="000E50A4" w:rsidP="00CF46A7">
      <w:pPr>
        <w:pStyle w:val="Heading2"/>
        <w:spacing w:before="0" w:beforeAutospacing="0" w:after="0" w:afterAutospacing="0" w:line="360" w:lineRule="auto"/>
        <w:rPr>
          <w:rFonts w:asciiTheme="minorHAnsi" w:hAnsiTheme="minorHAnsi" w:cstheme="minorHAnsi"/>
          <w:sz w:val="40"/>
          <w:szCs w:val="40"/>
        </w:rPr>
      </w:pPr>
      <w:r w:rsidRPr="00326B8B">
        <w:rPr>
          <w:rFonts w:ascii="Segoe UI Emoji" w:hAnsi="Segoe UI Emoji" w:cs="Segoe UI Emoji"/>
          <w:sz w:val="40"/>
          <w:szCs w:val="40"/>
        </w:rPr>
        <w:t>🔷</w:t>
      </w:r>
      <w:r w:rsidRPr="00326B8B">
        <w:rPr>
          <w:rFonts w:asciiTheme="minorHAnsi" w:hAnsiTheme="minorHAnsi" w:cstheme="minorHAnsi"/>
          <w:sz w:val="40"/>
          <w:szCs w:val="40"/>
        </w:rPr>
        <w:t xml:space="preserve"> References &amp; Verified Sources (Checked 2025-11-05)</w:t>
      </w:r>
    </w:p>
    <w:p w14:paraId="7E5EEB59" w14:textId="77777777" w:rsidR="000E50A4" w:rsidRPr="00326B8B" w:rsidRDefault="000E50A4" w:rsidP="001C0D79">
      <w:pPr>
        <w:pStyle w:val="NormalWeb"/>
        <w:spacing w:before="0" w:beforeAutospacing="0" w:after="0" w:afterAutospacing="0" w:line="276" w:lineRule="auto"/>
        <w:rPr>
          <w:rFonts w:asciiTheme="minorHAnsi" w:hAnsiTheme="minorHAnsi" w:cstheme="minorHAnsi"/>
          <w:sz w:val="28"/>
          <w:szCs w:val="28"/>
        </w:rPr>
      </w:pPr>
      <w:r w:rsidRPr="00326B8B">
        <w:rPr>
          <w:rFonts w:asciiTheme="minorHAnsi" w:hAnsiTheme="minorHAnsi" w:cstheme="minorHAnsi"/>
          <w:sz w:val="28"/>
          <w:szCs w:val="28"/>
        </w:rPr>
        <w:t>1️</w:t>
      </w:r>
      <w:r w:rsidRPr="00326B8B">
        <w:rPr>
          <w:rFonts w:ascii="Tahoma" w:hAnsi="Tahoma" w:cs="Tahoma"/>
          <w:sz w:val="28"/>
          <w:szCs w:val="28"/>
        </w:rPr>
        <w:t>⃣</w:t>
      </w:r>
      <w:r w:rsidRPr="00326B8B">
        <w:rPr>
          <w:rFonts w:asciiTheme="minorHAnsi" w:hAnsiTheme="minorHAnsi" w:cstheme="minorHAnsi"/>
          <w:sz w:val="28"/>
          <w:szCs w:val="28"/>
        </w:rPr>
        <w:t xml:space="preserve"> </w:t>
      </w:r>
      <w:r w:rsidRPr="00326B8B">
        <w:rPr>
          <w:rStyle w:val="Strong"/>
          <w:rFonts w:asciiTheme="minorHAnsi" w:hAnsiTheme="minorHAnsi" w:cstheme="minorHAnsi"/>
          <w:sz w:val="28"/>
          <w:szCs w:val="28"/>
        </w:rPr>
        <w:t>DW Documentary:</w:t>
      </w:r>
      <w:r w:rsidRPr="00326B8B">
        <w:rPr>
          <w:rFonts w:asciiTheme="minorHAnsi" w:hAnsiTheme="minorHAnsi" w:cstheme="minorHAnsi"/>
          <w:sz w:val="28"/>
          <w:szCs w:val="28"/>
        </w:rPr>
        <w:t xml:space="preserve"> </w:t>
      </w:r>
      <w:r w:rsidRPr="00326B8B">
        <w:rPr>
          <w:rStyle w:val="Emphasis"/>
          <w:rFonts w:asciiTheme="minorHAnsi" w:hAnsiTheme="minorHAnsi" w:cstheme="minorHAnsi"/>
          <w:sz w:val="28"/>
          <w:szCs w:val="28"/>
        </w:rPr>
        <w:t>“Rana Plaza: The Collapse That Shook the World”</w:t>
      </w:r>
      <w:r w:rsidRPr="00326B8B">
        <w:rPr>
          <w:rFonts w:asciiTheme="minorHAnsi" w:hAnsiTheme="minorHAnsi" w:cstheme="minorHAnsi"/>
          <w:sz w:val="28"/>
          <w:szCs w:val="28"/>
        </w:rPr>
        <w:t xml:space="preserve"> — </w:t>
      </w:r>
      <w:hyperlink r:id="rId10" w:history="1">
        <w:r w:rsidRPr="00326B8B">
          <w:rPr>
            <w:rStyle w:val="Hyperlink"/>
            <w:rFonts w:asciiTheme="minorHAnsi" w:hAnsiTheme="minorHAnsi" w:cstheme="minorHAnsi"/>
            <w:sz w:val="28"/>
            <w:szCs w:val="28"/>
          </w:rPr>
          <w:t>https://www.youtube.com/watch?v=Mq_mTnhoxEY</w:t>
        </w:r>
      </w:hyperlink>
      <w:r w:rsidRPr="00326B8B">
        <w:rPr>
          <w:rFonts w:asciiTheme="minorHAnsi" w:hAnsiTheme="minorHAnsi" w:cstheme="minorHAnsi"/>
          <w:sz w:val="28"/>
          <w:szCs w:val="28"/>
        </w:rPr>
        <w:t xml:space="preserve"> (12 min 23 sec).</w:t>
      </w:r>
      <w:r w:rsidRPr="00326B8B">
        <w:rPr>
          <w:rFonts w:asciiTheme="minorHAnsi" w:hAnsiTheme="minorHAnsi" w:cstheme="minorHAnsi"/>
          <w:sz w:val="28"/>
          <w:szCs w:val="28"/>
        </w:rPr>
        <w:br/>
        <w:t>2️</w:t>
      </w:r>
      <w:r w:rsidRPr="00326B8B">
        <w:rPr>
          <w:rFonts w:ascii="Tahoma" w:hAnsi="Tahoma" w:cs="Tahoma"/>
          <w:sz w:val="28"/>
          <w:szCs w:val="28"/>
        </w:rPr>
        <w:t>⃣</w:t>
      </w:r>
      <w:r w:rsidRPr="00326B8B">
        <w:rPr>
          <w:rFonts w:asciiTheme="minorHAnsi" w:hAnsiTheme="minorHAnsi" w:cstheme="minorHAnsi"/>
          <w:sz w:val="28"/>
          <w:szCs w:val="28"/>
        </w:rPr>
        <w:t xml:space="preserve"> </w:t>
      </w:r>
      <w:r w:rsidRPr="00326B8B">
        <w:rPr>
          <w:rStyle w:val="Strong"/>
          <w:rFonts w:asciiTheme="minorHAnsi" w:hAnsiTheme="minorHAnsi" w:cstheme="minorHAnsi"/>
          <w:sz w:val="28"/>
          <w:szCs w:val="28"/>
        </w:rPr>
        <w:t>ILO:</w:t>
      </w:r>
      <w:r w:rsidRPr="00326B8B">
        <w:rPr>
          <w:rFonts w:asciiTheme="minorHAnsi" w:hAnsiTheme="minorHAnsi" w:cstheme="minorHAnsi"/>
          <w:sz w:val="28"/>
          <w:szCs w:val="28"/>
        </w:rPr>
        <w:t xml:space="preserve"> </w:t>
      </w:r>
      <w:r w:rsidRPr="00326B8B">
        <w:rPr>
          <w:rStyle w:val="Emphasis"/>
          <w:rFonts w:asciiTheme="minorHAnsi" w:hAnsiTheme="minorHAnsi" w:cstheme="minorHAnsi"/>
          <w:sz w:val="28"/>
          <w:szCs w:val="28"/>
        </w:rPr>
        <w:t>“Occupational health and safety management system || ILO OSH 2001”</w:t>
      </w:r>
      <w:r w:rsidRPr="00326B8B">
        <w:rPr>
          <w:rFonts w:asciiTheme="minorHAnsi" w:hAnsiTheme="minorHAnsi" w:cstheme="minorHAnsi"/>
          <w:sz w:val="28"/>
          <w:szCs w:val="28"/>
        </w:rPr>
        <w:t xml:space="preserve"> — </w:t>
      </w:r>
      <w:hyperlink r:id="rId11" w:history="1">
        <w:r w:rsidRPr="00326B8B">
          <w:rPr>
            <w:rStyle w:val="Hyperlink"/>
            <w:rFonts w:asciiTheme="minorHAnsi" w:hAnsiTheme="minorHAnsi" w:cstheme="minorHAnsi"/>
            <w:sz w:val="28"/>
            <w:szCs w:val="28"/>
          </w:rPr>
          <w:t>https://www.youtube.com/watch?v=7Rg0cOBS-RE</w:t>
        </w:r>
      </w:hyperlink>
      <w:r w:rsidRPr="00326B8B">
        <w:rPr>
          <w:rFonts w:asciiTheme="minorHAnsi" w:hAnsiTheme="minorHAnsi" w:cstheme="minorHAnsi"/>
          <w:sz w:val="28"/>
          <w:szCs w:val="28"/>
        </w:rPr>
        <w:t xml:space="preserve"> (13 min 36 sec).</w:t>
      </w:r>
      <w:r w:rsidRPr="00326B8B">
        <w:rPr>
          <w:rFonts w:asciiTheme="minorHAnsi" w:hAnsiTheme="minorHAnsi" w:cstheme="minorHAnsi"/>
          <w:sz w:val="28"/>
          <w:szCs w:val="28"/>
        </w:rPr>
        <w:br/>
        <w:t>3️</w:t>
      </w:r>
      <w:r w:rsidRPr="00326B8B">
        <w:rPr>
          <w:rFonts w:ascii="Tahoma" w:hAnsi="Tahoma" w:cs="Tahoma"/>
          <w:sz w:val="28"/>
          <w:szCs w:val="28"/>
        </w:rPr>
        <w:t>⃣</w:t>
      </w:r>
      <w:r w:rsidRPr="00326B8B">
        <w:rPr>
          <w:rFonts w:asciiTheme="minorHAnsi" w:hAnsiTheme="minorHAnsi" w:cstheme="minorHAnsi"/>
          <w:sz w:val="28"/>
          <w:szCs w:val="28"/>
        </w:rPr>
        <w:t xml:space="preserve"> </w:t>
      </w:r>
      <w:r w:rsidRPr="00326B8B">
        <w:rPr>
          <w:rStyle w:val="Strong"/>
          <w:rFonts w:asciiTheme="minorHAnsi" w:hAnsiTheme="minorHAnsi" w:cstheme="minorHAnsi"/>
          <w:sz w:val="28"/>
          <w:szCs w:val="28"/>
        </w:rPr>
        <w:t>NEBOSH Official Channel:</w:t>
      </w:r>
      <w:r w:rsidRPr="00326B8B">
        <w:rPr>
          <w:rFonts w:asciiTheme="minorHAnsi" w:hAnsiTheme="minorHAnsi" w:cstheme="minorHAnsi"/>
          <w:sz w:val="28"/>
          <w:szCs w:val="28"/>
        </w:rPr>
        <w:t xml:space="preserve"> </w:t>
      </w:r>
      <w:hyperlink r:id="rId12" w:history="1">
        <w:r w:rsidRPr="00326B8B">
          <w:rPr>
            <w:rStyle w:val="Hyperlink"/>
            <w:rFonts w:asciiTheme="minorHAnsi" w:hAnsiTheme="minorHAnsi" w:cstheme="minorHAnsi"/>
            <w:sz w:val="28"/>
            <w:szCs w:val="28"/>
          </w:rPr>
          <w:t>https://www.youtube.com/@neboshofficial</w:t>
        </w:r>
      </w:hyperlink>
      <w:r w:rsidRPr="00326B8B">
        <w:rPr>
          <w:rFonts w:asciiTheme="minorHAnsi" w:hAnsiTheme="minorHAnsi" w:cstheme="minorHAnsi"/>
          <w:sz w:val="28"/>
          <w:szCs w:val="28"/>
        </w:rPr>
        <w:t xml:space="preserve"> — sample intro </w:t>
      </w:r>
      <w:hyperlink r:id="rId13" w:history="1">
        <w:r w:rsidRPr="00326B8B">
          <w:rPr>
            <w:rStyle w:val="Hyperlink"/>
            <w:rFonts w:asciiTheme="minorHAnsi" w:hAnsiTheme="minorHAnsi" w:cstheme="minorHAnsi"/>
            <w:sz w:val="28"/>
            <w:szCs w:val="28"/>
          </w:rPr>
          <w:t>https://www.youtube.com/watch?v=aqezK6LgWRE</w:t>
        </w:r>
      </w:hyperlink>
      <w:r w:rsidRPr="00326B8B">
        <w:rPr>
          <w:rFonts w:asciiTheme="minorHAnsi" w:hAnsiTheme="minorHAnsi" w:cstheme="minorHAnsi"/>
          <w:sz w:val="28"/>
          <w:szCs w:val="28"/>
        </w:rPr>
        <w:t xml:space="preserve"> (5 min 30 sec).</w:t>
      </w:r>
      <w:r w:rsidRPr="00326B8B">
        <w:rPr>
          <w:rFonts w:asciiTheme="minorHAnsi" w:hAnsiTheme="minorHAnsi" w:cstheme="minorHAnsi"/>
          <w:sz w:val="28"/>
          <w:szCs w:val="28"/>
        </w:rPr>
        <w:br/>
        <w:t>4️</w:t>
      </w:r>
      <w:r w:rsidRPr="00326B8B">
        <w:rPr>
          <w:rFonts w:ascii="Tahoma" w:hAnsi="Tahoma" w:cs="Tahoma"/>
          <w:sz w:val="28"/>
          <w:szCs w:val="28"/>
        </w:rPr>
        <w:t>⃣</w:t>
      </w:r>
      <w:r w:rsidRPr="00326B8B">
        <w:rPr>
          <w:rFonts w:asciiTheme="minorHAnsi" w:hAnsiTheme="minorHAnsi" w:cstheme="minorHAnsi"/>
          <w:sz w:val="28"/>
          <w:szCs w:val="28"/>
        </w:rPr>
        <w:t xml:space="preserve"> </w:t>
      </w:r>
      <w:r w:rsidRPr="00326B8B">
        <w:rPr>
          <w:rStyle w:val="Strong"/>
          <w:rFonts w:asciiTheme="minorHAnsi" w:hAnsiTheme="minorHAnsi" w:cstheme="minorHAnsi"/>
          <w:sz w:val="28"/>
          <w:szCs w:val="28"/>
        </w:rPr>
        <w:t>ISO 45001:</w:t>
      </w:r>
      <w:r w:rsidRPr="00326B8B">
        <w:rPr>
          <w:rFonts w:asciiTheme="minorHAnsi" w:hAnsiTheme="minorHAnsi" w:cstheme="minorHAnsi"/>
          <w:sz w:val="28"/>
          <w:szCs w:val="28"/>
        </w:rPr>
        <w:t xml:space="preserve"> Overview — </w:t>
      </w:r>
      <w:hyperlink r:id="rId14" w:history="1">
        <w:r w:rsidRPr="00326B8B">
          <w:rPr>
            <w:rStyle w:val="Hyperlink"/>
            <w:rFonts w:asciiTheme="minorHAnsi" w:hAnsiTheme="minorHAnsi" w:cstheme="minorHAnsi"/>
            <w:sz w:val="28"/>
            <w:szCs w:val="28"/>
          </w:rPr>
          <w:t>https://www.iso.org/iso-45001-occupational-health-and-safety.html</w:t>
        </w:r>
      </w:hyperlink>
      <w:r w:rsidRPr="00326B8B">
        <w:rPr>
          <w:rFonts w:asciiTheme="minorHAnsi" w:hAnsiTheme="minorHAnsi" w:cstheme="minorHAnsi"/>
          <w:sz w:val="28"/>
          <w:szCs w:val="28"/>
        </w:rPr>
        <w:br/>
        <w:t>5️</w:t>
      </w:r>
      <w:r w:rsidRPr="00326B8B">
        <w:rPr>
          <w:rFonts w:ascii="Tahoma" w:hAnsi="Tahoma" w:cs="Tahoma"/>
          <w:sz w:val="28"/>
          <w:szCs w:val="28"/>
        </w:rPr>
        <w:t>⃣</w:t>
      </w:r>
      <w:r w:rsidRPr="00326B8B">
        <w:rPr>
          <w:rFonts w:asciiTheme="minorHAnsi" w:hAnsiTheme="minorHAnsi" w:cstheme="minorHAnsi"/>
          <w:sz w:val="28"/>
          <w:szCs w:val="28"/>
        </w:rPr>
        <w:t xml:space="preserve"> </w:t>
      </w:r>
      <w:r w:rsidRPr="00326B8B">
        <w:rPr>
          <w:rStyle w:val="Strong"/>
          <w:rFonts w:asciiTheme="minorHAnsi" w:hAnsiTheme="minorHAnsi" w:cstheme="minorHAnsi"/>
          <w:sz w:val="28"/>
          <w:szCs w:val="28"/>
        </w:rPr>
        <w:t>NEBOSH Resources:</w:t>
      </w:r>
      <w:r w:rsidRPr="00326B8B">
        <w:rPr>
          <w:rFonts w:asciiTheme="minorHAnsi" w:hAnsiTheme="minorHAnsi" w:cstheme="minorHAnsi"/>
          <w:sz w:val="28"/>
          <w:szCs w:val="28"/>
        </w:rPr>
        <w:t xml:space="preserve"> </w:t>
      </w:r>
      <w:hyperlink r:id="rId15" w:history="1">
        <w:r w:rsidRPr="00326B8B">
          <w:rPr>
            <w:rStyle w:val="Hyperlink"/>
            <w:rFonts w:asciiTheme="minorHAnsi" w:hAnsiTheme="minorHAnsi" w:cstheme="minorHAnsi"/>
            <w:sz w:val="28"/>
            <w:szCs w:val="28"/>
          </w:rPr>
          <w:t>https://www.nebosh.org.uk/our-news-and-events/our-news/webinars-and-videos/</w:t>
        </w:r>
      </w:hyperlink>
      <w:r w:rsidRPr="00326B8B">
        <w:rPr>
          <w:rFonts w:asciiTheme="minorHAnsi" w:hAnsiTheme="minorHAnsi" w:cstheme="minorHAnsi"/>
          <w:sz w:val="28"/>
          <w:szCs w:val="28"/>
        </w:rPr>
        <w:br/>
        <w:t>6️</w:t>
      </w:r>
      <w:r w:rsidRPr="00326B8B">
        <w:rPr>
          <w:rFonts w:ascii="Tahoma" w:hAnsi="Tahoma" w:cs="Tahoma"/>
          <w:sz w:val="28"/>
          <w:szCs w:val="28"/>
        </w:rPr>
        <w:t>⃣</w:t>
      </w:r>
      <w:r w:rsidRPr="00326B8B">
        <w:rPr>
          <w:rFonts w:asciiTheme="minorHAnsi" w:hAnsiTheme="minorHAnsi" w:cstheme="minorHAnsi"/>
          <w:sz w:val="28"/>
          <w:szCs w:val="28"/>
        </w:rPr>
        <w:t xml:space="preserve"> </w:t>
      </w:r>
      <w:r w:rsidRPr="00326B8B">
        <w:rPr>
          <w:rStyle w:val="Strong"/>
          <w:rFonts w:asciiTheme="minorHAnsi" w:hAnsiTheme="minorHAnsi" w:cstheme="minorHAnsi"/>
          <w:sz w:val="28"/>
          <w:szCs w:val="28"/>
        </w:rPr>
        <w:t>OSHA Resources:</w:t>
      </w:r>
      <w:r w:rsidRPr="00326B8B">
        <w:rPr>
          <w:rFonts w:asciiTheme="minorHAnsi" w:hAnsiTheme="minorHAnsi" w:cstheme="minorHAnsi"/>
          <w:sz w:val="28"/>
          <w:szCs w:val="28"/>
        </w:rPr>
        <w:t xml:space="preserve"> </w:t>
      </w:r>
      <w:hyperlink r:id="rId16" w:history="1">
        <w:r w:rsidRPr="00326B8B">
          <w:rPr>
            <w:rStyle w:val="Hyperlink"/>
            <w:rFonts w:asciiTheme="minorHAnsi" w:hAnsiTheme="minorHAnsi" w:cstheme="minorHAnsi"/>
            <w:sz w:val="28"/>
            <w:szCs w:val="28"/>
          </w:rPr>
          <w:t>https://www.osha.gov/video/</w:t>
        </w:r>
      </w:hyperlink>
      <w:r w:rsidRPr="00326B8B">
        <w:rPr>
          <w:rFonts w:asciiTheme="minorHAnsi" w:hAnsiTheme="minorHAnsi" w:cstheme="minorHAnsi"/>
          <w:sz w:val="28"/>
          <w:szCs w:val="28"/>
        </w:rPr>
        <w:br/>
        <w:t>7️</w:t>
      </w:r>
      <w:r w:rsidRPr="00326B8B">
        <w:rPr>
          <w:rFonts w:ascii="Tahoma" w:hAnsi="Tahoma" w:cs="Tahoma"/>
          <w:sz w:val="28"/>
          <w:szCs w:val="28"/>
        </w:rPr>
        <w:t>⃣</w:t>
      </w:r>
      <w:r w:rsidRPr="00326B8B">
        <w:rPr>
          <w:rFonts w:asciiTheme="minorHAnsi" w:hAnsiTheme="minorHAnsi" w:cstheme="minorHAnsi"/>
          <w:sz w:val="28"/>
          <w:szCs w:val="28"/>
        </w:rPr>
        <w:t xml:space="preserve"> </w:t>
      </w:r>
      <w:r w:rsidRPr="00326B8B">
        <w:rPr>
          <w:rStyle w:val="Strong"/>
          <w:rFonts w:asciiTheme="minorHAnsi" w:hAnsiTheme="minorHAnsi" w:cstheme="minorHAnsi"/>
          <w:sz w:val="28"/>
          <w:szCs w:val="28"/>
        </w:rPr>
        <w:t>Ghana Legislation:</w:t>
      </w:r>
      <w:r w:rsidRPr="00326B8B">
        <w:rPr>
          <w:rFonts w:asciiTheme="minorHAnsi" w:hAnsiTheme="minorHAnsi" w:cstheme="minorHAnsi"/>
          <w:sz w:val="28"/>
          <w:szCs w:val="28"/>
        </w:rPr>
        <w:t xml:space="preserve"> </w:t>
      </w:r>
      <w:r w:rsidRPr="00326B8B">
        <w:rPr>
          <w:rStyle w:val="Emphasis"/>
          <w:rFonts w:asciiTheme="minorHAnsi" w:hAnsiTheme="minorHAnsi" w:cstheme="minorHAnsi"/>
          <w:sz w:val="28"/>
          <w:szCs w:val="28"/>
        </w:rPr>
        <w:t>Labour Act 2003 (Act 651)</w:t>
      </w:r>
      <w:r w:rsidRPr="00326B8B">
        <w:rPr>
          <w:rFonts w:asciiTheme="minorHAnsi" w:hAnsiTheme="minorHAnsi" w:cstheme="minorHAnsi"/>
          <w:sz w:val="28"/>
          <w:szCs w:val="28"/>
        </w:rPr>
        <w:t xml:space="preserve">; </w:t>
      </w:r>
      <w:r w:rsidRPr="00326B8B">
        <w:rPr>
          <w:rStyle w:val="Emphasis"/>
          <w:rFonts w:asciiTheme="minorHAnsi" w:hAnsiTheme="minorHAnsi" w:cstheme="minorHAnsi"/>
          <w:sz w:val="28"/>
          <w:szCs w:val="28"/>
        </w:rPr>
        <w:t>Factories, Offices &amp; Shops Act 328.</w:t>
      </w:r>
    </w:p>
    <w:p w14:paraId="1A779E4F" w14:textId="77777777" w:rsidR="000E50A4" w:rsidRPr="00326B8B" w:rsidRDefault="000E50A4" w:rsidP="001C0D79">
      <w:pPr>
        <w:pStyle w:val="NormalWeb"/>
        <w:spacing w:before="0" w:beforeAutospacing="0" w:after="0" w:afterAutospacing="0" w:line="276" w:lineRule="auto"/>
        <w:rPr>
          <w:rFonts w:asciiTheme="minorHAnsi" w:hAnsiTheme="minorHAnsi" w:cstheme="minorHAnsi"/>
          <w:sz w:val="28"/>
          <w:szCs w:val="28"/>
        </w:rPr>
      </w:pPr>
      <w:r w:rsidRPr="00326B8B">
        <w:rPr>
          <w:rFonts w:ascii="Segoe UI Emoji" w:hAnsi="Segoe UI Emoji" w:cs="Segoe UI Emoji"/>
          <w:sz w:val="28"/>
          <w:szCs w:val="28"/>
        </w:rPr>
        <w:t>ℹ️</w:t>
      </w:r>
      <w:r w:rsidRPr="00326B8B">
        <w:rPr>
          <w:rFonts w:asciiTheme="minorHAnsi" w:hAnsiTheme="minorHAnsi" w:cstheme="minorHAnsi"/>
          <w:sz w:val="28"/>
          <w:szCs w:val="28"/>
        </w:rPr>
        <w:t xml:space="preserve"> </w:t>
      </w:r>
      <w:r w:rsidRPr="00326B8B">
        <w:rPr>
          <w:rStyle w:val="Emphasis"/>
          <w:rFonts w:asciiTheme="minorHAnsi" w:hAnsiTheme="minorHAnsi" w:cstheme="minorHAnsi"/>
          <w:sz w:val="28"/>
          <w:szCs w:val="28"/>
        </w:rPr>
        <w:t>All multimedia links verified as publicly available and embeddable as of 5 Nov 2025. Instructors should preview videos before each class to cue relevant segments.</w:t>
      </w:r>
    </w:p>
    <w:p w14:paraId="7A01029B" w14:textId="77777777" w:rsidR="000E50A4" w:rsidRPr="00326B8B" w:rsidRDefault="006F2CD0" w:rsidP="001C0D79">
      <w:pPr>
        <w:spacing w:after="0"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5792A4C9">
          <v:rect id="_x0000_i1038" style="width:0;height:1.5pt" o:hralign="center" o:hrstd="t" o:hr="t" fillcolor="#a0a0a0" stroked="f"/>
        </w:pict>
      </w:r>
    </w:p>
    <w:p w14:paraId="53233C63" w14:textId="0372C896" w:rsidR="0082347E" w:rsidRPr="00326B8B" w:rsidRDefault="0082347E" w:rsidP="00505C65">
      <w:pPr>
        <w:spacing w:line="360" w:lineRule="auto"/>
        <w:rPr>
          <w:rFonts w:cstheme="minorHAnsi"/>
          <w:sz w:val="24"/>
          <w:szCs w:val="24"/>
        </w:rPr>
      </w:pPr>
    </w:p>
    <w:sectPr w:rsidR="0082347E" w:rsidRPr="00326B8B" w:rsidSect="00EC6F45">
      <w:headerReference w:type="default" r:id="rId17"/>
      <w:footerReference w:type="default" r:id="rId18"/>
      <w:pgSz w:w="11906" w:h="16838"/>
      <w:pgMar w:top="1134" w:right="566" w:bottom="993" w:left="1134" w:header="567" w:footer="31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43CEA9" w14:textId="77777777" w:rsidR="006F2CD0" w:rsidRDefault="006F2CD0" w:rsidP="00A43F03">
      <w:pPr>
        <w:spacing w:after="0" w:line="240" w:lineRule="auto"/>
      </w:pPr>
      <w:r>
        <w:separator/>
      </w:r>
    </w:p>
  </w:endnote>
  <w:endnote w:type="continuationSeparator" w:id="0">
    <w:p w14:paraId="46E63018" w14:textId="77777777" w:rsidR="006F2CD0" w:rsidRDefault="006F2CD0" w:rsidP="00A43F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CA0D2B" w14:textId="77D9354F" w:rsidR="00042971" w:rsidRPr="002B510A" w:rsidRDefault="00EC6F45" w:rsidP="00042971">
    <w:pPr>
      <w:rPr>
        <w:sz w:val="24"/>
        <w:szCs w:val="24"/>
        <w:lang w:val="en-US"/>
      </w:rPr>
    </w:pPr>
    <w:r w:rsidRPr="00EC6F45">
      <w:rPr>
        <w:i/>
        <w:iCs/>
        <w:sz w:val="24"/>
        <w:szCs w:val="24"/>
      </w:rPr>
      <w:t>HS1000 — Fundamentals of Health &amp; Safety</w:t>
    </w:r>
    <w:r w:rsidR="00042971" w:rsidRPr="00042971">
      <w:rPr>
        <w:sz w:val="24"/>
        <w:szCs w:val="24"/>
      </w:rPr>
      <w:tab/>
    </w:r>
    <w:r w:rsidR="00042971" w:rsidRPr="00042971">
      <w:rPr>
        <w:sz w:val="24"/>
        <w:szCs w:val="24"/>
      </w:rPr>
      <w:tab/>
    </w:r>
    <w:r>
      <w:rPr>
        <w:sz w:val="24"/>
        <w:szCs w:val="24"/>
      </w:rPr>
      <w:tab/>
    </w:r>
    <w:r>
      <w:rPr>
        <w:sz w:val="24"/>
        <w:szCs w:val="24"/>
      </w:rPr>
      <w:tab/>
    </w:r>
    <w:r w:rsidR="00042971" w:rsidRPr="00042971">
      <w:rPr>
        <w:sz w:val="24"/>
        <w:szCs w:val="24"/>
      </w:rPr>
      <w:tab/>
    </w:r>
    <w:r w:rsidR="00042971" w:rsidRPr="00042971">
      <w:rPr>
        <w:sz w:val="24"/>
        <w:szCs w:val="24"/>
      </w:rPr>
      <w:tab/>
    </w:r>
    <w:r w:rsidR="00042971" w:rsidRPr="00042971">
      <w:rPr>
        <w:sz w:val="24"/>
        <w:szCs w:val="24"/>
      </w:rPr>
      <w:tab/>
      <w:t xml:space="preserve">page </w:t>
    </w:r>
    <w:r w:rsidR="00042971" w:rsidRPr="00042971">
      <w:rPr>
        <w:sz w:val="24"/>
        <w:szCs w:val="24"/>
      </w:rPr>
      <w:fldChar w:fldCharType="begin"/>
    </w:r>
    <w:r w:rsidR="00042971" w:rsidRPr="00042971">
      <w:rPr>
        <w:sz w:val="24"/>
        <w:szCs w:val="24"/>
      </w:rPr>
      <w:instrText xml:space="preserve"> PAGE  \* Arabic </w:instrText>
    </w:r>
    <w:r w:rsidR="00042971" w:rsidRPr="00042971">
      <w:rPr>
        <w:sz w:val="24"/>
        <w:szCs w:val="24"/>
      </w:rPr>
      <w:fldChar w:fldCharType="separate"/>
    </w:r>
    <w:r w:rsidR="00042971" w:rsidRPr="00042971">
      <w:rPr>
        <w:sz w:val="24"/>
        <w:szCs w:val="24"/>
      </w:rPr>
      <w:t>1</w:t>
    </w:r>
    <w:r w:rsidR="00042971" w:rsidRPr="00042971">
      <w:rPr>
        <w:sz w:val="24"/>
        <w:szCs w:val="24"/>
      </w:rPr>
      <w:fldChar w:fldCharType="end"/>
    </w:r>
    <w:r w:rsidR="00042971" w:rsidRPr="00042971">
      <w:rPr>
        <w:sz w:val="24"/>
        <w:szCs w:val="24"/>
      </w:rPr>
      <w:t xml:space="preserve"> of </w:t>
    </w:r>
    <w:r w:rsidR="00CF46A7">
      <w:rPr>
        <w:sz w:val="24"/>
        <w:szCs w:val="24"/>
        <w:lang w:val="en-US"/>
      </w:rPr>
      <w:t>7</w:t>
    </w:r>
    <w:r>
      <w:rPr>
        <w:sz w:val="24"/>
        <w:szCs w:val="24"/>
        <w:lang w:val="en-US"/>
      </w:rPr>
      <w:br/>
    </w:r>
    <w:r w:rsidRPr="00EC6F45">
      <w:rPr>
        <w:sz w:val="24"/>
        <w:szCs w:val="24"/>
        <w:lang w:val="en-US"/>
      </w:rPr>
      <w:t>Localization: Ghana — English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EBA5DB" w14:textId="77777777" w:rsidR="006F2CD0" w:rsidRDefault="006F2CD0" w:rsidP="00A43F03">
      <w:pPr>
        <w:spacing w:after="0" w:line="240" w:lineRule="auto"/>
      </w:pPr>
      <w:r>
        <w:separator/>
      </w:r>
    </w:p>
  </w:footnote>
  <w:footnote w:type="continuationSeparator" w:id="0">
    <w:p w14:paraId="3832A37F" w14:textId="77777777" w:rsidR="006F2CD0" w:rsidRDefault="006F2CD0" w:rsidP="00A43F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E9ACDA" w14:textId="23BE177E" w:rsidR="00A43F03" w:rsidRPr="00042971" w:rsidRDefault="007146C2" w:rsidP="00A43F03">
    <w:pPr>
      <w:spacing w:before="100" w:beforeAutospacing="1" w:after="100" w:afterAutospacing="1" w:line="240" w:lineRule="auto"/>
      <w:outlineLvl w:val="1"/>
      <w:rPr>
        <w:rFonts w:ascii="Times New Roman" w:eastAsia="Times New Roman" w:hAnsi="Times New Roman" w:cs="Times New Roman"/>
        <w:b/>
        <w:bCs/>
        <w:sz w:val="24"/>
        <w:szCs w:val="24"/>
        <w:lang w:val="en-US" w:eastAsia="en-GH"/>
      </w:rPr>
    </w:pPr>
    <w:r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val="en-US" w:eastAsia="en-GH"/>
      </w:rPr>
      <w:t>BUZZJUICE COURSES</w:t>
    </w:r>
    <w:r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eastAsia="en-GH"/>
      </w:rPr>
      <w:tab/>
    </w:r>
    <w:r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eastAsia="en-GH"/>
      </w:rPr>
      <w:tab/>
    </w:r>
    <w:r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eastAsia="en-GH"/>
      </w:rPr>
      <w:tab/>
    </w:r>
    <w:r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eastAsia="en-GH"/>
      </w:rPr>
      <w:tab/>
    </w:r>
    <w:r w:rsid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eastAsia="en-GH"/>
      </w:rPr>
      <w:tab/>
    </w:r>
    <w:r w:rsidR="00A43F03"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eastAsia="en-GH"/>
      </w:rPr>
      <w:t>HEALTH &amp; SAFETY</w:t>
    </w:r>
    <w:r w:rsidR="002B510A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val="en-US" w:eastAsia="en-GH"/>
      </w:rPr>
      <w:t xml:space="preserve"> 1 –</w:t>
    </w:r>
    <w:r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val="en-US" w:eastAsia="en-GH"/>
      </w:rPr>
      <w:t xml:space="preserve"> </w:t>
    </w:r>
    <w:r w:rsidR="002B510A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val="en-US" w:eastAsia="en-GH"/>
      </w:rPr>
      <w:t>v2025.1.03</w:t>
    </w:r>
    <w:r w:rsidRPr="00042971">
      <w:rPr>
        <w:rFonts w:ascii="Times New Roman" w:eastAsia="Times New Roman" w:hAnsi="Times New Roman" w:cs="Times New Roman"/>
        <w:b/>
        <w:bCs/>
        <w:sz w:val="24"/>
        <w:szCs w:val="24"/>
        <w:lang w:val="en-US" w:eastAsia="en-GH"/>
      </w:rPr>
      <w:br/>
    </w:r>
    <w:r w:rsidR="006F2CD0">
      <w:rPr>
        <w:sz w:val="24"/>
        <w:szCs w:val="24"/>
      </w:rPr>
      <w:pict w14:anchorId="5295F98F">
        <v:rect id="_x0000_i1040" style="width:0;height:1.5pt" o:hralign="center" o:hrstd="t" o:hr="t" fillcolor="#a0a0a0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225" style="width:0;height:1.5pt" o:hralign="center" o:bullet="t" o:hrstd="t" o:hr="t" fillcolor="#a0a0a0" stroked="f"/>
    </w:pict>
  </w:numPicBullet>
  <w:numPicBullet w:numPicBulletId="1">
    <w:pict>
      <v:rect id="_x0000_i1226" style="width:0;height:1.5pt" o:hralign="center" o:bullet="t" o:hrstd="t" o:hr="t" fillcolor="#a0a0a0" stroked="f"/>
    </w:pict>
  </w:numPicBullet>
  <w:numPicBullet w:numPicBulletId="2">
    <w:pict>
      <v:rect id="_x0000_i1227" style="width:0;height:1.5pt" o:hralign="center" o:bullet="t" o:hrstd="t" o:hr="t" fillcolor="#a0a0a0" stroked="f"/>
    </w:pict>
  </w:numPicBullet>
  <w:numPicBullet w:numPicBulletId="3">
    <w:pict>
      <v:rect id="_x0000_i1228" style="width:0;height:1.5pt" o:hralign="center" o:bullet="t" o:hrstd="t" o:hr="t" fillcolor="#a0a0a0" stroked="f"/>
    </w:pict>
  </w:numPicBullet>
  <w:abstractNum w:abstractNumId="0" w15:restartNumberingAfterBreak="0">
    <w:nsid w:val="088C1427"/>
    <w:multiLevelType w:val="multilevel"/>
    <w:tmpl w:val="9DB4B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1A564E"/>
    <w:multiLevelType w:val="multilevel"/>
    <w:tmpl w:val="64CA0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6A365B"/>
    <w:multiLevelType w:val="multilevel"/>
    <w:tmpl w:val="ED06C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D54528"/>
    <w:multiLevelType w:val="multilevel"/>
    <w:tmpl w:val="AEB00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4052BE"/>
    <w:multiLevelType w:val="multilevel"/>
    <w:tmpl w:val="F7369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877888"/>
    <w:multiLevelType w:val="multilevel"/>
    <w:tmpl w:val="F042C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37630C"/>
    <w:multiLevelType w:val="multilevel"/>
    <w:tmpl w:val="32B6F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845685"/>
    <w:multiLevelType w:val="multilevel"/>
    <w:tmpl w:val="D7FA2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A72CF3"/>
    <w:multiLevelType w:val="multilevel"/>
    <w:tmpl w:val="23E43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0261D6"/>
    <w:multiLevelType w:val="multilevel"/>
    <w:tmpl w:val="4822A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D61DDD"/>
    <w:multiLevelType w:val="multilevel"/>
    <w:tmpl w:val="B0D21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2811E6"/>
    <w:multiLevelType w:val="multilevel"/>
    <w:tmpl w:val="C6ECD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9B7388"/>
    <w:multiLevelType w:val="multilevel"/>
    <w:tmpl w:val="12349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2D220A"/>
    <w:multiLevelType w:val="multilevel"/>
    <w:tmpl w:val="1E32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6F7AB3"/>
    <w:multiLevelType w:val="multilevel"/>
    <w:tmpl w:val="04208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79192C"/>
    <w:multiLevelType w:val="multilevel"/>
    <w:tmpl w:val="CD80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8E4396"/>
    <w:multiLevelType w:val="multilevel"/>
    <w:tmpl w:val="11D6B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FF0F54"/>
    <w:multiLevelType w:val="multilevel"/>
    <w:tmpl w:val="927C3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F1533A"/>
    <w:multiLevelType w:val="multilevel"/>
    <w:tmpl w:val="41F23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A14EAD"/>
    <w:multiLevelType w:val="multilevel"/>
    <w:tmpl w:val="18B8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3106E2"/>
    <w:multiLevelType w:val="multilevel"/>
    <w:tmpl w:val="8F00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9A7761"/>
    <w:multiLevelType w:val="multilevel"/>
    <w:tmpl w:val="20745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F50097"/>
    <w:multiLevelType w:val="multilevel"/>
    <w:tmpl w:val="88CC6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6C35946"/>
    <w:multiLevelType w:val="multilevel"/>
    <w:tmpl w:val="12349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1A6594"/>
    <w:multiLevelType w:val="multilevel"/>
    <w:tmpl w:val="56A8F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B4327E"/>
    <w:multiLevelType w:val="multilevel"/>
    <w:tmpl w:val="A7F28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7A2B5A"/>
    <w:multiLevelType w:val="multilevel"/>
    <w:tmpl w:val="98B25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751C19"/>
    <w:multiLevelType w:val="multilevel"/>
    <w:tmpl w:val="38E03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8F795F"/>
    <w:multiLevelType w:val="multilevel"/>
    <w:tmpl w:val="F9305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02402A"/>
    <w:multiLevelType w:val="multilevel"/>
    <w:tmpl w:val="B490A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8C309D3"/>
    <w:multiLevelType w:val="multilevel"/>
    <w:tmpl w:val="1E1A3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3677ED"/>
    <w:multiLevelType w:val="multilevel"/>
    <w:tmpl w:val="4094C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AA3A0B"/>
    <w:multiLevelType w:val="multilevel"/>
    <w:tmpl w:val="0FDA5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A76BE7"/>
    <w:multiLevelType w:val="multilevel"/>
    <w:tmpl w:val="7D048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CE5AB2"/>
    <w:multiLevelType w:val="multilevel"/>
    <w:tmpl w:val="3AAAF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3B7515"/>
    <w:multiLevelType w:val="multilevel"/>
    <w:tmpl w:val="0D1C4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1F045B"/>
    <w:multiLevelType w:val="hybridMultilevel"/>
    <w:tmpl w:val="98EACE4A"/>
    <w:lvl w:ilvl="0" w:tplc="8BF2358E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EEEA65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AE8514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8D84EA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12F1B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72E654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486623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03A8C6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12CFE5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7" w15:restartNumberingAfterBreak="0">
    <w:nsid w:val="72B55220"/>
    <w:multiLevelType w:val="multilevel"/>
    <w:tmpl w:val="9EE8B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350BD1"/>
    <w:multiLevelType w:val="multilevel"/>
    <w:tmpl w:val="20CA2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237EB9"/>
    <w:multiLevelType w:val="multilevel"/>
    <w:tmpl w:val="C6449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54F29B9"/>
    <w:multiLevelType w:val="multilevel"/>
    <w:tmpl w:val="98580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F471DE"/>
    <w:multiLevelType w:val="multilevel"/>
    <w:tmpl w:val="63A2D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AB55632"/>
    <w:multiLevelType w:val="multilevel"/>
    <w:tmpl w:val="F0627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C36696E"/>
    <w:multiLevelType w:val="multilevel"/>
    <w:tmpl w:val="E44AA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BE6346"/>
    <w:multiLevelType w:val="multilevel"/>
    <w:tmpl w:val="9006A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5547E6"/>
    <w:multiLevelType w:val="multilevel"/>
    <w:tmpl w:val="E7E61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35"/>
  </w:num>
  <w:num w:numId="3">
    <w:abstractNumId w:val="13"/>
  </w:num>
  <w:num w:numId="4">
    <w:abstractNumId w:val="27"/>
  </w:num>
  <w:num w:numId="5">
    <w:abstractNumId w:val="10"/>
  </w:num>
  <w:num w:numId="6">
    <w:abstractNumId w:val="22"/>
  </w:num>
  <w:num w:numId="7">
    <w:abstractNumId w:val="19"/>
  </w:num>
  <w:num w:numId="8">
    <w:abstractNumId w:val="1"/>
  </w:num>
  <w:num w:numId="9">
    <w:abstractNumId w:val="4"/>
  </w:num>
  <w:num w:numId="10">
    <w:abstractNumId w:val="3"/>
  </w:num>
  <w:num w:numId="11">
    <w:abstractNumId w:val="8"/>
  </w:num>
  <w:num w:numId="12">
    <w:abstractNumId w:val="42"/>
  </w:num>
  <w:num w:numId="13">
    <w:abstractNumId w:val="16"/>
  </w:num>
  <w:num w:numId="14">
    <w:abstractNumId w:val="31"/>
  </w:num>
  <w:num w:numId="15">
    <w:abstractNumId w:val="34"/>
  </w:num>
  <w:num w:numId="16">
    <w:abstractNumId w:val="15"/>
  </w:num>
  <w:num w:numId="17">
    <w:abstractNumId w:val="12"/>
  </w:num>
  <w:num w:numId="18">
    <w:abstractNumId w:val="39"/>
  </w:num>
  <w:num w:numId="19">
    <w:abstractNumId w:val="37"/>
  </w:num>
  <w:num w:numId="20">
    <w:abstractNumId w:val="0"/>
  </w:num>
  <w:num w:numId="21">
    <w:abstractNumId w:val="29"/>
  </w:num>
  <w:num w:numId="22">
    <w:abstractNumId w:val="14"/>
  </w:num>
  <w:num w:numId="23">
    <w:abstractNumId w:val="45"/>
  </w:num>
  <w:num w:numId="24">
    <w:abstractNumId w:val="32"/>
  </w:num>
  <w:num w:numId="25">
    <w:abstractNumId w:val="7"/>
  </w:num>
  <w:num w:numId="26">
    <w:abstractNumId w:val="43"/>
  </w:num>
  <w:num w:numId="27">
    <w:abstractNumId w:val="40"/>
  </w:num>
  <w:num w:numId="28">
    <w:abstractNumId w:val="25"/>
  </w:num>
  <w:num w:numId="29">
    <w:abstractNumId w:val="2"/>
  </w:num>
  <w:num w:numId="30">
    <w:abstractNumId w:val="21"/>
  </w:num>
  <w:num w:numId="31">
    <w:abstractNumId w:val="44"/>
  </w:num>
  <w:num w:numId="32">
    <w:abstractNumId w:val="17"/>
  </w:num>
  <w:num w:numId="33">
    <w:abstractNumId w:val="26"/>
  </w:num>
  <w:num w:numId="34">
    <w:abstractNumId w:val="5"/>
  </w:num>
  <w:num w:numId="35">
    <w:abstractNumId w:val="6"/>
  </w:num>
  <w:num w:numId="36">
    <w:abstractNumId w:val="20"/>
  </w:num>
  <w:num w:numId="37">
    <w:abstractNumId w:val="38"/>
  </w:num>
  <w:num w:numId="38">
    <w:abstractNumId w:val="33"/>
  </w:num>
  <w:num w:numId="39">
    <w:abstractNumId w:val="30"/>
  </w:num>
  <w:num w:numId="40">
    <w:abstractNumId w:val="18"/>
  </w:num>
  <w:num w:numId="41">
    <w:abstractNumId w:val="24"/>
  </w:num>
  <w:num w:numId="42">
    <w:abstractNumId w:val="9"/>
  </w:num>
  <w:num w:numId="43">
    <w:abstractNumId w:val="28"/>
  </w:num>
  <w:num w:numId="44">
    <w:abstractNumId w:val="23"/>
  </w:num>
  <w:num w:numId="45">
    <w:abstractNumId w:val="36"/>
  </w:num>
  <w:num w:numId="46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F3F"/>
    <w:rsid w:val="00042971"/>
    <w:rsid w:val="00047333"/>
    <w:rsid w:val="000E50A4"/>
    <w:rsid w:val="001718E3"/>
    <w:rsid w:val="001C0D79"/>
    <w:rsid w:val="002B510A"/>
    <w:rsid w:val="002D745E"/>
    <w:rsid w:val="002E4279"/>
    <w:rsid w:val="00326B8B"/>
    <w:rsid w:val="00405A56"/>
    <w:rsid w:val="004F2C28"/>
    <w:rsid w:val="00505C65"/>
    <w:rsid w:val="00580408"/>
    <w:rsid w:val="005D1F3F"/>
    <w:rsid w:val="006F2CD0"/>
    <w:rsid w:val="007146C2"/>
    <w:rsid w:val="007F1518"/>
    <w:rsid w:val="0082347E"/>
    <w:rsid w:val="008769E0"/>
    <w:rsid w:val="008967FF"/>
    <w:rsid w:val="008E7D62"/>
    <w:rsid w:val="00A43F03"/>
    <w:rsid w:val="00AB19EC"/>
    <w:rsid w:val="00AF188C"/>
    <w:rsid w:val="00B4156A"/>
    <w:rsid w:val="00B82BC3"/>
    <w:rsid w:val="00C2247C"/>
    <w:rsid w:val="00C3317D"/>
    <w:rsid w:val="00C84303"/>
    <w:rsid w:val="00CA303B"/>
    <w:rsid w:val="00CF46A7"/>
    <w:rsid w:val="00D202C3"/>
    <w:rsid w:val="00EC6F45"/>
    <w:rsid w:val="00F03AFB"/>
    <w:rsid w:val="00F57FC8"/>
    <w:rsid w:val="00F904F4"/>
    <w:rsid w:val="00F92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AA511A"/>
  <w15:chartTrackingRefBased/>
  <w15:docId w15:val="{7CBA948A-444A-469B-98F6-404D7AEEC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67FF"/>
  </w:style>
  <w:style w:type="paragraph" w:styleId="Heading1">
    <w:name w:val="heading 1"/>
    <w:basedOn w:val="Normal"/>
    <w:next w:val="Normal"/>
    <w:link w:val="Heading1Char"/>
    <w:uiPriority w:val="9"/>
    <w:qFormat/>
    <w:rsid w:val="00EC6F4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D1F3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H"/>
    </w:rPr>
  </w:style>
  <w:style w:type="paragraph" w:styleId="Heading3">
    <w:name w:val="heading 3"/>
    <w:basedOn w:val="Normal"/>
    <w:link w:val="Heading3Char"/>
    <w:uiPriority w:val="9"/>
    <w:qFormat/>
    <w:rsid w:val="005D1F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H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17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D1F3F"/>
    <w:rPr>
      <w:rFonts w:ascii="Times New Roman" w:eastAsia="Times New Roman" w:hAnsi="Times New Roman" w:cs="Times New Roman"/>
      <w:b/>
      <w:bCs/>
      <w:sz w:val="36"/>
      <w:szCs w:val="36"/>
      <w:lang w:eastAsia="en-GH"/>
    </w:rPr>
  </w:style>
  <w:style w:type="character" w:customStyle="1" w:styleId="Heading3Char">
    <w:name w:val="Heading 3 Char"/>
    <w:basedOn w:val="DefaultParagraphFont"/>
    <w:link w:val="Heading3"/>
    <w:uiPriority w:val="9"/>
    <w:rsid w:val="005D1F3F"/>
    <w:rPr>
      <w:rFonts w:ascii="Times New Roman" w:eastAsia="Times New Roman" w:hAnsi="Times New Roman" w:cs="Times New Roman"/>
      <w:b/>
      <w:bCs/>
      <w:sz w:val="27"/>
      <w:szCs w:val="27"/>
      <w:lang w:eastAsia="en-GH"/>
    </w:rPr>
  </w:style>
  <w:style w:type="paragraph" w:styleId="NormalWeb">
    <w:name w:val="Normal (Web)"/>
    <w:basedOn w:val="Normal"/>
    <w:uiPriority w:val="99"/>
    <w:unhideWhenUsed/>
    <w:rsid w:val="005D1F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H"/>
    </w:rPr>
  </w:style>
  <w:style w:type="character" w:styleId="Strong">
    <w:name w:val="Strong"/>
    <w:basedOn w:val="DefaultParagraphFont"/>
    <w:uiPriority w:val="22"/>
    <w:qFormat/>
    <w:rsid w:val="005D1F3F"/>
    <w:rPr>
      <w:b/>
      <w:bCs/>
    </w:rPr>
  </w:style>
  <w:style w:type="character" w:styleId="Emphasis">
    <w:name w:val="Emphasis"/>
    <w:basedOn w:val="DefaultParagraphFont"/>
    <w:uiPriority w:val="20"/>
    <w:qFormat/>
    <w:rsid w:val="005D1F3F"/>
    <w:rPr>
      <w:i/>
      <w:iCs/>
    </w:rPr>
  </w:style>
  <w:style w:type="character" w:styleId="Hyperlink">
    <w:name w:val="Hyperlink"/>
    <w:basedOn w:val="DefaultParagraphFont"/>
    <w:uiPriority w:val="99"/>
    <w:unhideWhenUsed/>
    <w:rsid w:val="005D1F3F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5D1F3F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43F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3F03"/>
  </w:style>
  <w:style w:type="paragraph" w:styleId="Footer">
    <w:name w:val="footer"/>
    <w:basedOn w:val="Normal"/>
    <w:link w:val="FooterChar"/>
    <w:uiPriority w:val="99"/>
    <w:unhideWhenUsed/>
    <w:rsid w:val="00A43F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3F03"/>
  </w:style>
  <w:style w:type="character" w:customStyle="1" w:styleId="ms-1">
    <w:name w:val="ms-1"/>
    <w:basedOn w:val="DefaultParagraphFont"/>
    <w:rsid w:val="001718E3"/>
  </w:style>
  <w:style w:type="character" w:customStyle="1" w:styleId="max-w-15ch">
    <w:name w:val="max-w-[15ch]"/>
    <w:basedOn w:val="DefaultParagraphFont"/>
    <w:rsid w:val="001718E3"/>
  </w:style>
  <w:style w:type="character" w:customStyle="1" w:styleId="-me-1">
    <w:name w:val="-me-1"/>
    <w:basedOn w:val="DefaultParagraphFont"/>
    <w:rsid w:val="001718E3"/>
  </w:style>
  <w:style w:type="character" w:styleId="UnresolvedMention">
    <w:name w:val="Unresolved Mention"/>
    <w:basedOn w:val="DefaultParagraphFont"/>
    <w:uiPriority w:val="99"/>
    <w:semiHidden/>
    <w:unhideWhenUsed/>
    <w:rsid w:val="002E4279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17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EC6F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0E50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58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4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4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835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23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0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2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5348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97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3754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45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aqezK6LgWRE" TargetMode="External"/><Relationship Id="rId13" Type="http://schemas.openxmlformats.org/officeDocument/2006/relationships/hyperlink" Target="https://www.youtube.com/watch?v=aqezK6LgWRE" TargetMode="Externa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Mq_mTnhoxEY" TargetMode="External"/><Relationship Id="rId12" Type="http://schemas.openxmlformats.org/officeDocument/2006/relationships/hyperlink" Target="https://www.youtube.com/@neboshofficial" TargetMode="External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www.osha.gov/video/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youtube.com/watch?v=7Rg0cOBS-RE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nebosh.org.uk/our-news-and-events/our-news/webinars-and-videos/" TargetMode="External"/><Relationship Id="rId10" Type="http://schemas.openxmlformats.org/officeDocument/2006/relationships/hyperlink" Target="https://www.youtube.com/watch?v=Mq_mTnhoxEY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7Rg0cOBS-RE" TargetMode="External"/><Relationship Id="rId14" Type="http://schemas.openxmlformats.org/officeDocument/2006/relationships/hyperlink" Target="https://www.iso.org/iso-45001-occupational-health-and-safety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904</TotalTime>
  <Pages>7</Pages>
  <Words>1303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Elliot Yamoah</dc:creator>
  <cp:keywords/>
  <dc:description/>
  <cp:lastModifiedBy>Elliot Yamoah</cp:lastModifiedBy>
  <cp:revision>23</cp:revision>
  <dcterms:created xsi:type="dcterms:W3CDTF">2025-11-02T20:55:00Z</dcterms:created>
  <dcterms:modified xsi:type="dcterms:W3CDTF">2025-11-18T19:16:00Z</dcterms:modified>
</cp:coreProperties>
</file>