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3CB73596" w:rsidR="00EC6F45" w:rsidRPr="001C18DC" w:rsidRDefault="004B0900" w:rsidP="00A00EEA">
      <w:pPr>
        <w:spacing w:after="0" w:line="240" w:lineRule="auto"/>
        <w:rPr>
          <w:rFonts w:cstheme="minorHAnsi"/>
          <w:sz w:val="28"/>
          <w:szCs w:val="28"/>
        </w:rPr>
      </w:pPr>
      <w:r w:rsidRPr="004B0900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HS1030 — Proactive Safety: Mastering Hazard Identification &amp; Risk Management</w:t>
      </w:r>
      <w:r w:rsidR="00DB2AFA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12BFEEFF" w14:textId="77777777" w:rsidR="00896A22" w:rsidRPr="00896A22" w:rsidRDefault="00896A22" w:rsidP="004B0900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684058FE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 xml:space="preserve">• Equip learners to identify workplace hazards, conduct HIRA using a 5×5 risk matrix, apply the </w:t>
      </w: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Hierarchy of Controls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, and create &amp; maintain a </w:t>
      </w: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practical risk register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for Ghanaian workplaces.</w:t>
      </w:r>
    </w:p>
    <w:p w14:paraId="07A2F67F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199CBBE6">
          <v:rect id="_x0000_i1141" style="width:0;height:1.5pt" o:hralign="center" o:hrstd="t" o:hr="t" fillcolor="#a0a0a0" stroked="f"/>
        </w:pict>
      </w:r>
    </w:p>
    <w:p w14:paraId="11D72109" w14:textId="77777777" w:rsidR="00896A22" w:rsidRPr="00896A22" w:rsidRDefault="00896A22" w:rsidP="00896A22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⏱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60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noBreakHyphen/>
        <w:t>MINUTE LESSON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835"/>
        <w:gridCol w:w="5528"/>
      </w:tblGrid>
      <w:tr w:rsidR="00896A22" w:rsidRPr="00896A22" w14:paraId="0691AC7C" w14:textId="77777777" w:rsidTr="004B0900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51B00E8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2805" w:type="dxa"/>
            <w:vAlign w:val="center"/>
            <w:hideMark/>
          </w:tcPr>
          <w:p w14:paraId="77FE8551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Segment</w:t>
            </w:r>
          </w:p>
        </w:tc>
        <w:tc>
          <w:tcPr>
            <w:tcW w:w="5483" w:type="dxa"/>
            <w:vAlign w:val="center"/>
            <w:hideMark/>
          </w:tcPr>
          <w:p w14:paraId="7A4D67BD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 / Focus</w:t>
            </w:r>
          </w:p>
        </w:tc>
      </w:tr>
      <w:tr w:rsidR="00896A22" w:rsidRPr="00896A22" w14:paraId="045D5DB9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D92B70A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00:00–05:00</w:t>
            </w:r>
          </w:p>
        </w:tc>
        <w:tc>
          <w:tcPr>
            <w:tcW w:w="2805" w:type="dxa"/>
            <w:vAlign w:val="center"/>
            <w:hideMark/>
          </w:tcPr>
          <w:p w14:paraId="2084B1A2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Welcome &amp; Objectives</w:t>
            </w:r>
          </w:p>
        </w:tc>
        <w:tc>
          <w:tcPr>
            <w:tcW w:w="5483" w:type="dxa"/>
            <w:vAlign w:val="center"/>
            <w:hideMark/>
          </w:tcPr>
          <w:p w14:paraId="1D9F53C5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Icebreaker: “Post one hazard you observed today”; overview</w:t>
            </w:r>
          </w:p>
        </w:tc>
      </w:tr>
      <w:tr w:rsidR="00896A22" w:rsidRPr="00896A22" w14:paraId="039A103E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E13BAE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05:00–15:00</w:t>
            </w:r>
          </w:p>
        </w:tc>
        <w:tc>
          <w:tcPr>
            <w:tcW w:w="2805" w:type="dxa"/>
            <w:vAlign w:val="center"/>
            <w:hideMark/>
          </w:tcPr>
          <w:p w14:paraId="37BB41E7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Hazard Types &amp; HIRA Basics</w:t>
            </w:r>
          </w:p>
        </w:tc>
        <w:tc>
          <w:tcPr>
            <w:tcW w:w="5483" w:type="dxa"/>
            <w:vAlign w:val="center"/>
            <w:hideMark/>
          </w:tcPr>
          <w:p w14:paraId="25DBFD88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Hazard vs Risk; 5×5 risk matrix demo; Ghana-specific examples</w:t>
            </w:r>
          </w:p>
        </w:tc>
      </w:tr>
      <w:tr w:rsidR="00896A22" w:rsidRPr="00896A22" w14:paraId="3B609F9C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86DD917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15:00–25:00</w:t>
            </w:r>
          </w:p>
        </w:tc>
        <w:tc>
          <w:tcPr>
            <w:tcW w:w="2805" w:type="dxa"/>
            <w:vAlign w:val="center"/>
            <w:hideMark/>
          </w:tcPr>
          <w:p w14:paraId="392E1488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Practical HIRA Walkthrough</w:t>
            </w:r>
          </w:p>
        </w:tc>
        <w:tc>
          <w:tcPr>
            <w:tcW w:w="5483" w:type="dxa"/>
            <w:vAlign w:val="center"/>
            <w:hideMark/>
          </w:tcPr>
          <w:p w14:paraId="37D682B1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Live hazard identification using workplace images/short clip</w:t>
            </w:r>
          </w:p>
        </w:tc>
      </w:tr>
      <w:tr w:rsidR="00896A22" w:rsidRPr="00896A22" w14:paraId="12940C1A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4D7FF50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25:00–35:00</w:t>
            </w:r>
          </w:p>
        </w:tc>
        <w:tc>
          <w:tcPr>
            <w:tcW w:w="2805" w:type="dxa"/>
            <w:vAlign w:val="center"/>
            <w:hideMark/>
          </w:tcPr>
          <w:p w14:paraId="6D6A5928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Hierarchy of Controls</w:t>
            </w:r>
          </w:p>
        </w:tc>
        <w:tc>
          <w:tcPr>
            <w:tcW w:w="5483" w:type="dxa"/>
            <w:vAlign w:val="center"/>
            <w:hideMark/>
          </w:tcPr>
          <w:p w14:paraId="23EB3D1B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Principles &amp; video; match controls to demo hazards</w:t>
            </w:r>
          </w:p>
        </w:tc>
      </w:tr>
      <w:tr w:rsidR="00896A22" w:rsidRPr="00896A22" w14:paraId="337C73AD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4A10C5F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35:00–45:00</w:t>
            </w:r>
          </w:p>
        </w:tc>
        <w:tc>
          <w:tcPr>
            <w:tcW w:w="2805" w:type="dxa"/>
            <w:vAlign w:val="center"/>
            <w:hideMark/>
          </w:tcPr>
          <w:p w14:paraId="41648AED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Risk Register Tutorial</w:t>
            </w:r>
          </w:p>
        </w:tc>
        <w:tc>
          <w:tcPr>
            <w:tcW w:w="5483" w:type="dxa"/>
            <w:vAlign w:val="center"/>
            <w:hideMark/>
          </w:tcPr>
          <w:p w14:paraId="49328DF3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Structure, sample entries, </w:t>
            </w:r>
            <w:proofErr w:type="spellStart"/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LearnDash</w:t>
            </w:r>
            <w:proofErr w:type="spellEnd"/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 upload template demo</w:t>
            </w:r>
          </w:p>
        </w:tc>
      </w:tr>
      <w:tr w:rsidR="00896A22" w:rsidRPr="00896A22" w14:paraId="7EE385B1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86E89DD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45:00–52:00</w:t>
            </w:r>
          </w:p>
        </w:tc>
        <w:tc>
          <w:tcPr>
            <w:tcW w:w="2805" w:type="dxa"/>
            <w:vAlign w:val="center"/>
            <w:hideMark/>
          </w:tcPr>
          <w:p w14:paraId="53ABD134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Case Study</w:t>
            </w:r>
          </w:p>
        </w:tc>
        <w:tc>
          <w:tcPr>
            <w:tcW w:w="5483" w:type="dxa"/>
            <w:vAlign w:val="center"/>
            <w:hideMark/>
          </w:tcPr>
          <w:p w14:paraId="0185A3A4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Ghana mini-bus accident video (~6 min) + group risk register exercise</w:t>
            </w:r>
          </w:p>
        </w:tc>
      </w:tr>
      <w:tr w:rsidR="00896A22" w:rsidRPr="00896A22" w14:paraId="52FA3CCC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8CE391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52:00–58:00</w:t>
            </w:r>
          </w:p>
        </w:tc>
        <w:tc>
          <w:tcPr>
            <w:tcW w:w="2805" w:type="dxa"/>
            <w:vAlign w:val="center"/>
            <w:hideMark/>
          </w:tcPr>
          <w:p w14:paraId="2D031841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Quiz / Discussion</w:t>
            </w:r>
          </w:p>
        </w:tc>
        <w:tc>
          <w:tcPr>
            <w:tcW w:w="5483" w:type="dxa"/>
            <w:vAlign w:val="center"/>
            <w:hideMark/>
          </w:tcPr>
          <w:p w14:paraId="6AC642B6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Select 3 of 5 provided questions for class discussion</w:t>
            </w:r>
          </w:p>
        </w:tc>
      </w:tr>
      <w:tr w:rsidR="00896A22" w:rsidRPr="00896A22" w14:paraId="3A3C454D" w14:textId="77777777" w:rsidTr="004B0900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FB418A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58:00–60:00</w:t>
            </w:r>
          </w:p>
        </w:tc>
        <w:tc>
          <w:tcPr>
            <w:tcW w:w="2805" w:type="dxa"/>
            <w:vAlign w:val="center"/>
            <w:hideMark/>
          </w:tcPr>
          <w:p w14:paraId="160E2666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Assignment Brief</w:t>
            </w:r>
          </w:p>
        </w:tc>
        <w:tc>
          <w:tcPr>
            <w:tcW w:w="5483" w:type="dxa"/>
            <w:vAlign w:val="center"/>
            <w:hideMark/>
          </w:tcPr>
          <w:p w14:paraId="37E3D3AC" w14:textId="77777777" w:rsidR="00896A22" w:rsidRPr="00896A22" w:rsidRDefault="00896A22" w:rsidP="004B0900">
            <w:pPr>
              <w:spacing w:after="0"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Submission guidance &amp; reflection instructions</w:t>
            </w:r>
          </w:p>
        </w:tc>
      </w:tr>
    </w:tbl>
    <w:p w14:paraId="353B7051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2CE1263F">
          <v:rect id="_x0000_i1142" style="width:0;height:1.5pt" o:hralign="center" o:hrstd="t" o:hr="t" fillcolor="#a0a0a0" stroked="f"/>
        </w:pict>
      </w:r>
    </w:p>
    <w:p w14:paraId="6FCB603B" w14:textId="77777777" w:rsidR="004B0900" w:rsidRDefault="004B0900" w:rsidP="00896A22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86529D0" w14:textId="77777777" w:rsidR="004B0900" w:rsidRDefault="004B0900" w:rsidP="00896A22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657002BF" w14:textId="6D5C9E6B" w:rsidR="00896A22" w:rsidRPr="00896A22" w:rsidRDefault="00896A22" w:rsidP="00896A22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⚠️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80797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HS1031 - 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>Hazard vs Risk</w:t>
      </w:r>
    </w:p>
    <w:p w14:paraId="15263780" w14:textId="77777777" w:rsidR="00896A22" w:rsidRPr="00896A22" w:rsidRDefault="00896A22" w:rsidP="00896A22">
      <w:pPr>
        <w:numPr>
          <w:ilvl w:val="0"/>
          <w:numId w:val="3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Hazard — potential source of harm (e.g., frayed cable, chemical spill).</w:t>
      </w:r>
    </w:p>
    <w:p w14:paraId="762BE25E" w14:textId="77777777" w:rsidR="00896A22" w:rsidRPr="00896A22" w:rsidRDefault="00896A22" w:rsidP="00896A22">
      <w:pPr>
        <w:numPr>
          <w:ilvl w:val="0"/>
          <w:numId w:val="3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Risk — likelihood × consequence of that harm.</w:t>
      </w:r>
    </w:p>
    <w:p w14:paraId="0C982B2F" w14:textId="6D13EEBF" w:rsidR="00896A22" w:rsidRDefault="00896A22" w:rsidP="00896A22">
      <w:pPr>
        <w:numPr>
          <w:ilvl w:val="0"/>
          <w:numId w:val="3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 xml:space="preserve">Principle: reduce risk to </w:t>
      </w: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ALARP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(As Low </w:t>
      </w:r>
      <w:proofErr w:type="gramStart"/>
      <w:r w:rsidRPr="00896A22">
        <w:rPr>
          <w:rFonts w:eastAsia="Times New Roman" w:cstheme="minorHAnsi"/>
          <w:sz w:val="28"/>
          <w:szCs w:val="28"/>
          <w:lang w:eastAsia="en-GH"/>
        </w:rPr>
        <w:t>As</w:t>
      </w:r>
      <w:proofErr w:type="gramEnd"/>
      <w:r w:rsidRPr="00896A22">
        <w:rPr>
          <w:rFonts w:eastAsia="Times New Roman" w:cstheme="minorHAnsi"/>
          <w:sz w:val="28"/>
          <w:szCs w:val="28"/>
          <w:lang w:eastAsia="en-GH"/>
        </w:rPr>
        <w:t xml:space="preserve"> Reasonably Practicable).</w:t>
      </w:r>
    </w:p>
    <w:p w14:paraId="30BB0196" w14:textId="42E18AA0" w:rsidR="008E5B30" w:rsidRPr="00896A22" w:rsidRDefault="008E5B30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1138960F">
          <v:rect id="_x0000_i1163" style="width:0;height:1.5pt" o:hralign="center" o:hrstd="t" o:hr="t" fillcolor="#a0a0a0" stroked="f"/>
        </w:pict>
      </w:r>
    </w:p>
    <w:p w14:paraId="44BD6771" w14:textId="6E8BAEC6" w:rsidR="00896A22" w:rsidRPr="00896A22" w:rsidRDefault="00EC7925" w:rsidP="00896A22">
      <w:pPr>
        <w:spacing w:line="360" w:lineRule="auto"/>
        <w:rPr>
          <w:rFonts w:eastAsia="Times New Roman" w:cstheme="minorHAnsi"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⚠️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>HS103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>2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="00896A22" w:rsidRPr="00896A22">
        <w:rPr>
          <w:rFonts w:eastAsia="Times New Roman" w:cstheme="minorHAnsi"/>
          <w:b/>
          <w:bCs/>
          <w:sz w:val="40"/>
          <w:szCs w:val="40"/>
          <w:lang w:eastAsia="en-GH"/>
        </w:rPr>
        <w:t>Common Hazard Types</w:t>
      </w:r>
    </w:p>
    <w:p w14:paraId="31362AD3" w14:textId="77777777" w:rsidR="00896A22" w:rsidRPr="00896A22" w:rsidRDefault="00896A22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ascii="Segoe UI Emoji" w:eastAsia="Times New Roman" w:hAnsi="Segoe UI Emoji" w:cs="Segoe UI Emoji"/>
          <w:sz w:val="28"/>
          <w:szCs w:val="28"/>
          <w:lang w:eastAsia="en-GH"/>
        </w:rPr>
        <w:t>🔸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Physical — slips, trips, falls; moving machinery; noise</w:t>
      </w:r>
    </w:p>
    <w:p w14:paraId="0615B327" w14:textId="77777777" w:rsidR="00896A22" w:rsidRPr="00896A22" w:rsidRDefault="00896A22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ascii="Segoe UI Emoji" w:eastAsia="Times New Roman" w:hAnsi="Segoe UI Emoji" w:cs="Segoe UI Emoji"/>
          <w:sz w:val="28"/>
          <w:szCs w:val="28"/>
          <w:lang w:eastAsia="en-GH"/>
        </w:rPr>
        <w:t>🔸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Chemical — fuels, solvents, acids, gases; SDS awareness</w:t>
      </w:r>
    </w:p>
    <w:p w14:paraId="0986921F" w14:textId="77777777" w:rsidR="00896A22" w:rsidRPr="00896A22" w:rsidRDefault="00896A22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ascii="Segoe UI Emoji" w:eastAsia="Times New Roman" w:hAnsi="Segoe UI Emoji" w:cs="Segoe UI Emoji"/>
          <w:sz w:val="28"/>
          <w:szCs w:val="28"/>
          <w:lang w:eastAsia="en-GH"/>
        </w:rPr>
        <w:t>🔸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Biological — contaminated waste, pathogens, mould</w:t>
      </w:r>
    </w:p>
    <w:p w14:paraId="0AA07686" w14:textId="77777777" w:rsidR="00896A22" w:rsidRPr="00896A22" w:rsidRDefault="00896A22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ascii="Segoe UI Emoji" w:eastAsia="Times New Roman" w:hAnsi="Segoe UI Emoji" w:cs="Segoe UI Emoji"/>
          <w:sz w:val="28"/>
          <w:szCs w:val="28"/>
          <w:lang w:eastAsia="en-GH"/>
        </w:rPr>
        <w:t>🔸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Ergonomic — poor posture, manual lifting, repetitive tasks</w:t>
      </w:r>
    </w:p>
    <w:p w14:paraId="48EF9C31" w14:textId="7D1C1994" w:rsidR="00896A22" w:rsidRDefault="00896A22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ascii="Segoe UI Emoji" w:eastAsia="Times New Roman" w:hAnsi="Segoe UI Emoji" w:cs="Segoe UI Emoji"/>
          <w:sz w:val="28"/>
          <w:szCs w:val="28"/>
          <w:lang w:eastAsia="en-GH"/>
        </w:rPr>
        <w:t>🔸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Psychosocial — stress, fatigue, harassment, long/unsociable hours</w:t>
      </w:r>
    </w:p>
    <w:p w14:paraId="3A0E3DE0" w14:textId="76CEF8E5" w:rsidR="008E5B30" w:rsidRPr="00896A22" w:rsidRDefault="008E5B30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4F687EA2">
          <v:rect id="_x0000_i1164" style="width:0;height:1.5pt" o:hralign="center" o:hrstd="t" o:hr="t" fillcolor="#a0a0a0" stroked="f"/>
        </w:pict>
      </w:r>
    </w:p>
    <w:p w14:paraId="2B47CF68" w14:textId="63673298" w:rsidR="00896A22" w:rsidRPr="00896A22" w:rsidRDefault="008E5B30" w:rsidP="00896A22">
      <w:pPr>
        <w:spacing w:line="360" w:lineRule="auto"/>
        <w:rPr>
          <w:rFonts w:eastAsia="Times New Roman" w:cstheme="minorHAnsi"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⚠️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>HS103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>3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="00896A22"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HIRA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-</w:t>
      </w:r>
      <w:r w:rsidR="00896A22"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6 Practical Steps</w:t>
      </w:r>
    </w:p>
    <w:p w14:paraId="7CEC86D2" w14:textId="77777777" w:rsidR="00896A22" w:rsidRPr="00896A22" w:rsidRDefault="00896A22" w:rsidP="00896A22">
      <w:pPr>
        <w:numPr>
          <w:ilvl w:val="0"/>
          <w:numId w:val="3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Identify task/location &amp; list hazards (walkthroughs, staff input, SDS review)</w:t>
      </w:r>
    </w:p>
    <w:p w14:paraId="18FD0F6B" w14:textId="77777777" w:rsidR="00896A22" w:rsidRPr="00896A22" w:rsidRDefault="00896A22" w:rsidP="00896A22">
      <w:pPr>
        <w:numPr>
          <w:ilvl w:val="0"/>
          <w:numId w:val="3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Assess consequence &amp; likelihood using 5×5 risk matrix</w:t>
      </w:r>
    </w:p>
    <w:p w14:paraId="3F45295A" w14:textId="77777777" w:rsidR="00896A22" w:rsidRPr="00896A22" w:rsidRDefault="00896A22" w:rsidP="00896A22">
      <w:pPr>
        <w:numPr>
          <w:ilvl w:val="0"/>
          <w:numId w:val="3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Calculate initial risk rating (L×C → category)</w:t>
      </w:r>
    </w:p>
    <w:p w14:paraId="5B504559" w14:textId="77777777" w:rsidR="00896A22" w:rsidRPr="00896A22" w:rsidRDefault="00896A22" w:rsidP="00896A22">
      <w:pPr>
        <w:numPr>
          <w:ilvl w:val="0"/>
          <w:numId w:val="3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 xml:space="preserve">Select controls using </w:t>
      </w: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Hierarchy of Controls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(top-down)</w:t>
      </w:r>
    </w:p>
    <w:p w14:paraId="31815780" w14:textId="77777777" w:rsidR="00896A22" w:rsidRPr="00896A22" w:rsidRDefault="00896A22" w:rsidP="00896A22">
      <w:pPr>
        <w:numPr>
          <w:ilvl w:val="0"/>
          <w:numId w:val="3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Record in Risk Register (owner, target date, residual risk, review)</w:t>
      </w:r>
    </w:p>
    <w:p w14:paraId="4A06A01E" w14:textId="2351670F" w:rsidR="00896A22" w:rsidRDefault="00896A22" w:rsidP="00896A22">
      <w:pPr>
        <w:numPr>
          <w:ilvl w:val="0"/>
          <w:numId w:val="3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Implement, monitor, review regularly</w:t>
      </w:r>
    </w:p>
    <w:p w14:paraId="04EB81D2" w14:textId="018C6696" w:rsidR="008E5B30" w:rsidRPr="00896A22" w:rsidRDefault="008E5B30" w:rsidP="008E5B30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59E000D2">
          <v:rect id="_x0000_i1165" style="width:0;height:1.5pt" o:hralign="center" o:hrstd="t" o:hr="t" fillcolor="#a0a0a0" stroked="f"/>
        </w:pict>
      </w:r>
    </w:p>
    <w:p w14:paraId="7B3977D6" w14:textId="0F7BE6D3" w:rsidR="00896A22" w:rsidRPr="00896A22" w:rsidRDefault="008E5B30" w:rsidP="00896A22">
      <w:pPr>
        <w:spacing w:line="360" w:lineRule="auto"/>
        <w:rPr>
          <w:rFonts w:eastAsia="Times New Roman" w:cstheme="minorHAnsi"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⚠️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>HS103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>4</w:t>
      </w:r>
      <w:r w:rsidRPr="008E5B3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="00896A22" w:rsidRPr="00896A22">
        <w:rPr>
          <w:rFonts w:eastAsia="Times New Roman" w:cstheme="minorHAnsi"/>
          <w:b/>
          <w:bCs/>
          <w:sz w:val="40"/>
          <w:szCs w:val="40"/>
          <w:lang w:eastAsia="en-GH"/>
        </w:rPr>
        <w:t>5×5 Risk Matrix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418"/>
        <w:gridCol w:w="1417"/>
        <w:gridCol w:w="1418"/>
        <w:gridCol w:w="1417"/>
        <w:gridCol w:w="2126"/>
      </w:tblGrid>
      <w:tr w:rsidR="008E5B30" w:rsidRPr="00896A22" w14:paraId="6179D2A5" w14:textId="77777777" w:rsidTr="00A1701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66B73DE2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Likelihood</w:t>
            </w:r>
          </w:p>
        </w:tc>
        <w:tc>
          <w:tcPr>
            <w:tcW w:w="1388" w:type="dxa"/>
            <w:vAlign w:val="center"/>
            <w:hideMark/>
          </w:tcPr>
          <w:p w14:paraId="1ECDEBBC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1 Rare</w:t>
            </w:r>
          </w:p>
        </w:tc>
        <w:tc>
          <w:tcPr>
            <w:tcW w:w="1387" w:type="dxa"/>
            <w:vAlign w:val="center"/>
            <w:hideMark/>
          </w:tcPr>
          <w:p w14:paraId="5CD93C99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2 Unlikely</w:t>
            </w:r>
          </w:p>
        </w:tc>
        <w:tc>
          <w:tcPr>
            <w:tcW w:w="1388" w:type="dxa"/>
            <w:vAlign w:val="center"/>
            <w:hideMark/>
          </w:tcPr>
          <w:p w14:paraId="14F6A75B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3 Possible</w:t>
            </w:r>
          </w:p>
        </w:tc>
        <w:tc>
          <w:tcPr>
            <w:tcW w:w="1387" w:type="dxa"/>
            <w:vAlign w:val="center"/>
            <w:hideMark/>
          </w:tcPr>
          <w:p w14:paraId="557F0581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4 Likely</w:t>
            </w:r>
          </w:p>
        </w:tc>
        <w:tc>
          <w:tcPr>
            <w:tcW w:w="2081" w:type="dxa"/>
            <w:vAlign w:val="center"/>
            <w:hideMark/>
          </w:tcPr>
          <w:p w14:paraId="05030F97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5 Almost Certain</w:t>
            </w:r>
          </w:p>
        </w:tc>
      </w:tr>
      <w:tr w:rsidR="008E5B30" w:rsidRPr="00896A22" w14:paraId="7B2FC1C4" w14:textId="77777777" w:rsidTr="00A1701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992E606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C1 Negligible</w:t>
            </w:r>
          </w:p>
        </w:tc>
        <w:tc>
          <w:tcPr>
            <w:tcW w:w="1388" w:type="dxa"/>
            <w:vAlign w:val="center"/>
            <w:hideMark/>
          </w:tcPr>
          <w:p w14:paraId="338F451A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Low</w:t>
            </w:r>
          </w:p>
        </w:tc>
        <w:tc>
          <w:tcPr>
            <w:tcW w:w="1387" w:type="dxa"/>
            <w:vAlign w:val="center"/>
            <w:hideMark/>
          </w:tcPr>
          <w:p w14:paraId="1A5AD6E1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Low</w:t>
            </w:r>
          </w:p>
        </w:tc>
        <w:tc>
          <w:tcPr>
            <w:tcW w:w="1388" w:type="dxa"/>
            <w:vAlign w:val="center"/>
            <w:hideMark/>
          </w:tcPr>
          <w:p w14:paraId="29F246D0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Low</w:t>
            </w:r>
          </w:p>
        </w:tc>
        <w:tc>
          <w:tcPr>
            <w:tcW w:w="1387" w:type="dxa"/>
            <w:vAlign w:val="center"/>
            <w:hideMark/>
          </w:tcPr>
          <w:p w14:paraId="4E936191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0712E6E0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</w:tr>
      <w:tr w:rsidR="008E5B30" w:rsidRPr="00896A22" w14:paraId="4B651A01" w14:textId="77777777" w:rsidTr="00A1701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229645A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C2 Minor</w:t>
            </w:r>
          </w:p>
        </w:tc>
        <w:tc>
          <w:tcPr>
            <w:tcW w:w="1388" w:type="dxa"/>
            <w:vAlign w:val="center"/>
            <w:hideMark/>
          </w:tcPr>
          <w:p w14:paraId="38FBBD1E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Low</w:t>
            </w:r>
          </w:p>
        </w:tc>
        <w:tc>
          <w:tcPr>
            <w:tcW w:w="1387" w:type="dxa"/>
            <w:vAlign w:val="center"/>
            <w:hideMark/>
          </w:tcPr>
          <w:p w14:paraId="2C92FB72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Low</w:t>
            </w:r>
          </w:p>
        </w:tc>
        <w:tc>
          <w:tcPr>
            <w:tcW w:w="1388" w:type="dxa"/>
            <w:vAlign w:val="center"/>
            <w:hideMark/>
          </w:tcPr>
          <w:p w14:paraId="1DC50C33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1387" w:type="dxa"/>
            <w:vAlign w:val="center"/>
            <w:hideMark/>
          </w:tcPr>
          <w:p w14:paraId="2B71B474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44249B42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</w:tr>
      <w:tr w:rsidR="008E5B30" w:rsidRPr="00896A22" w14:paraId="25E0A7E8" w14:textId="77777777" w:rsidTr="00A1701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0A368D7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C3 Moderate</w:t>
            </w:r>
          </w:p>
        </w:tc>
        <w:tc>
          <w:tcPr>
            <w:tcW w:w="1388" w:type="dxa"/>
            <w:vAlign w:val="center"/>
            <w:hideMark/>
          </w:tcPr>
          <w:p w14:paraId="17F9B6BB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Low</w:t>
            </w:r>
          </w:p>
        </w:tc>
        <w:tc>
          <w:tcPr>
            <w:tcW w:w="1387" w:type="dxa"/>
            <w:vAlign w:val="center"/>
            <w:hideMark/>
          </w:tcPr>
          <w:p w14:paraId="61E3E75E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1388" w:type="dxa"/>
            <w:vAlign w:val="center"/>
            <w:hideMark/>
          </w:tcPr>
          <w:p w14:paraId="7F2FF8C5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1387" w:type="dxa"/>
            <w:vAlign w:val="center"/>
            <w:hideMark/>
          </w:tcPr>
          <w:p w14:paraId="6E678A36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152E2225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</w:tr>
      <w:tr w:rsidR="008E5B30" w:rsidRPr="00896A22" w14:paraId="014C564F" w14:textId="77777777" w:rsidTr="00A1701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696272E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C4 Major</w:t>
            </w:r>
          </w:p>
        </w:tc>
        <w:tc>
          <w:tcPr>
            <w:tcW w:w="1388" w:type="dxa"/>
            <w:vAlign w:val="center"/>
            <w:hideMark/>
          </w:tcPr>
          <w:p w14:paraId="3969D685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1387" w:type="dxa"/>
            <w:vAlign w:val="center"/>
            <w:hideMark/>
          </w:tcPr>
          <w:p w14:paraId="2C5778BF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1388" w:type="dxa"/>
            <w:vAlign w:val="center"/>
            <w:hideMark/>
          </w:tcPr>
          <w:p w14:paraId="32BFF55B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  <w:tc>
          <w:tcPr>
            <w:tcW w:w="1387" w:type="dxa"/>
            <w:vAlign w:val="center"/>
            <w:hideMark/>
          </w:tcPr>
          <w:p w14:paraId="09345FDB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394E0616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Extreme</w:t>
            </w:r>
          </w:p>
        </w:tc>
      </w:tr>
      <w:tr w:rsidR="008E5B30" w:rsidRPr="00896A22" w14:paraId="1BFE34B1" w14:textId="77777777" w:rsidTr="00A1701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897BFC8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C5 Catastrophic</w:t>
            </w:r>
          </w:p>
        </w:tc>
        <w:tc>
          <w:tcPr>
            <w:tcW w:w="1388" w:type="dxa"/>
            <w:vAlign w:val="center"/>
            <w:hideMark/>
          </w:tcPr>
          <w:p w14:paraId="20A54682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Medium</w:t>
            </w:r>
          </w:p>
        </w:tc>
        <w:tc>
          <w:tcPr>
            <w:tcW w:w="1387" w:type="dxa"/>
            <w:vAlign w:val="center"/>
            <w:hideMark/>
          </w:tcPr>
          <w:p w14:paraId="7F8EA8E9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  <w:tc>
          <w:tcPr>
            <w:tcW w:w="1388" w:type="dxa"/>
            <w:vAlign w:val="center"/>
            <w:hideMark/>
          </w:tcPr>
          <w:p w14:paraId="1EF301FC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High</w:t>
            </w:r>
          </w:p>
        </w:tc>
        <w:tc>
          <w:tcPr>
            <w:tcW w:w="1387" w:type="dxa"/>
            <w:vAlign w:val="center"/>
            <w:hideMark/>
          </w:tcPr>
          <w:p w14:paraId="6B9FE674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Extreme</w:t>
            </w:r>
          </w:p>
        </w:tc>
        <w:tc>
          <w:tcPr>
            <w:tcW w:w="2081" w:type="dxa"/>
            <w:vAlign w:val="center"/>
            <w:hideMark/>
          </w:tcPr>
          <w:p w14:paraId="7058DC09" w14:textId="77777777" w:rsidR="00896A22" w:rsidRPr="00896A22" w:rsidRDefault="00896A22" w:rsidP="00896A22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Extreme</w:t>
            </w:r>
          </w:p>
        </w:tc>
      </w:tr>
    </w:tbl>
    <w:p w14:paraId="48E4207E" w14:textId="30643C24" w:rsidR="008E5B30" w:rsidRDefault="008E5B30" w:rsidP="00896A22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72BF4FC5">
          <v:rect id="_x0000_i1166" style="width:0;height:1.5pt" o:hralign="center" o:hrstd="t" o:hr="t" fillcolor="#a0a0a0" stroked="f"/>
        </w:pict>
      </w:r>
    </w:p>
    <w:p w14:paraId="023821AD" w14:textId="0474E117" w:rsidR="00896A22" w:rsidRPr="00896A22" w:rsidRDefault="00A17019" w:rsidP="00896A22">
      <w:pPr>
        <w:spacing w:line="360" w:lineRule="auto"/>
        <w:rPr>
          <w:rFonts w:eastAsia="Times New Roman" w:cstheme="minorHAnsi"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⚠️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>HS103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5</w:t>
      </w:r>
      <w:r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="00896A22" w:rsidRPr="00896A22">
        <w:rPr>
          <w:rFonts w:eastAsia="Times New Roman" w:cstheme="minorHAnsi"/>
          <w:b/>
          <w:bCs/>
          <w:sz w:val="40"/>
          <w:szCs w:val="40"/>
          <w:lang w:eastAsia="en-GH"/>
        </w:rPr>
        <w:t>Hierarchy of Controls</w:t>
      </w:r>
    </w:p>
    <w:p w14:paraId="3E70A63E" w14:textId="77777777" w:rsidR="00896A22" w:rsidRPr="00896A22" w:rsidRDefault="00896A22" w:rsidP="00896A22">
      <w:pPr>
        <w:numPr>
          <w:ilvl w:val="0"/>
          <w:numId w:val="4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Elimination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— remove hazard</w:t>
      </w:r>
    </w:p>
    <w:p w14:paraId="02A65B71" w14:textId="77777777" w:rsidR="00896A22" w:rsidRPr="00896A22" w:rsidRDefault="00896A22" w:rsidP="00896A22">
      <w:pPr>
        <w:numPr>
          <w:ilvl w:val="0"/>
          <w:numId w:val="4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Substitution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— safer alternative</w:t>
      </w:r>
    </w:p>
    <w:p w14:paraId="430EAA09" w14:textId="77777777" w:rsidR="00896A22" w:rsidRPr="00896A22" w:rsidRDefault="00896A22" w:rsidP="00896A22">
      <w:pPr>
        <w:numPr>
          <w:ilvl w:val="0"/>
          <w:numId w:val="4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Engineering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— isolate people from hazard (guards, ventilation)</w:t>
      </w:r>
    </w:p>
    <w:p w14:paraId="249DE6A7" w14:textId="77777777" w:rsidR="00896A22" w:rsidRPr="00896A22" w:rsidRDefault="00896A22" w:rsidP="00896A22">
      <w:pPr>
        <w:numPr>
          <w:ilvl w:val="0"/>
          <w:numId w:val="4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Administrative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— procedures, training, signage</w:t>
      </w:r>
    </w:p>
    <w:p w14:paraId="58A654CE" w14:textId="77777777" w:rsidR="00896A22" w:rsidRPr="00896A22" w:rsidRDefault="00896A22" w:rsidP="00896A22">
      <w:pPr>
        <w:numPr>
          <w:ilvl w:val="0"/>
          <w:numId w:val="4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PPE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— last line of defence (gloves, masks, goggles)</w:t>
      </w:r>
    </w:p>
    <w:p w14:paraId="00104F43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🏷</w:t>
      </w: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Ghana Legal Callout</w:t>
      </w:r>
    </w:p>
    <w:p w14:paraId="0CBD6A73" w14:textId="1FA9F027" w:rsidR="00896A22" w:rsidRDefault="00896A22" w:rsidP="00896A22">
      <w:pPr>
        <w:numPr>
          <w:ilvl w:val="0"/>
          <w:numId w:val="41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Labour Act 2003 (Act 651) &amp; Factories, Offices &amp; Shops Act 328 — employers must provide safe systems, PPE, training, and incident reporting.</w:t>
      </w:r>
    </w:p>
    <w:p w14:paraId="556EC0BD" w14:textId="2E1DD2FE" w:rsidR="00A17019" w:rsidRPr="00896A22" w:rsidRDefault="00A17019" w:rsidP="00A17019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14E4F1D2">
          <v:rect id="_x0000_i1167" style="width:0;height:1.5pt" o:hralign="center" o:hrstd="t" o:hr="t" fillcolor="#a0a0a0" stroked="f"/>
        </w:pict>
      </w:r>
    </w:p>
    <w:p w14:paraId="1152D09B" w14:textId="77777777" w:rsidR="001A35AF" w:rsidRDefault="001A35AF" w:rsidP="00896A22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</w:p>
    <w:p w14:paraId="3CA1BB2C" w14:textId="77777777" w:rsidR="001A35AF" w:rsidRDefault="001A35AF" w:rsidP="00896A22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</w:p>
    <w:p w14:paraId="59A97E97" w14:textId="26EE90A4" w:rsidR="00896A22" w:rsidRPr="00896A22" w:rsidRDefault="001A35AF" w:rsidP="005F5572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⚠️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>HS103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6</w:t>
      </w:r>
      <w:r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="00896A22" w:rsidRPr="00896A22">
        <w:rPr>
          <w:rFonts w:eastAsia="Times New Roman" w:cstheme="minorHAnsi"/>
          <w:b/>
          <w:bCs/>
          <w:sz w:val="40"/>
          <w:szCs w:val="40"/>
          <w:lang w:eastAsia="en-GH"/>
        </w:rPr>
        <w:t>PDCA &amp; Management System Linkage</w:t>
      </w:r>
    </w:p>
    <w:p w14:paraId="566A52EB" w14:textId="77777777" w:rsidR="00896A22" w:rsidRPr="00896A22" w:rsidRDefault="00896A22" w:rsidP="005F5572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HIRA fits within ISO/OSH PDCA cycle: Plan → Do → Check → Act</w:t>
      </w:r>
    </w:p>
    <w:p w14:paraId="47FBF6DC" w14:textId="77777777" w:rsidR="00896A22" w:rsidRPr="00896A22" w:rsidRDefault="00896A22" w:rsidP="005F5572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HIRA outcomes feed into continuous improvement &amp; management review</w:t>
      </w:r>
    </w:p>
    <w:p w14:paraId="283A2892" w14:textId="77777777" w:rsidR="00896A22" w:rsidRPr="00896A22" w:rsidRDefault="00896A22" w:rsidP="005F5572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5485017F">
          <v:rect id="_x0000_i1143" style="width:0;height:1.5pt" o:hralign="center" o:hrstd="t" o:hr="t" fillcolor="#a0a0a0" stroked="f"/>
        </w:pict>
      </w:r>
    </w:p>
    <w:p w14:paraId="67E42978" w14:textId="6B61AA1D" w:rsidR="00896A22" w:rsidRPr="00896A22" w:rsidRDefault="00896A22" w:rsidP="005F5572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📌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5F5572"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>HS103</w:t>
      </w:r>
      <w:r w:rsidR="005F5572">
        <w:rPr>
          <w:rFonts w:eastAsia="Times New Roman" w:cstheme="minorHAnsi"/>
          <w:b/>
          <w:bCs/>
          <w:sz w:val="40"/>
          <w:szCs w:val="40"/>
          <w:lang w:val="en-US" w:eastAsia="en-GH"/>
        </w:rPr>
        <w:t>7</w:t>
      </w:r>
      <w:r w:rsidR="005F5572"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>CASE STUDY — Accra Mini-Bus Overload</w:t>
      </w:r>
    </w:p>
    <w:p w14:paraId="3717C141" w14:textId="77777777" w:rsidR="00896A22" w:rsidRPr="00896A22" w:rsidRDefault="00896A22" w:rsidP="005F5572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Overloaded mini-bus; rain causes skid and overturn → multiple injuries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262"/>
        <w:gridCol w:w="1830"/>
        <w:gridCol w:w="774"/>
        <w:gridCol w:w="4819"/>
      </w:tblGrid>
      <w:tr w:rsidR="005F5572" w:rsidRPr="00896A22" w14:paraId="64AF7AF5" w14:textId="77777777" w:rsidTr="005F5572">
        <w:trPr>
          <w:tblHeader/>
          <w:tblCellSpacing w:w="15" w:type="dxa"/>
        </w:trPr>
        <w:tc>
          <w:tcPr>
            <w:tcW w:w="1476" w:type="dxa"/>
            <w:vAlign w:val="center"/>
            <w:hideMark/>
          </w:tcPr>
          <w:p w14:paraId="255D9A3B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Hazard</w:t>
            </w:r>
          </w:p>
        </w:tc>
        <w:tc>
          <w:tcPr>
            <w:tcW w:w="1232" w:type="dxa"/>
            <w:vAlign w:val="center"/>
            <w:hideMark/>
          </w:tcPr>
          <w:p w14:paraId="12F28514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Likelihood</w:t>
            </w:r>
          </w:p>
        </w:tc>
        <w:tc>
          <w:tcPr>
            <w:tcW w:w="1800" w:type="dxa"/>
            <w:vAlign w:val="center"/>
            <w:hideMark/>
          </w:tcPr>
          <w:p w14:paraId="7CE81A37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Consequence</w:t>
            </w:r>
          </w:p>
        </w:tc>
        <w:tc>
          <w:tcPr>
            <w:tcW w:w="744" w:type="dxa"/>
            <w:vAlign w:val="center"/>
            <w:hideMark/>
          </w:tcPr>
          <w:p w14:paraId="6F42BAE5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Score</w:t>
            </w:r>
          </w:p>
        </w:tc>
        <w:tc>
          <w:tcPr>
            <w:tcW w:w="4774" w:type="dxa"/>
            <w:vAlign w:val="center"/>
            <w:hideMark/>
          </w:tcPr>
          <w:p w14:paraId="6E08DA66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Control Example</w:t>
            </w:r>
          </w:p>
        </w:tc>
      </w:tr>
      <w:tr w:rsidR="005F5572" w:rsidRPr="00896A22" w14:paraId="00C23DBF" w14:textId="77777777" w:rsidTr="005F5572">
        <w:trPr>
          <w:tblCellSpacing w:w="15" w:type="dxa"/>
        </w:trPr>
        <w:tc>
          <w:tcPr>
            <w:tcW w:w="1476" w:type="dxa"/>
            <w:vAlign w:val="center"/>
            <w:hideMark/>
          </w:tcPr>
          <w:p w14:paraId="3B0CE53E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Worn tyres</w:t>
            </w:r>
          </w:p>
        </w:tc>
        <w:tc>
          <w:tcPr>
            <w:tcW w:w="1232" w:type="dxa"/>
            <w:vAlign w:val="center"/>
            <w:hideMark/>
          </w:tcPr>
          <w:p w14:paraId="78C34600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4</w:t>
            </w:r>
          </w:p>
        </w:tc>
        <w:tc>
          <w:tcPr>
            <w:tcW w:w="1800" w:type="dxa"/>
            <w:vAlign w:val="center"/>
            <w:hideMark/>
          </w:tcPr>
          <w:p w14:paraId="76615CF7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4</w:t>
            </w:r>
          </w:p>
        </w:tc>
        <w:tc>
          <w:tcPr>
            <w:tcW w:w="744" w:type="dxa"/>
            <w:vAlign w:val="center"/>
            <w:hideMark/>
          </w:tcPr>
          <w:p w14:paraId="10387063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16 H</w:t>
            </w:r>
          </w:p>
        </w:tc>
        <w:tc>
          <w:tcPr>
            <w:tcW w:w="4774" w:type="dxa"/>
            <w:vAlign w:val="center"/>
            <w:hideMark/>
          </w:tcPr>
          <w:p w14:paraId="603C34CB" w14:textId="77777777" w:rsidR="00896A22" w:rsidRPr="00896A22" w:rsidRDefault="00896A22" w:rsidP="005F5572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proofErr w:type="spellStart"/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Eng</w:t>
            </w:r>
            <w:proofErr w:type="spellEnd"/>
            <w:r w:rsidRPr="00896A22">
              <w:rPr>
                <w:rFonts w:eastAsia="Times New Roman" w:cstheme="minorHAnsi"/>
                <w:sz w:val="28"/>
                <w:szCs w:val="28"/>
                <w:lang w:eastAsia="en-GH"/>
              </w:rPr>
              <w:t>: mandatory tyre checks; Admin: load limits &amp; fatigue policy; PPE: seat belts</w:t>
            </w:r>
          </w:p>
        </w:tc>
      </w:tr>
    </w:tbl>
    <w:p w14:paraId="36C76E60" w14:textId="77777777" w:rsidR="00896A22" w:rsidRPr="00896A22" w:rsidRDefault="00896A22" w:rsidP="005F5572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Activity: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In breakout groups, identify hazards, score, select controls, update Risk Register row, upload to </w:t>
      </w:r>
      <w:proofErr w:type="spellStart"/>
      <w:r w:rsidRPr="00896A22">
        <w:rPr>
          <w:rFonts w:eastAsia="Times New Roman" w:cstheme="minorHAnsi"/>
          <w:sz w:val="28"/>
          <w:szCs w:val="28"/>
          <w:lang w:eastAsia="en-GH"/>
        </w:rPr>
        <w:t>LearnDash</w:t>
      </w:r>
      <w:proofErr w:type="spellEnd"/>
      <w:r w:rsidRPr="00896A22">
        <w:rPr>
          <w:rFonts w:eastAsia="Times New Roman" w:cstheme="minorHAnsi"/>
          <w:sz w:val="28"/>
          <w:szCs w:val="28"/>
          <w:lang w:eastAsia="en-GH"/>
        </w:rPr>
        <w:t>.</w:t>
      </w:r>
    </w:p>
    <w:p w14:paraId="1BE2363D" w14:textId="77777777" w:rsidR="00896A22" w:rsidRPr="00896A22" w:rsidRDefault="00896A22" w:rsidP="005F5572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Systemic Case: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Rana Plaza Collapse (DW Documentary, 12:23)</w:t>
      </w:r>
      <w:r w:rsidRPr="00896A22">
        <w:rPr>
          <w:rFonts w:eastAsia="Times New Roman" w:cstheme="minorHAnsi"/>
          <w:sz w:val="28"/>
          <w:szCs w:val="28"/>
          <w:lang w:eastAsia="en-GH"/>
        </w:rPr>
        <w:br/>
      </w:r>
      <w:hyperlink r:id="rId7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https://www.youtube.com/watch?v=Mq_mTnhoxEY</w:t>
        </w:r>
      </w:hyperlink>
      <w:r w:rsidRPr="00896A22">
        <w:rPr>
          <w:rFonts w:eastAsia="Times New Roman" w:cstheme="minorHAnsi"/>
          <w:sz w:val="28"/>
          <w:szCs w:val="28"/>
          <w:lang w:eastAsia="en-GH"/>
        </w:rPr>
        <w:t xml:space="preserve"> (cue 7–8 min)</w:t>
      </w:r>
      <w:r w:rsidRPr="00896A22">
        <w:rPr>
          <w:rFonts w:eastAsia="Times New Roman" w:cstheme="minorHAnsi"/>
          <w:sz w:val="28"/>
          <w:szCs w:val="28"/>
          <w:lang w:eastAsia="en-GH"/>
        </w:rPr>
        <w:br/>
      </w:r>
      <w:r w:rsidRPr="00896A22">
        <w:rPr>
          <w:rFonts w:eastAsia="Times New Roman" w:cstheme="minorHAnsi"/>
          <w:i/>
          <w:iCs/>
          <w:sz w:val="28"/>
          <w:szCs w:val="28"/>
          <w:lang w:eastAsia="en-GH"/>
        </w:rPr>
        <w:t>Discuss missed hazards, feasible controls, legal/ethical failures</w:t>
      </w:r>
    </w:p>
    <w:p w14:paraId="50478D8A" w14:textId="77777777" w:rsidR="00896A22" w:rsidRPr="00896A22" w:rsidRDefault="00896A22" w:rsidP="005F5572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01180ED0">
          <v:rect id="_x0000_i1145" style="width:0;height:1.5pt" o:hralign="center" o:hrstd="t" o:hr="t" fillcolor="#a0a0a0" stroked="f"/>
        </w:pict>
      </w:r>
    </w:p>
    <w:p w14:paraId="640DB6A1" w14:textId="23B3D325" w:rsidR="00896A22" w:rsidRPr="00896A22" w:rsidRDefault="00896A22" w:rsidP="00896A22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📝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5F5572"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>HS103</w:t>
      </w:r>
      <w:r w:rsidR="005F5572">
        <w:rPr>
          <w:rFonts w:eastAsia="Times New Roman" w:cstheme="minorHAnsi"/>
          <w:b/>
          <w:bCs/>
          <w:sz w:val="40"/>
          <w:szCs w:val="40"/>
          <w:lang w:val="en-US" w:eastAsia="en-GH"/>
        </w:rPr>
        <w:t>9</w:t>
      </w:r>
      <w:r w:rsidR="005F5572"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</w:t>
      </w:r>
      <w:proofErr w:type="gramStart"/>
      <w:r w:rsidR="005F5572" w:rsidRPr="00A17019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- </w:t>
      </w:r>
      <w:r w:rsidR="005F557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Discussion</w:t>
      </w:r>
      <w:proofErr w:type="gramEnd"/>
      <w:r w:rsidR="005F557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>Q</w:t>
      </w:r>
      <w:proofErr w:type="spellStart"/>
      <w:r w:rsidR="005F5572">
        <w:rPr>
          <w:rFonts w:eastAsia="Times New Roman" w:cstheme="minorHAnsi"/>
          <w:b/>
          <w:bCs/>
          <w:sz w:val="40"/>
          <w:szCs w:val="40"/>
          <w:lang w:val="en-US" w:eastAsia="en-GH"/>
        </w:rPr>
        <w:t>uiz</w:t>
      </w:r>
      <w:proofErr w:type="spellEnd"/>
      <w:r w:rsidR="005F5572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&amp; Resources (5 Q</w:t>
      </w:r>
      <w:proofErr w:type="spellStart"/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>uestions</w:t>
      </w:r>
      <w:proofErr w:type="spellEnd"/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>)</w:t>
      </w:r>
    </w:p>
    <w:p w14:paraId="7D2433F9" w14:textId="77777777" w:rsidR="00896A22" w:rsidRPr="00896A22" w:rsidRDefault="00896A22" w:rsidP="00896A22">
      <w:pPr>
        <w:numPr>
          <w:ilvl w:val="0"/>
          <w:numId w:val="4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Define hazard &amp; risk; give Ghanaian workplace example; score with 5×5 matrix</w:t>
      </w:r>
    </w:p>
    <w:p w14:paraId="70EAD077" w14:textId="77777777" w:rsidR="00896A22" w:rsidRPr="00896A22" w:rsidRDefault="00896A22" w:rsidP="00896A22">
      <w:pPr>
        <w:numPr>
          <w:ilvl w:val="0"/>
          <w:numId w:val="4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List 5 Hierarchy of Controls levels + Ghana example</w:t>
      </w:r>
    </w:p>
    <w:p w14:paraId="7B4C4C8E" w14:textId="77777777" w:rsidR="00896A22" w:rsidRPr="00896A22" w:rsidRDefault="00896A22" w:rsidP="00896A22">
      <w:pPr>
        <w:numPr>
          <w:ilvl w:val="0"/>
          <w:numId w:val="4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Frayed extension lead — propose immediate &amp; long-term controls</w:t>
      </w:r>
    </w:p>
    <w:p w14:paraId="3921D002" w14:textId="77777777" w:rsidR="00896A22" w:rsidRPr="00896A22" w:rsidRDefault="00896A22" w:rsidP="00896A22">
      <w:pPr>
        <w:numPr>
          <w:ilvl w:val="0"/>
          <w:numId w:val="4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Essential Risk Register columns — justify each</w:t>
      </w:r>
    </w:p>
    <w:p w14:paraId="6135B045" w14:textId="77777777" w:rsidR="00896A22" w:rsidRPr="00896A22" w:rsidRDefault="00896A22" w:rsidP="00896A22">
      <w:pPr>
        <w:numPr>
          <w:ilvl w:val="0"/>
          <w:numId w:val="4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Mini-bus case — propose one engineering &amp; one administrative control; explain impact on risk score</w:t>
      </w:r>
    </w:p>
    <w:p w14:paraId="63B83536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12FCE861">
          <v:rect id="_x0000_i1146" style="width:0;height:1.5pt" o:hralign="center" o:hrstd="t" o:hr="t" fillcolor="#a0a0a0" stroked="f"/>
        </w:pict>
      </w:r>
    </w:p>
    <w:p w14:paraId="2CDE32E8" w14:textId="77777777" w:rsidR="00896A22" w:rsidRPr="00896A22" w:rsidRDefault="00896A22" w:rsidP="00896A22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📤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ASSESSMENT &amp; LEARNDASH SUBMISSION</w:t>
      </w:r>
    </w:p>
    <w:p w14:paraId="6353C366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Mandatory:</w:t>
      </w:r>
    </w:p>
    <w:p w14:paraId="1F7C0715" w14:textId="77777777" w:rsidR="00896A22" w:rsidRPr="00896A22" w:rsidRDefault="00896A22" w:rsidP="00896A22">
      <w:pPr>
        <w:numPr>
          <w:ilvl w:val="0"/>
          <w:numId w:val="45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1-page Risk Register (≥5 entries, realistic/simulated workplace)</w:t>
      </w:r>
    </w:p>
    <w:p w14:paraId="74288119" w14:textId="77777777" w:rsidR="00896A22" w:rsidRPr="00896A22" w:rsidRDefault="00896A22" w:rsidP="00896A22">
      <w:pPr>
        <w:numPr>
          <w:ilvl w:val="0"/>
          <w:numId w:val="45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100–</w:t>
      </w:r>
      <w:proofErr w:type="gramStart"/>
      <w:r w:rsidRPr="00896A22">
        <w:rPr>
          <w:rFonts w:eastAsia="Times New Roman" w:cstheme="minorHAnsi"/>
          <w:sz w:val="28"/>
          <w:szCs w:val="28"/>
          <w:lang w:eastAsia="en-GH"/>
        </w:rPr>
        <w:t>150 word</w:t>
      </w:r>
      <w:proofErr w:type="gramEnd"/>
      <w:r w:rsidRPr="00896A22">
        <w:rPr>
          <w:rFonts w:eastAsia="Times New Roman" w:cstheme="minorHAnsi"/>
          <w:sz w:val="28"/>
          <w:szCs w:val="28"/>
          <w:lang w:eastAsia="en-GH"/>
        </w:rPr>
        <w:t xml:space="preserve"> reflection on control selection &amp; constraints</w:t>
      </w:r>
    </w:p>
    <w:p w14:paraId="50ED9F6E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Optional:</w:t>
      </w:r>
    </w:p>
    <w:p w14:paraId="470A28D6" w14:textId="77777777" w:rsidR="00896A22" w:rsidRPr="00896A22" w:rsidRDefault="00896A22" w:rsidP="00896A22">
      <w:pPr>
        <w:numPr>
          <w:ilvl w:val="0"/>
          <w:numId w:val="46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60–90 sec mobile video showing hazard &amp; suggested control</w:t>
      </w:r>
    </w:p>
    <w:p w14:paraId="6BCD6677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>Templates: Risk Matrix (PDF/Word), Risk Register (Excel/CSV), HIRA checklist (PDF)</w:t>
      </w:r>
    </w:p>
    <w:p w14:paraId="41E0E36F" w14:textId="77777777" w:rsidR="00896A22" w:rsidRPr="00896A22" w:rsidRDefault="00896A22" w:rsidP="00896A2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0B6B882A">
          <v:rect id="_x0000_i1147" style="width:0;height:1.5pt" o:hralign="center" o:hrstd="t" o:hr="t" fillcolor="#a0a0a0" stroked="f"/>
        </w:pict>
      </w:r>
    </w:p>
    <w:p w14:paraId="7A4A0B4D" w14:textId="77777777" w:rsidR="005F5572" w:rsidRPr="00896A22" w:rsidRDefault="005F5572" w:rsidP="005F5572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🎥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VERIFIED VIDEOS (≤ 20 min)</w:t>
      </w:r>
    </w:p>
    <w:p w14:paraId="05A07852" w14:textId="77777777" w:rsidR="005F5572" w:rsidRPr="00896A22" w:rsidRDefault="005F5572" w:rsidP="005F5572">
      <w:pPr>
        <w:numPr>
          <w:ilvl w:val="0"/>
          <w:numId w:val="4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ILO OSH Management System (13:36)</w:t>
      </w:r>
      <w:r w:rsidRPr="00896A22">
        <w:rPr>
          <w:rFonts w:eastAsia="Times New Roman" w:cstheme="minorHAnsi"/>
          <w:sz w:val="28"/>
          <w:szCs w:val="28"/>
          <w:lang w:eastAsia="en-GH"/>
        </w:rPr>
        <w:t xml:space="preserve"> — cue 02:00–08:00</w:t>
      </w:r>
      <w:r w:rsidRPr="00896A22">
        <w:rPr>
          <w:rFonts w:eastAsia="Times New Roman" w:cstheme="minorHAnsi"/>
          <w:sz w:val="28"/>
          <w:szCs w:val="28"/>
          <w:lang w:eastAsia="en-GH"/>
        </w:rPr>
        <w:br/>
      </w:r>
      <w:hyperlink r:id="rId8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https://www.youtube.com/watch?v=7Rg0cOBS-RE</w:t>
        </w:r>
      </w:hyperlink>
    </w:p>
    <w:p w14:paraId="78349244" w14:textId="77777777" w:rsidR="005F5572" w:rsidRPr="00896A22" w:rsidRDefault="005F5572" w:rsidP="005F5572">
      <w:pPr>
        <w:numPr>
          <w:ilvl w:val="0"/>
          <w:numId w:val="4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NEBOSH Overview (5:30)</w:t>
      </w:r>
      <w:r w:rsidRPr="00896A22">
        <w:rPr>
          <w:rFonts w:eastAsia="Times New Roman" w:cstheme="minorHAnsi"/>
          <w:sz w:val="28"/>
          <w:szCs w:val="28"/>
          <w:lang w:eastAsia="en-GH"/>
        </w:rPr>
        <w:br/>
      </w:r>
      <w:hyperlink r:id="rId9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https://www.youtube.com/watch?v=aqezK6LgWRE</w:t>
        </w:r>
      </w:hyperlink>
    </w:p>
    <w:p w14:paraId="13DC288D" w14:textId="77777777" w:rsidR="005F5572" w:rsidRPr="00896A22" w:rsidRDefault="005F5572" w:rsidP="005F5572">
      <w:pPr>
        <w:numPr>
          <w:ilvl w:val="0"/>
          <w:numId w:val="4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OSHA Hazard Identification &amp; Risk Assessment (6:00)</w:t>
      </w:r>
      <w:r w:rsidRPr="00896A22">
        <w:rPr>
          <w:rFonts w:eastAsia="Times New Roman" w:cstheme="minorHAnsi"/>
          <w:sz w:val="28"/>
          <w:szCs w:val="28"/>
          <w:lang w:eastAsia="en-GH"/>
        </w:rPr>
        <w:br/>
      </w:r>
      <w:hyperlink r:id="rId10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https://www.youtube.com/watch?v=1AoHMOQsESo</w:t>
        </w:r>
      </w:hyperlink>
    </w:p>
    <w:p w14:paraId="000C67CB" w14:textId="77777777" w:rsidR="005F5572" w:rsidRPr="00896A22" w:rsidRDefault="005F5572" w:rsidP="005F5572">
      <w:pPr>
        <w:numPr>
          <w:ilvl w:val="0"/>
          <w:numId w:val="4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Hazard Awareness (14:27)</w:t>
      </w:r>
      <w:r w:rsidRPr="00896A22">
        <w:rPr>
          <w:rFonts w:eastAsia="Times New Roman" w:cstheme="minorHAnsi"/>
          <w:sz w:val="28"/>
          <w:szCs w:val="28"/>
          <w:lang w:eastAsia="en-GH"/>
        </w:rPr>
        <w:br/>
      </w:r>
      <w:hyperlink r:id="rId11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https://www.youtube.com/watch?v=WOk8VcNu74g</w:t>
        </w:r>
      </w:hyperlink>
    </w:p>
    <w:p w14:paraId="76F67D8E" w14:textId="77777777" w:rsidR="005F5572" w:rsidRPr="00896A22" w:rsidRDefault="005F5572" w:rsidP="005F5572">
      <w:pPr>
        <w:numPr>
          <w:ilvl w:val="0"/>
          <w:numId w:val="4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b/>
          <w:bCs/>
          <w:sz w:val="28"/>
          <w:szCs w:val="28"/>
          <w:lang w:eastAsia="en-GH"/>
        </w:rPr>
        <w:t>Hierarchy of Controls (2:00)</w:t>
      </w:r>
      <w:r w:rsidRPr="00896A22">
        <w:rPr>
          <w:rFonts w:eastAsia="Times New Roman" w:cstheme="minorHAnsi"/>
          <w:sz w:val="28"/>
          <w:szCs w:val="28"/>
          <w:lang w:eastAsia="en-GH"/>
        </w:rPr>
        <w:br/>
      </w:r>
      <w:hyperlink r:id="rId12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https://www.youtube.com/watch?v=npWXxgKDA3c</w:t>
        </w:r>
      </w:hyperlink>
    </w:p>
    <w:p w14:paraId="693BB43C" w14:textId="77777777" w:rsidR="005F5572" w:rsidRPr="00896A22" w:rsidRDefault="005F5572" w:rsidP="005F5572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pict w14:anchorId="18D9E59A">
          <v:rect id="_x0000_i1171" style="width:0;height:1.5pt" o:hralign="center" o:hrstd="t" o:hr="t" fillcolor="#a0a0a0" stroked="f"/>
        </w:pict>
      </w:r>
    </w:p>
    <w:p w14:paraId="6B81EB12" w14:textId="3361626B" w:rsidR="00896A22" w:rsidRPr="00896A22" w:rsidRDefault="00896A22" w:rsidP="00896A22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896A22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📚</w:t>
      </w:r>
      <w:r w:rsidRPr="00896A22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RESOURCES</w:t>
      </w:r>
    </w:p>
    <w:p w14:paraId="7223F1E5" w14:textId="77777777" w:rsidR="00896A22" w:rsidRPr="00896A22" w:rsidRDefault="00896A22" w:rsidP="00896A22">
      <w:pPr>
        <w:numPr>
          <w:ilvl w:val="0"/>
          <w:numId w:val="4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lastRenderedPageBreak/>
        <w:t xml:space="preserve">OSHA: Hazard Identification &amp; Assessment — </w:t>
      </w:r>
      <w:hyperlink r:id="rId13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https://www.osha.gov/safety-management/hazard-identification</w:t>
        </w:r>
      </w:hyperlink>
    </w:p>
    <w:p w14:paraId="6803CECE" w14:textId="77777777" w:rsidR="00896A22" w:rsidRPr="00896A22" w:rsidRDefault="00896A22" w:rsidP="00896A22">
      <w:pPr>
        <w:numPr>
          <w:ilvl w:val="0"/>
          <w:numId w:val="4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 xml:space="preserve">OSHA Hierarchy of Controls PDF — </w:t>
      </w:r>
      <w:hyperlink r:id="rId14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https://www.osha.gov/sites/default/files/Hierarchy_of_Controls_02.01.23_form_508_2.pdf</w:t>
        </w:r>
      </w:hyperlink>
    </w:p>
    <w:p w14:paraId="7521B556" w14:textId="77777777" w:rsidR="00896A22" w:rsidRPr="00896A22" w:rsidRDefault="00896A22" w:rsidP="00896A22">
      <w:pPr>
        <w:numPr>
          <w:ilvl w:val="0"/>
          <w:numId w:val="4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 xml:space="preserve">NEBOSH — </w:t>
      </w:r>
      <w:hyperlink r:id="rId15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</w:p>
    <w:p w14:paraId="293691CA" w14:textId="77777777" w:rsidR="00896A22" w:rsidRPr="00896A22" w:rsidRDefault="00896A22" w:rsidP="00896A22">
      <w:pPr>
        <w:numPr>
          <w:ilvl w:val="0"/>
          <w:numId w:val="4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 xml:space="preserve">ILO — </w:t>
      </w:r>
      <w:hyperlink r:id="rId16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</w:t>
        </w:r>
      </w:hyperlink>
    </w:p>
    <w:p w14:paraId="0E7D17D1" w14:textId="06CBEFC0" w:rsidR="00584275" w:rsidRPr="00584275" w:rsidRDefault="00896A22" w:rsidP="00896A22">
      <w:pPr>
        <w:numPr>
          <w:ilvl w:val="0"/>
          <w:numId w:val="4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896A22">
        <w:rPr>
          <w:rFonts w:eastAsia="Times New Roman" w:cstheme="minorHAnsi"/>
          <w:sz w:val="28"/>
          <w:szCs w:val="28"/>
          <w:lang w:eastAsia="en-GH"/>
        </w:rPr>
        <w:t xml:space="preserve">CDC / NIOSH — </w:t>
      </w:r>
      <w:hyperlink r:id="rId17" w:history="1">
        <w:r w:rsidRPr="00896A22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https://www.cdc.gov/niosh/topics/hierarchy/default.html</w:t>
        </w:r>
      </w:hyperlink>
    </w:p>
    <w:p w14:paraId="700765F2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3838631B">
          <v:rect id="_x0000_i1106" style="width:0;height:1.5pt" o:hralign="center" o:hrstd="t" o:hr="t" fillcolor="#a0a0a0" stroked="f"/>
        </w:pict>
      </w:r>
    </w:p>
    <w:p w14:paraId="33D8B71E" w14:textId="49F907D4" w:rsidR="001C18DC" w:rsidRPr="001C18DC" w:rsidRDefault="001C18DC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</w:p>
    <w:sectPr w:rsidR="001C18DC" w:rsidRPr="001C18DC" w:rsidSect="00EC6F45">
      <w:headerReference w:type="default" r:id="rId18"/>
      <w:footerReference w:type="default" r:id="rId19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C033D" w14:textId="77777777" w:rsidR="00DB2AFA" w:rsidRDefault="00DB2AFA" w:rsidP="00A43F03">
      <w:pPr>
        <w:spacing w:after="0" w:line="240" w:lineRule="auto"/>
      </w:pPr>
      <w:r>
        <w:separator/>
      </w:r>
    </w:p>
  </w:endnote>
  <w:endnote w:type="continuationSeparator" w:id="0">
    <w:p w14:paraId="5CCA0A23" w14:textId="77777777" w:rsidR="00DB2AFA" w:rsidRDefault="00DB2AFA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1693749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4D58D2">
      <w:rPr>
        <w:sz w:val="24"/>
        <w:szCs w:val="24"/>
        <w:lang w:val="en-US"/>
      </w:rPr>
      <w:t>5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37262" w14:textId="77777777" w:rsidR="00DB2AFA" w:rsidRDefault="00DB2AFA" w:rsidP="00A43F03">
      <w:pPr>
        <w:spacing w:after="0" w:line="240" w:lineRule="auto"/>
      </w:pPr>
      <w:r>
        <w:separator/>
      </w:r>
    </w:p>
  </w:footnote>
  <w:footnote w:type="continuationSeparator" w:id="0">
    <w:p w14:paraId="24A54A1C" w14:textId="77777777" w:rsidR="00DB2AFA" w:rsidRDefault="00DB2AFA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DB2AFA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498"/>
    <w:multiLevelType w:val="multilevel"/>
    <w:tmpl w:val="E90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BA"/>
    <w:multiLevelType w:val="multilevel"/>
    <w:tmpl w:val="9A9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929"/>
    <w:multiLevelType w:val="multilevel"/>
    <w:tmpl w:val="915C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595"/>
    <w:multiLevelType w:val="multilevel"/>
    <w:tmpl w:val="B3D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593C"/>
    <w:multiLevelType w:val="multilevel"/>
    <w:tmpl w:val="1C4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77C"/>
    <w:multiLevelType w:val="multilevel"/>
    <w:tmpl w:val="416A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0048C"/>
    <w:multiLevelType w:val="multilevel"/>
    <w:tmpl w:val="2ACA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075B8"/>
    <w:multiLevelType w:val="multilevel"/>
    <w:tmpl w:val="CA5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959A3"/>
    <w:multiLevelType w:val="multilevel"/>
    <w:tmpl w:val="08B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61899"/>
    <w:multiLevelType w:val="multilevel"/>
    <w:tmpl w:val="AB3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67076"/>
    <w:multiLevelType w:val="multilevel"/>
    <w:tmpl w:val="7CE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D1C51"/>
    <w:multiLevelType w:val="multilevel"/>
    <w:tmpl w:val="12C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95017"/>
    <w:multiLevelType w:val="multilevel"/>
    <w:tmpl w:val="941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A3CEE"/>
    <w:multiLevelType w:val="multilevel"/>
    <w:tmpl w:val="84F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C0E14"/>
    <w:multiLevelType w:val="multilevel"/>
    <w:tmpl w:val="AFFE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761500"/>
    <w:multiLevelType w:val="multilevel"/>
    <w:tmpl w:val="98FC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F50A0"/>
    <w:multiLevelType w:val="multilevel"/>
    <w:tmpl w:val="ABE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F6D34"/>
    <w:multiLevelType w:val="multilevel"/>
    <w:tmpl w:val="6BB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F72B0"/>
    <w:multiLevelType w:val="multilevel"/>
    <w:tmpl w:val="3D82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134E13"/>
    <w:multiLevelType w:val="multilevel"/>
    <w:tmpl w:val="08A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61BC7"/>
    <w:multiLevelType w:val="multilevel"/>
    <w:tmpl w:val="A9C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D7823"/>
    <w:multiLevelType w:val="multilevel"/>
    <w:tmpl w:val="6F4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17203"/>
    <w:multiLevelType w:val="multilevel"/>
    <w:tmpl w:val="5A0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A1E02"/>
    <w:multiLevelType w:val="multilevel"/>
    <w:tmpl w:val="B75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1504B"/>
    <w:multiLevelType w:val="multilevel"/>
    <w:tmpl w:val="08A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46311"/>
    <w:multiLevelType w:val="multilevel"/>
    <w:tmpl w:val="A70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16065"/>
    <w:multiLevelType w:val="multilevel"/>
    <w:tmpl w:val="8B0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36469"/>
    <w:multiLevelType w:val="multilevel"/>
    <w:tmpl w:val="9C14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091739"/>
    <w:multiLevelType w:val="multilevel"/>
    <w:tmpl w:val="37A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00538"/>
    <w:multiLevelType w:val="multilevel"/>
    <w:tmpl w:val="CC4E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1C0AFC"/>
    <w:multiLevelType w:val="multilevel"/>
    <w:tmpl w:val="4F8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5337EA"/>
    <w:multiLevelType w:val="multilevel"/>
    <w:tmpl w:val="7AB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63592"/>
    <w:multiLevelType w:val="multilevel"/>
    <w:tmpl w:val="C50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82E24"/>
    <w:multiLevelType w:val="multilevel"/>
    <w:tmpl w:val="B70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2284B"/>
    <w:multiLevelType w:val="multilevel"/>
    <w:tmpl w:val="F84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709"/>
    <w:multiLevelType w:val="multilevel"/>
    <w:tmpl w:val="231E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CF0B91"/>
    <w:multiLevelType w:val="multilevel"/>
    <w:tmpl w:val="CD36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630CAC"/>
    <w:multiLevelType w:val="multilevel"/>
    <w:tmpl w:val="CA9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0293C"/>
    <w:multiLevelType w:val="multilevel"/>
    <w:tmpl w:val="5A4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8161BF"/>
    <w:multiLevelType w:val="multilevel"/>
    <w:tmpl w:val="55F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F4BA2"/>
    <w:multiLevelType w:val="multilevel"/>
    <w:tmpl w:val="95A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34143"/>
    <w:multiLevelType w:val="multilevel"/>
    <w:tmpl w:val="B13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1632B"/>
    <w:multiLevelType w:val="multilevel"/>
    <w:tmpl w:val="4DE6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7C124F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7309A"/>
    <w:multiLevelType w:val="multilevel"/>
    <w:tmpl w:val="7A3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35ED1"/>
    <w:multiLevelType w:val="multilevel"/>
    <w:tmpl w:val="913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30B46"/>
    <w:multiLevelType w:val="multilevel"/>
    <w:tmpl w:val="3AB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38"/>
  </w:num>
  <w:num w:numId="4">
    <w:abstractNumId w:val="1"/>
  </w:num>
  <w:num w:numId="5">
    <w:abstractNumId w:val="0"/>
  </w:num>
  <w:num w:numId="6">
    <w:abstractNumId w:val="25"/>
  </w:num>
  <w:num w:numId="7">
    <w:abstractNumId w:val="28"/>
  </w:num>
  <w:num w:numId="8">
    <w:abstractNumId w:val="14"/>
  </w:num>
  <w:num w:numId="9">
    <w:abstractNumId w:val="2"/>
  </w:num>
  <w:num w:numId="10">
    <w:abstractNumId w:val="19"/>
  </w:num>
  <w:num w:numId="11">
    <w:abstractNumId w:val="16"/>
  </w:num>
  <w:num w:numId="12">
    <w:abstractNumId w:val="32"/>
  </w:num>
  <w:num w:numId="13">
    <w:abstractNumId w:val="34"/>
  </w:num>
  <w:num w:numId="14">
    <w:abstractNumId w:val="12"/>
  </w:num>
  <w:num w:numId="15">
    <w:abstractNumId w:val="37"/>
  </w:num>
  <w:num w:numId="16">
    <w:abstractNumId w:val="42"/>
  </w:num>
  <w:num w:numId="17">
    <w:abstractNumId w:val="40"/>
  </w:num>
  <w:num w:numId="18">
    <w:abstractNumId w:val="10"/>
  </w:num>
  <w:num w:numId="19">
    <w:abstractNumId w:val="24"/>
  </w:num>
  <w:num w:numId="20">
    <w:abstractNumId w:val="15"/>
  </w:num>
  <w:num w:numId="21">
    <w:abstractNumId w:val="21"/>
  </w:num>
  <w:num w:numId="22">
    <w:abstractNumId w:val="35"/>
  </w:num>
  <w:num w:numId="23">
    <w:abstractNumId w:val="31"/>
  </w:num>
  <w:num w:numId="24">
    <w:abstractNumId w:val="46"/>
  </w:num>
  <w:num w:numId="25">
    <w:abstractNumId w:val="8"/>
  </w:num>
  <w:num w:numId="26">
    <w:abstractNumId w:val="26"/>
  </w:num>
  <w:num w:numId="27">
    <w:abstractNumId w:val="9"/>
  </w:num>
  <w:num w:numId="28">
    <w:abstractNumId w:val="20"/>
  </w:num>
  <w:num w:numId="29">
    <w:abstractNumId w:val="36"/>
  </w:num>
  <w:num w:numId="30">
    <w:abstractNumId w:val="4"/>
  </w:num>
  <w:num w:numId="31">
    <w:abstractNumId w:val="44"/>
  </w:num>
  <w:num w:numId="32">
    <w:abstractNumId w:val="27"/>
  </w:num>
  <w:num w:numId="33">
    <w:abstractNumId w:val="23"/>
  </w:num>
  <w:num w:numId="34">
    <w:abstractNumId w:val="5"/>
  </w:num>
  <w:num w:numId="35">
    <w:abstractNumId w:val="33"/>
  </w:num>
  <w:num w:numId="36">
    <w:abstractNumId w:val="17"/>
  </w:num>
  <w:num w:numId="37">
    <w:abstractNumId w:val="13"/>
  </w:num>
  <w:num w:numId="38">
    <w:abstractNumId w:val="43"/>
  </w:num>
  <w:num w:numId="39">
    <w:abstractNumId w:val="18"/>
  </w:num>
  <w:num w:numId="40">
    <w:abstractNumId w:val="6"/>
  </w:num>
  <w:num w:numId="41">
    <w:abstractNumId w:val="22"/>
  </w:num>
  <w:num w:numId="42">
    <w:abstractNumId w:val="11"/>
  </w:num>
  <w:num w:numId="43">
    <w:abstractNumId w:val="41"/>
  </w:num>
  <w:num w:numId="44">
    <w:abstractNumId w:val="29"/>
  </w:num>
  <w:num w:numId="45">
    <w:abstractNumId w:val="30"/>
  </w:num>
  <w:num w:numId="46">
    <w:abstractNumId w:val="39"/>
  </w:num>
  <w:num w:numId="47">
    <w:abstractNumId w:val="4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219F7"/>
    <w:rsid w:val="00042971"/>
    <w:rsid w:val="00047333"/>
    <w:rsid w:val="00051466"/>
    <w:rsid w:val="000C0C8A"/>
    <w:rsid w:val="000E50A4"/>
    <w:rsid w:val="001523AC"/>
    <w:rsid w:val="001718E3"/>
    <w:rsid w:val="00175C4F"/>
    <w:rsid w:val="0018153C"/>
    <w:rsid w:val="001A35AF"/>
    <w:rsid w:val="001C18DC"/>
    <w:rsid w:val="001C7AF1"/>
    <w:rsid w:val="00213276"/>
    <w:rsid w:val="002222DA"/>
    <w:rsid w:val="002B510A"/>
    <w:rsid w:val="002D745E"/>
    <w:rsid w:val="002E4279"/>
    <w:rsid w:val="002F213B"/>
    <w:rsid w:val="002F27F1"/>
    <w:rsid w:val="00326B8B"/>
    <w:rsid w:val="0033667C"/>
    <w:rsid w:val="003D6B43"/>
    <w:rsid w:val="00405A56"/>
    <w:rsid w:val="00474911"/>
    <w:rsid w:val="004A69A0"/>
    <w:rsid w:val="004B0900"/>
    <w:rsid w:val="004D58D2"/>
    <w:rsid w:val="004F2C28"/>
    <w:rsid w:val="00505C65"/>
    <w:rsid w:val="00580408"/>
    <w:rsid w:val="00584275"/>
    <w:rsid w:val="005D1F3F"/>
    <w:rsid w:val="005F5572"/>
    <w:rsid w:val="005F71F7"/>
    <w:rsid w:val="00623E11"/>
    <w:rsid w:val="00630858"/>
    <w:rsid w:val="006D7AF0"/>
    <w:rsid w:val="007146C2"/>
    <w:rsid w:val="00734251"/>
    <w:rsid w:val="007F1518"/>
    <w:rsid w:val="00807972"/>
    <w:rsid w:val="0082347E"/>
    <w:rsid w:val="008967FF"/>
    <w:rsid w:val="00896A22"/>
    <w:rsid w:val="008D7898"/>
    <w:rsid w:val="008E5B30"/>
    <w:rsid w:val="008E7D62"/>
    <w:rsid w:val="009A5F01"/>
    <w:rsid w:val="009E7B4D"/>
    <w:rsid w:val="00A00EEA"/>
    <w:rsid w:val="00A17019"/>
    <w:rsid w:val="00A434C9"/>
    <w:rsid w:val="00A43F03"/>
    <w:rsid w:val="00AB19EC"/>
    <w:rsid w:val="00B27A12"/>
    <w:rsid w:val="00B4156A"/>
    <w:rsid w:val="00B82BC3"/>
    <w:rsid w:val="00B86F82"/>
    <w:rsid w:val="00C2247C"/>
    <w:rsid w:val="00C3317D"/>
    <w:rsid w:val="00C66DAE"/>
    <w:rsid w:val="00C72FF7"/>
    <w:rsid w:val="00C75FBB"/>
    <w:rsid w:val="00C84303"/>
    <w:rsid w:val="00CA303B"/>
    <w:rsid w:val="00CA56A4"/>
    <w:rsid w:val="00CE339B"/>
    <w:rsid w:val="00D202C3"/>
    <w:rsid w:val="00D72C16"/>
    <w:rsid w:val="00D746C3"/>
    <w:rsid w:val="00D75F49"/>
    <w:rsid w:val="00D96DBA"/>
    <w:rsid w:val="00DB2AFA"/>
    <w:rsid w:val="00DE1B16"/>
    <w:rsid w:val="00E0010B"/>
    <w:rsid w:val="00E53E30"/>
    <w:rsid w:val="00E9753B"/>
    <w:rsid w:val="00EA483E"/>
    <w:rsid w:val="00EC6F45"/>
    <w:rsid w:val="00EC7925"/>
    <w:rsid w:val="00EE1B1F"/>
    <w:rsid w:val="00F03AFB"/>
    <w:rsid w:val="00F57FC8"/>
    <w:rsid w:val="00F904F4"/>
    <w:rsid w:val="00F92BF9"/>
    <w:rsid w:val="00FA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Rg0cOBS-RE" TargetMode="External"/><Relationship Id="rId13" Type="http://schemas.openxmlformats.org/officeDocument/2006/relationships/hyperlink" Target="https://www.osha.gov/safety-management/hazard-identificatio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Mq_mTnhoxEY" TargetMode="External"/><Relationship Id="rId12" Type="http://schemas.openxmlformats.org/officeDocument/2006/relationships/hyperlink" Target="https://www.youtube.com/watch?v=npWXxgKDA3c" TargetMode="External"/><Relationship Id="rId17" Type="http://schemas.openxmlformats.org/officeDocument/2006/relationships/hyperlink" Target="https://www.cdc.gov/niosh/topics/hierarchy/defaul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lo.org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WOk8VcNu74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ebosh.org.uk/" TargetMode="External"/><Relationship Id="rId10" Type="http://schemas.openxmlformats.org/officeDocument/2006/relationships/hyperlink" Target="https://www.youtube.com/watch?v=1AoHMOQsESo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aqezK6LgWRE" TargetMode="External"/><Relationship Id="rId14" Type="http://schemas.openxmlformats.org/officeDocument/2006/relationships/hyperlink" Target="https://www.osha.gov/sites/default/files/Hierarchy_of_Controls_02.01.23_form_508_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2025-11-12T20:45:00Z</dcterms:created>
  <dcterms:modified xsi:type="dcterms:W3CDTF">2025-11-12T20:45:00Z</dcterms:modified>
</cp:coreProperties>
</file>