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3A725E43" w:rsidR="00EC6F45" w:rsidRPr="001C18DC" w:rsidRDefault="001C18DC" w:rsidP="00FA48BA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val="en-US" w:eastAsia="en-GH"/>
        </w:rPr>
        <w:t xml:space="preserve">EC1710 - </w:t>
      </w:r>
      <w:r w:rsidRPr="001C18DC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Course Introduction &amp; Career Selection Fundamentals</w:t>
      </w:r>
      <w:r w:rsidR="00796786" w:rsidRPr="001C18DC">
        <w:rPr>
          <w:rFonts w:cstheme="minorHAnsi"/>
          <w:sz w:val="28"/>
          <w:szCs w:val="28"/>
        </w:rPr>
        <w:pict w14:anchorId="29732D3C">
          <v:rect id="_x0000_i1190" style="width:0;height:1.5pt" o:hralign="center" o:hrstd="t" o:hr="t" fillcolor="#a0a0a0" stroked="f"/>
        </w:pict>
      </w:r>
    </w:p>
    <w:p w14:paraId="03A848EC" w14:textId="77777777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🔎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Learning Objectives</w:t>
      </w:r>
    </w:p>
    <w:p w14:paraId="6A022F9E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Introduce course structure, deliverables, integrity rules, and AI policy.</w:t>
      </w:r>
    </w:p>
    <w:p w14:paraId="70E9AED7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Learn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Career Selection Matrix</w:t>
      </w:r>
      <w:r w:rsidRPr="001C18DC">
        <w:rPr>
          <w:rFonts w:eastAsia="Times New Roman" w:cstheme="minorHAnsi"/>
          <w:sz w:val="28"/>
          <w:szCs w:val="28"/>
          <w:lang w:eastAsia="en-GH"/>
        </w:rPr>
        <w:t>: interest, aptitude, longevity, employability trend.</w:t>
      </w:r>
    </w:p>
    <w:p w14:paraId="4FE56444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Begin selecting a meaningful, sustainable career; justify choice (LMS deliverable).</w:t>
      </w:r>
    </w:p>
    <w:p w14:paraId="2E446FC7" w14:textId="77777777" w:rsidR="001C18DC" w:rsidRPr="001C18DC" w:rsidRDefault="001C18DC" w:rsidP="001C18DC">
      <w:pPr>
        <w:numPr>
          <w:ilvl w:val="0"/>
          <w:numId w:val="12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🎯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Reflect on childhood career aspirations and link to current choice.</w:t>
      </w:r>
    </w:p>
    <w:p w14:paraId="1280EE6D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4EDF0B89">
          <v:rect id="_x0000_i1192" style="width:0;height:1.5pt" o:hralign="center" o:hrstd="t" o:hr="t" fillcolor="#a0a0a0" stroked="f"/>
        </w:pict>
      </w:r>
    </w:p>
    <w:p w14:paraId="774789DC" w14:textId="77777777" w:rsidR="001C18DC" w:rsidRPr="001C18DC" w:rsidRDefault="001C18DC" w:rsidP="001C18DC">
      <w:pPr>
        <w:spacing w:after="0"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⌛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Flow (60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804"/>
      </w:tblGrid>
      <w:tr w:rsidR="001C18DC" w:rsidRPr="001C18DC" w14:paraId="10B9AB48" w14:textId="77777777" w:rsidTr="001C18D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E80BAF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Time</w:t>
            </w:r>
          </w:p>
        </w:tc>
        <w:tc>
          <w:tcPr>
            <w:tcW w:w="1671" w:type="dxa"/>
            <w:vAlign w:val="center"/>
            <w:hideMark/>
          </w:tcPr>
          <w:p w14:paraId="7B90EA32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Segment</w:t>
            </w:r>
          </w:p>
        </w:tc>
        <w:tc>
          <w:tcPr>
            <w:tcW w:w="6759" w:type="dxa"/>
            <w:vAlign w:val="center"/>
            <w:hideMark/>
          </w:tcPr>
          <w:p w14:paraId="01756BEA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Activity</w:t>
            </w:r>
          </w:p>
        </w:tc>
      </w:tr>
      <w:tr w:rsidR="001C18DC" w:rsidRPr="001C18DC" w14:paraId="16BB1776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EC904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0:00–0:05</w:t>
            </w:r>
          </w:p>
        </w:tc>
        <w:tc>
          <w:tcPr>
            <w:tcW w:w="1671" w:type="dxa"/>
            <w:vAlign w:val="center"/>
            <w:hideMark/>
          </w:tcPr>
          <w:p w14:paraId="3767855D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Welcome</w:t>
            </w:r>
          </w:p>
        </w:tc>
        <w:tc>
          <w:tcPr>
            <w:tcW w:w="6759" w:type="dxa"/>
            <w:vAlign w:val="center"/>
            <w:hideMark/>
          </w:tcPr>
          <w:p w14:paraId="19741E4C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Attendance, overview, integrity &amp; AI policy</w:t>
            </w:r>
          </w:p>
        </w:tc>
      </w:tr>
      <w:tr w:rsidR="001C18DC" w:rsidRPr="001C18DC" w14:paraId="45B8E98C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7FD9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0:05–0:15</w:t>
            </w:r>
          </w:p>
        </w:tc>
        <w:tc>
          <w:tcPr>
            <w:tcW w:w="1671" w:type="dxa"/>
            <w:vAlign w:val="center"/>
            <w:hideMark/>
          </w:tcPr>
          <w:p w14:paraId="1DBA1AAA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Icebreaker</w:t>
            </w:r>
          </w:p>
        </w:tc>
        <w:tc>
          <w:tcPr>
            <w:tcW w:w="6759" w:type="dxa"/>
            <w:vAlign w:val="center"/>
            <w:hideMark/>
          </w:tcPr>
          <w:p w14:paraId="079DA468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“What I wanted to be when I grew up” — small breakout groups (2–3 students each)</w:t>
            </w:r>
          </w:p>
        </w:tc>
      </w:tr>
      <w:tr w:rsidR="001C18DC" w:rsidRPr="001C18DC" w14:paraId="25907819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1E46970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0:15–0:30</w:t>
            </w:r>
          </w:p>
        </w:tc>
        <w:tc>
          <w:tcPr>
            <w:tcW w:w="1671" w:type="dxa"/>
            <w:vAlign w:val="center"/>
            <w:hideMark/>
          </w:tcPr>
          <w:p w14:paraId="12ADD5C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Mini-Lecture</w:t>
            </w:r>
          </w:p>
        </w:tc>
        <w:tc>
          <w:tcPr>
            <w:tcW w:w="6759" w:type="dxa"/>
            <w:vAlign w:val="center"/>
            <w:hideMark/>
          </w:tcPr>
          <w:p w14:paraId="31EE7F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Career Selection Matrix (Interest • Aptitude • Longevity • Demand)</w:t>
            </w:r>
          </w:p>
        </w:tc>
      </w:tr>
      <w:tr w:rsidR="001C18DC" w:rsidRPr="001C18DC" w14:paraId="4772D1C7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5C1FC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0:30–0:45</w:t>
            </w:r>
          </w:p>
        </w:tc>
        <w:tc>
          <w:tcPr>
            <w:tcW w:w="1671" w:type="dxa"/>
            <w:vAlign w:val="center"/>
            <w:hideMark/>
          </w:tcPr>
          <w:p w14:paraId="133B5D06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Workshop</w:t>
            </w:r>
          </w:p>
        </w:tc>
        <w:tc>
          <w:tcPr>
            <w:tcW w:w="6759" w:type="dxa"/>
            <w:vAlign w:val="center"/>
            <w:hideMark/>
          </w:tcPr>
          <w:p w14:paraId="676C793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List 3–5 possible careers → score with matrix → choose 1 career</w:t>
            </w:r>
          </w:p>
        </w:tc>
      </w:tr>
      <w:tr w:rsidR="001C18DC" w:rsidRPr="001C18DC" w14:paraId="0B935561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AE68BDF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0:45–0:55</w:t>
            </w:r>
          </w:p>
        </w:tc>
        <w:tc>
          <w:tcPr>
            <w:tcW w:w="1671" w:type="dxa"/>
            <w:vAlign w:val="center"/>
            <w:hideMark/>
          </w:tcPr>
          <w:p w14:paraId="1990B5EB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LMS Upload</w:t>
            </w:r>
          </w:p>
        </w:tc>
        <w:tc>
          <w:tcPr>
            <w:tcW w:w="6759" w:type="dxa"/>
            <w:vAlign w:val="center"/>
            <w:hideMark/>
          </w:tcPr>
          <w:p w14:paraId="5F9FABEC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Post chosen career + 1-line rationale; download Career Report template</w:t>
            </w:r>
          </w:p>
        </w:tc>
      </w:tr>
      <w:tr w:rsidR="001C18DC" w:rsidRPr="001C18DC" w14:paraId="5545ABCE" w14:textId="77777777" w:rsidTr="001C18D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3F19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0:55–1:00</w:t>
            </w:r>
          </w:p>
        </w:tc>
        <w:tc>
          <w:tcPr>
            <w:tcW w:w="1671" w:type="dxa"/>
            <w:vAlign w:val="center"/>
            <w:hideMark/>
          </w:tcPr>
          <w:p w14:paraId="45B46F0B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Reflection</w:t>
            </w:r>
          </w:p>
        </w:tc>
        <w:tc>
          <w:tcPr>
            <w:tcW w:w="6759" w:type="dxa"/>
            <w:vAlign w:val="center"/>
            <w:hideMark/>
          </w:tcPr>
          <w:p w14:paraId="3614C13A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 xml:space="preserve">One-line reflection posted: </w:t>
            </w:r>
            <w:r w:rsidRPr="001C18DC">
              <w:rPr>
                <w:rFonts w:eastAsia="Times New Roman" w:cstheme="minorHAnsi"/>
                <w:i/>
                <w:iCs/>
                <w:sz w:val="28"/>
                <w:szCs w:val="28"/>
                <w:lang w:eastAsia="en-GH"/>
              </w:rPr>
              <w:t>“What I learned today about my career or its safety demands is…”</w:t>
            </w:r>
          </w:p>
        </w:tc>
      </w:tr>
    </w:tbl>
    <w:p w14:paraId="6CDCE097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5DCA59F0">
          <v:rect id="_x0000_i1193" style="width:0;height:1.5pt" o:hralign="center" o:hrstd="t" o:hr="t" fillcolor="#a0a0a0" stroked="f"/>
        </w:pict>
      </w:r>
    </w:p>
    <w:p w14:paraId="70A0EA21" w14:textId="777FC43E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📋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Deliverable (This Lesson)</w:t>
      </w:r>
    </w:p>
    <w:p w14:paraId="6842D5C4" w14:textId="77777777" w:rsidR="001C18DC" w:rsidRPr="001C18DC" w:rsidRDefault="001C18DC" w:rsidP="001C18DC">
      <w:pPr>
        <w:numPr>
          <w:ilvl w:val="0"/>
          <w:numId w:val="13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Post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chosen career + 1-line rationale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to LMS (example: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“Industrial Safety Officer — motivated by interest in engineering &amp; long-term demand in mining &amp; construction.”</w:t>
      </w:r>
      <w:r w:rsidRPr="001C18DC">
        <w:rPr>
          <w:rFonts w:eastAsia="Times New Roman" w:cstheme="minorHAnsi"/>
          <w:sz w:val="28"/>
          <w:szCs w:val="28"/>
          <w:lang w:eastAsia="en-GH"/>
        </w:rPr>
        <w:t>).</w:t>
      </w:r>
    </w:p>
    <w:p w14:paraId="670FC20D" w14:textId="77777777" w:rsidR="001C18DC" w:rsidRPr="001C18DC" w:rsidRDefault="001C18DC" w:rsidP="001C18DC">
      <w:pPr>
        <w:numPr>
          <w:ilvl w:val="0"/>
          <w:numId w:val="13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Download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 Report Template + Submission Log</w:t>
      </w:r>
      <w:r w:rsidRPr="001C18DC">
        <w:rPr>
          <w:rFonts w:eastAsia="Times New Roman" w:cstheme="minorHAnsi"/>
          <w:sz w:val="28"/>
          <w:szCs w:val="28"/>
          <w:lang w:eastAsia="en-GH"/>
        </w:rPr>
        <w:t>.</w:t>
      </w:r>
    </w:p>
    <w:p w14:paraId="6294649B" w14:textId="77777777" w:rsidR="001C18DC" w:rsidRPr="001C18DC" w:rsidRDefault="001C18DC" w:rsidP="001C18DC">
      <w:pPr>
        <w:numPr>
          <w:ilvl w:val="0"/>
          <w:numId w:val="13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(Optional) Join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 Club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in LMS for professional networking.</w:t>
      </w:r>
    </w:p>
    <w:p w14:paraId="71E4801F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36E93DDB">
          <v:rect id="_x0000_i1194" style="width:0;height:1.5pt" o:hralign="center" o:hrstd="t" o:hr="t" fillcolor="#a0a0a0" stroked="f"/>
        </w:pict>
      </w:r>
    </w:p>
    <w:p w14:paraId="66142217" w14:textId="5C195212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lastRenderedPageBreak/>
        <w:t>🧭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EC1711 -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Career Notes (Ghana Context)</w:t>
      </w:r>
    </w:p>
    <w:p w14:paraId="2D6CBDE0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Fast-growing H&amp;S fields: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Construction, Energy &amp; Renewables, Transport &amp; Logistics, Manufacturing, Healthcare, Mining, ICT Infrastructure</w:t>
      </w:r>
      <w:r w:rsidRPr="001C18DC">
        <w:rPr>
          <w:rFonts w:eastAsia="Times New Roman" w:cstheme="minorHAnsi"/>
          <w:sz w:val="28"/>
          <w:szCs w:val="28"/>
          <w:lang w:eastAsia="en-GH"/>
        </w:rPr>
        <w:t>.</w:t>
      </w:r>
    </w:p>
    <w:p w14:paraId="3FBCF4F8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Long-term indicators: demand for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NEBOSH, IOSH, NVTI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certifications; strong regulation; transferable technical skills.</w:t>
      </w:r>
    </w:p>
    <w:p w14:paraId="4F0EA995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Avoid “dead-end” jobs: check automation risks, training support, adaptability across industries.</w:t>
      </w:r>
    </w:p>
    <w:p w14:paraId="008C8AA8" w14:textId="77777777" w:rsidR="001C18DC" w:rsidRPr="001C18DC" w:rsidRDefault="001C18DC" w:rsidP="001C18DC">
      <w:pPr>
        <w:numPr>
          <w:ilvl w:val="0"/>
          <w:numId w:val="14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Integrity Reminder: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falsifying safety/training records damages employability in regulated sectors.</w:t>
      </w:r>
    </w:p>
    <w:p w14:paraId="2AAFF41F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2CF6C317">
          <v:rect id="_x0000_i1195" style="width:0;height:1.5pt" o:hralign="center" o:hrstd="t" o:hr="t" fillcolor="#a0a0a0" stroked="f"/>
        </w:pict>
      </w:r>
    </w:p>
    <w:p w14:paraId="3B351FBB" w14:textId="26ABA77E" w:rsidR="001C18DC" w:rsidRPr="001C18DC" w:rsidRDefault="001C18DC" w:rsidP="001C18DC">
      <w:pPr>
        <w:spacing w:after="0"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📊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EC1712 -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Career Selection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111"/>
        <w:gridCol w:w="1417"/>
      </w:tblGrid>
      <w:tr w:rsidR="001C18DC" w:rsidRPr="001C18DC" w14:paraId="7F34EB06" w14:textId="77777777" w:rsidTr="001C18D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00F1F71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Factor</w:t>
            </w:r>
          </w:p>
        </w:tc>
        <w:tc>
          <w:tcPr>
            <w:tcW w:w="4081" w:type="dxa"/>
            <w:vAlign w:val="center"/>
            <w:hideMark/>
          </w:tcPr>
          <w:p w14:paraId="5F35ED6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Description</w:t>
            </w:r>
          </w:p>
        </w:tc>
        <w:tc>
          <w:tcPr>
            <w:tcW w:w="1372" w:type="dxa"/>
            <w:vAlign w:val="center"/>
            <w:hideMark/>
          </w:tcPr>
          <w:p w14:paraId="32E1102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b/>
                <w:bCs/>
                <w:sz w:val="28"/>
                <w:szCs w:val="28"/>
                <w:lang w:eastAsia="en-GH"/>
              </w:rPr>
              <w:t>Score (1–5)</w:t>
            </w:r>
          </w:p>
        </w:tc>
      </w:tr>
      <w:tr w:rsidR="001C18DC" w:rsidRPr="001C18DC" w14:paraId="35D979B2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C293CFE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Interest</w:t>
            </w:r>
          </w:p>
        </w:tc>
        <w:tc>
          <w:tcPr>
            <w:tcW w:w="4081" w:type="dxa"/>
            <w:vAlign w:val="center"/>
            <w:hideMark/>
          </w:tcPr>
          <w:p w14:paraId="4515A0D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Passion for the work?</w:t>
            </w:r>
          </w:p>
        </w:tc>
        <w:tc>
          <w:tcPr>
            <w:tcW w:w="1372" w:type="dxa"/>
            <w:vAlign w:val="center"/>
            <w:hideMark/>
          </w:tcPr>
          <w:p w14:paraId="69C7ECEF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  <w:tr w:rsidR="001C18DC" w:rsidRPr="001C18DC" w14:paraId="3CF81528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31E789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Aptitude</w:t>
            </w:r>
          </w:p>
        </w:tc>
        <w:tc>
          <w:tcPr>
            <w:tcW w:w="4081" w:type="dxa"/>
            <w:vAlign w:val="center"/>
            <w:hideMark/>
          </w:tcPr>
          <w:p w14:paraId="7304BA9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Skills or education alignment?</w:t>
            </w:r>
          </w:p>
        </w:tc>
        <w:tc>
          <w:tcPr>
            <w:tcW w:w="1372" w:type="dxa"/>
            <w:vAlign w:val="center"/>
            <w:hideMark/>
          </w:tcPr>
          <w:p w14:paraId="1776A080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  <w:tr w:rsidR="001C18DC" w:rsidRPr="001C18DC" w14:paraId="7CB0E042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450846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Longevity</w:t>
            </w:r>
          </w:p>
        </w:tc>
        <w:tc>
          <w:tcPr>
            <w:tcW w:w="4081" w:type="dxa"/>
            <w:vAlign w:val="center"/>
            <w:hideMark/>
          </w:tcPr>
          <w:p w14:paraId="6FF3902C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Likely to exist in 10–20 years?</w:t>
            </w:r>
          </w:p>
        </w:tc>
        <w:tc>
          <w:tcPr>
            <w:tcW w:w="1372" w:type="dxa"/>
            <w:vAlign w:val="center"/>
            <w:hideMark/>
          </w:tcPr>
          <w:p w14:paraId="6DEEC964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  <w:tr w:rsidR="001C18DC" w:rsidRPr="001C18DC" w14:paraId="4C117923" w14:textId="77777777" w:rsidTr="001C18D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984993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Demand</w:t>
            </w:r>
          </w:p>
        </w:tc>
        <w:tc>
          <w:tcPr>
            <w:tcW w:w="4081" w:type="dxa"/>
            <w:vAlign w:val="center"/>
            <w:hideMark/>
          </w:tcPr>
          <w:p w14:paraId="754B6125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  <w:r w:rsidRPr="001C18DC">
              <w:rPr>
                <w:rFonts w:eastAsia="Times New Roman" w:cstheme="minorHAnsi"/>
                <w:sz w:val="28"/>
                <w:szCs w:val="28"/>
                <w:lang w:eastAsia="en-GH"/>
              </w:rPr>
              <w:t>Steady hiring in Ghana/Africa?</w:t>
            </w:r>
          </w:p>
        </w:tc>
        <w:tc>
          <w:tcPr>
            <w:tcW w:w="1372" w:type="dxa"/>
            <w:vAlign w:val="center"/>
            <w:hideMark/>
          </w:tcPr>
          <w:p w14:paraId="67DAB2FD" w14:textId="77777777" w:rsidR="001C18DC" w:rsidRPr="001C18DC" w:rsidRDefault="001C18DC" w:rsidP="001C18D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GH"/>
              </w:rPr>
            </w:pPr>
          </w:p>
        </w:tc>
      </w:tr>
    </w:tbl>
    <w:p w14:paraId="55611CC3" w14:textId="77777777" w:rsidR="001C18DC" w:rsidRPr="001C18DC" w:rsidRDefault="001C18DC" w:rsidP="001C18DC">
      <w:pPr>
        <w:spacing w:after="0"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→ Add totals; high combined score = better long-term career match.</w:t>
      </w:r>
    </w:p>
    <w:p w14:paraId="09995802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1A71C9B">
          <v:rect id="_x0000_i1196" style="width:0;height:1.5pt" o:hralign="center" o:hrstd="t" o:hr="t" fillcolor="#a0a0a0" stroked="f"/>
        </w:pict>
      </w:r>
    </w:p>
    <w:p w14:paraId="067D4FC2" w14:textId="45BAB328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🌐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EC171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3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Career Pathway Resources</w:t>
      </w:r>
    </w:p>
    <w:p w14:paraId="106971FD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CareersInGhana: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7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https://careersinghana.com/</w:t>
        </w:r>
      </w:hyperlink>
    </w:p>
    <w:p w14:paraId="3846A657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UCAS Career Explorer: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8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https://www.ucas.com/explore/career-list</w:t>
        </w:r>
      </w:hyperlink>
    </w:p>
    <w:p w14:paraId="096830A0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MyMajors Career List: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9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https://www.mymajors.com/career-list/</w:t>
        </w:r>
      </w:hyperlink>
    </w:p>
    <w:p w14:paraId="7D1E1581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CareerPlanner: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0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https://www.careerplanner.com/ListOfCareers.cfm</w:t>
        </w:r>
      </w:hyperlink>
    </w:p>
    <w:p w14:paraId="062BFC97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 Career Pathways: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1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</w:p>
    <w:p w14:paraId="6085D0BF" w14:textId="77777777" w:rsidR="0018153C" w:rsidRPr="001C18DC" w:rsidRDefault="0018153C" w:rsidP="0018153C">
      <w:pPr>
        <w:numPr>
          <w:ilvl w:val="0"/>
          <w:numId w:val="17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Yen Ghana — OSH Careers &amp; Salaries: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2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https://yen.com.gh/119717-occupational-health-safety-courses-careers-salaries-ghana.html</w:t>
        </w:r>
      </w:hyperlink>
    </w:p>
    <w:p w14:paraId="08A60974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BB4E9E2">
          <v:rect id="_x0000_i1215" style="width:0;height:1.5pt" o:hralign="center" o:hrstd="t" o:hr="t" fillcolor="#a0a0a0" stroked="f"/>
        </w:pict>
      </w:r>
    </w:p>
    <w:p w14:paraId="29A661F5" w14:textId="77777777" w:rsid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3C415202" w14:textId="77777777" w:rsid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1904C07D" w14:textId="77777777" w:rsid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</w:p>
    <w:p w14:paraId="406F6BE2" w14:textId="0232F688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lastRenderedPageBreak/>
        <w:t>📺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Short Verified Videos (≤20 min total)</w:t>
      </w:r>
    </w:p>
    <w:p w14:paraId="0D8A8290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ILO — What is Occupational Safety and Health?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(2:55)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3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https://www.youtube.com/watch?v=lKIIvHGqgN8</w:t>
        </w:r>
      </w:hyperlink>
    </w:p>
    <w:p w14:paraId="15BF9067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ILO — Promoting Safe and Healthy Workplaces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(5:23)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4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https://www.youtube.com/watch?v=4xT1wBJ9PYw</w:t>
        </w:r>
      </w:hyperlink>
    </w:p>
    <w:p w14:paraId="71137AD5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 — What is NEBOSH?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(1:43)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5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https://www.youtube.com/watch?v=wmuGh2hmwdg</w:t>
        </w:r>
      </w:hyperlink>
    </w:p>
    <w:p w14:paraId="135C3F28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NEBOSH — Qualifications for Safety Careers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(3:10)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6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https://www.youtube.com/watch?v=lQ5DtQF81aQ</w:t>
        </w:r>
      </w:hyperlink>
    </w:p>
    <w:p w14:paraId="54EFAC15" w14:textId="77777777" w:rsidR="0018153C" w:rsidRPr="001C18DC" w:rsidRDefault="0018153C" w:rsidP="0018153C">
      <w:pPr>
        <w:numPr>
          <w:ilvl w:val="0"/>
          <w:numId w:val="15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TED-Ed — The Best Way to Become Good at Something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(6:00)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hyperlink r:id="rId17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https://www.youtube.com/watch?v=IpGuMcfh9Es</w:t>
        </w:r>
      </w:hyperlink>
    </w:p>
    <w:p w14:paraId="7BF618BD" w14:textId="66593F38" w:rsidR="001C18DC" w:rsidRPr="0018153C" w:rsidRDefault="0018153C" w:rsidP="001C18DC">
      <w:pPr>
        <w:spacing w:line="24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685FDB5D">
          <v:rect id="_x0000_i1226" style="width:0;height:1.5pt" o:hralign="center" o:hrstd="t" o:hr="t" fillcolor="#a0a0a0" stroked="f"/>
        </w:pict>
      </w:r>
    </w:p>
    <w:p w14:paraId="4EBFB7B9" w14:textId="2D4A9BB8" w:rsidR="001C18DC" w:rsidRPr="001C18DC" w:rsidRDefault="001C18DC" w:rsidP="0018153C">
      <w:pPr>
        <w:spacing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🧾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EC171</w:t>
      </w:r>
      <w:r w:rsidR="0018153C">
        <w:rPr>
          <w:rFonts w:eastAsia="Times New Roman" w:cstheme="minorHAnsi"/>
          <w:b/>
          <w:bCs/>
          <w:sz w:val="40"/>
          <w:szCs w:val="40"/>
          <w:lang w:val="en-US" w:eastAsia="en-GH"/>
        </w:rPr>
        <w:t>4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>Case Study</w:t>
      </w:r>
      <w:r w:rsidR="0018153C">
        <w:rPr>
          <w:rFonts w:eastAsia="Times New Roman" w:cstheme="minorHAnsi"/>
          <w:b/>
          <w:bCs/>
          <w:sz w:val="40"/>
          <w:szCs w:val="40"/>
          <w:lang w:val="en-US" w:eastAsia="en-GH"/>
        </w:rPr>
        <w:t>: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Warehouse Near-Miss (Tema, 2023)</w:t>
      </w:r>
    </w:p>
    <w:p w14:paraId="2BF80FB2" w14:textId="77777777" w:rsidR="001C18DC" w:rsidRPr="001C18DC" w:rsidRDefault="001C18DC" w:rsidP="0018153C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Scenario: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Night-shift near-miss due to pallet stack collapse.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Findings: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Poor stacking SOPs, inadequate lighting, untrained casual staff.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Action: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Compact HIRA conducted → SOPs revised, staff briefed, racking inspected.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Outcome: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Zero further incidents in six months.</w:t>
      </w:r>
    </w:p>
    <w:p w14:paraId="667EF12F" w14:textId="77777777" w:rsidR="001C18DC" w:rsidRPr="001C18DC" w:rsidRDefault="001C18DC" w:rsidP="0018153C">
      <w:pPr>
        <w:spacing w:line="36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Class task (10 min):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List 3 hazards + risk rating + control measures for a similar Ghanaian warehouse. Use ILO video reference for prevention methods.</w:t>
      </w:r>
    </w:p>
    <w:p w14:paraId="4F0D79AC" w14:textId="4CD90EE8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6B24B2C0">
          <v:rect id="_x0000_i1198" style="width:0;height:1.5pt" o:hralign="center" o:hrstd="t" o:hr="t" fillcolor="#a0a0a0" stroked="f"/>
        </w:pict>
      </w:r>
    </w:p>
    <w:p w14:paraId="5301A2BC" w14:textId="13C634D2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40"/>
          <w:szCs w:val="40"/>
          <w:lang w:val="en-US"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❓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>EC171</w:t>
      </w:r>
      <w:r w:rsidR="00630858">
        <w:rPr>
          <w:rFonts w:eastAsia="Times New Roman" w:cstheme="minorHAnsi"/>
          <w:b/>
          <w:bCs/>
          <w:sz w:val="40"/>
          <w:szCs w:val="40"/>
          <w:lang w:val="en-US" w:eastAsia="en-GH"/>
        </w:rPr>
        <w:t>5</w:t>
      </w:r>
      <w:r>
        <w:rPr>
          <w:rFonts w:eastAsia="Times New Roman" w:cstheme="minorHAnsi"/>
          <w:b/>
          <w:bCs/>
          <w:sz w:val="40"/>
          <w:szCs w:val="40"/>
          <w:lang w:val="en-US" w:eastAsia="en-GH"/>
        </w:rPr>
        <w:t xml:space="preserve"> - </w:t>
      </w:r>
      <w:r w:rsidRPr="001C18DC">
        <w:rPr>
          <w:rFonts w:eastAsia="Times New Roman" w:cstheme="minorHAnsi"/>
          <w:b/>
          <w:bCs/>
          <w:sz w:val="40"/>
          <w:szCs w:val="40"/>
          <w:lang w:eastAsia="en-GH"/>
        </w:rPr>
        <w:t xml:space="preserve">Discussion Quiz </w:t>
      </w:r>
      <w:r w:rsidR="0018153C">
        <w:rPr>
          <w:rFonts w:eastAsia="Times New Roman" w:cstheme="minorHAnsi"/>
          <w:b/>
          <w:bCs/>
          <w:sz w:val="40"/>
          <w:szCs w:val="40"/>
          <w:lang w:val="en-US" w:eastAsia="en-GH"/>
        </w:rPr>
        <w:t>&amp; References</w:t>
      </w:r>
    </w:p>
    <w:p w14:paraId="00CCEBAE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Reason a career can be “dead-end” &amp; how to future-proof it?</w:t>
      </w:r>
    </w:p>
    <w:p w14:paraId="507A1C78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Which factor would you prioritize in Career Matrix for a trade vs corporate H&amp;S role?</w:t>
      </w:r>
    </w:p>
    <w:p w14:paraId="77A31284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One compact HIRA control for a common hazard in your chosen career?</w:t>
      </w:r>
    </w:p>
    <w:p w14:paraId="460A3EF9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Three open questions to ask a practitioner about day-to-day risks?</w:t>
      </w:r>
    </w:p>
    <w:p w14:paraId="121EBB63" w14:textId="77777777" w:rsidR="001C18DC" w:rsidRPr="001C18DC" w:rsidRDefault="001C18DC" w:rsidP="001C18DC">
      <w:pPr>
        <w:numPr>
          <w:ilvl w:val="0"/>
          <w:numId w:val="16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How to document AI assistance in your Career Report?</w:t>
      </w:r>
    </w:p>
    <w:p w14:paraId="40079224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2DC5429A">
          <v:rect id="_x0000_i1201" style="width:0;height:1.5pt" o:hralign="center" o:hrstd="t" o:hr="t" fillcolor="#a0a0a0" stroked="f"/>
        </w:pict>
      </w:r>
    </w:p>
    <w:p w14:paraId="77A3BD78" w14:textId="3AB13F25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lastRenderedPageBreak/>
        <w:t>🧠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Reflection Prompt</w:t>
      </w:r>
    </w:p>
    <w:p w14:paraId="5FA8A8B1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💬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“What I discovered today about aligning my career interest with industry health &amp; safety standards is …”</w:t>
      </w:r>
    </w:p>
    <w:p w14:paraId="645C7121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2C466EC">
          <v:rect id="_x0000_i1242" style="width:0;height:1.5pt" o:hralign="center" o:hrstd="t" o:hr="t" fillcolor="#a0a0a0" stroked="f"/>
        </w:pict>
      </w:r>
    </w:p>
    <w:p w14:paraId="496CEF3B" w14:textId="77777777" w:rsidR="0018153C" w:rsidRPr="001C18DC" w:rsidRDefault="0018153C" w:rsidP="0018153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✅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Student Checklist</w:t>
      </w:r>
    </w:p>
    <w:p w14:paraId="73228804" w14:textId="77777777" w:rsidR="0018153C" w:rsidRPr="001C18DC" w:rsidRDefault="0018153C" w:rsidP="0018153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Watch one assigned video (ILO/NEBOSH/TED-Ed)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Complete Career Selection Matrix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Post chosen career + 1-line rationale on LMS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Download templates and plan practitioner outreach</w:t>
      </w:r>
      <w:r w:rsidRPr="001C18DC">
        <w:rPr>
          <w:rFonts w:eastAsia="Times New Roman" w:cstheme="minorHAnsi"/>
          <w:sz w:val="28"/>
          <w:szCs w:val="28"/>
          <w:lang w:eastAsia="en-GH"/>
        </w:rPr>
        <w:br/>
      </w:r>
      <w:r w:rsidRPr="001C18DC">
        <w:rPr>
          <w:rFonts w:ascii="Segoe UI Symbol" w:eastAsia="Times New Roman" w:hAnsi="Segoe UI Symbol" w:cs="Segoe UI Symbol"/>
          <w:sz w:val="28"/>
          <w:szCs w:val="28"/>
          <w:lang w:eastAsia="en-GH"/>
        </w:rPr>
        <w:t>☐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Optional: Join or start a Career Club discussion</w:t>
      </w:r>
    </w:p>
    <w:p w14:paraId="19CF3644" w14:textId="3CD04881" w:rsidR="0018153C" w:rsidRPr="0018153C" w:rsidRDefault="0018153C" w:rsidP="0018153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3AD3A56">
          <v:rect id="_x0000_i1243" style="width:0;height:1.5pt" o:hralign="center" o:hrstd="t" o:hr="t" fillcolor="#a0a0a0" stroked="f"/>
        </w:pict>
      </w:r>
    </w:p>
    <w:p w14:paraId="3F1171EE" w14:textId="3D618EEB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>References (verified 2025-11-11)</w:t>
      </w:r>
    </w:p>
    <w:p w14:paraId="1B4C9340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ILO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What is Occupational Safety and Health?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8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3B9C548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ILO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Promoting Safe and Healthy Workplaces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19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8D23C7C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NEBOSH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What is NEBOSH?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20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4675F60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NEBOSH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Shaping Health &amp; Safety Careers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21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CC2C927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TED-Ed —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The Best Way to Become Good at Something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</w:t>
      </w:r>
      <w:hyperlink r:id="rId22" w:history="1">
        <w:r w:rsidRPr="001C18DC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07ABD0DC" w14:textId="77777777" w:rsidR="001C18DC" w:rsidRPr="001C18DC" w:rsidRDefault="001C18DC" w:rsidP="001C18DC">
      <w:pPr>
        <w:numPr>
          <w:ilvl w:val="0"/>
          <w:numId w:val="20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CareersInGhana, UCAS, MyMajors, CareerPlanner, Yen Ghana</w:t>
      </w:r>
    </w:p>
    <w:p w14:paraId="44C03037" w14:textId="65784CC7" w:rsidR="001C18DC" w:rsidRDefault="001C18DC" w:rsidP="001C18DC">
      <w:pPr>
        <w:spacing w:line="240" w:lineRule="auto"/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C06770A">
          <v:rect id="_x0000_i1209" style="width:0;height:1.5pt" o:hralign="center" o:hrstd="t" o:hr="t" fillcolor="#a0a0a0" stroked="f"/>
        </w:pict>
      </w:r>
    </w:p>
    <w:p w14:paraId="5FC775D2" w14:textId="78BB4E85" w:rsidR="001C18DC" w:rsidRPr="001C18DC" w:rsidRDefault="001C18DC" w:rsidP="001C18DC">
      <w:pPr>
        <w:spacing w:line="240" w:lineRule="auto"/>
        <w:rPr>
          <w:rFonts w:eastAsia="Times New Roman" w:cstheme="minorHAnsi"/>
          <w:b/>
          <w:bCs/>
          <w:sz w:val="28"/>
          <w:szCs w:val="28"/>
          <w:lang w:eastAsia="en-GH"/>
        </w:rPr>
      </w:pPr>
      <w:r w:rsidRPr="001C18DC">
        <w:rPr>
          <w:rFonts w:ascii="Segoe UI Emoji" w:eastAsia="Times New Roman" w:hAnsi="Segoe UI Emoji" w:cs="Segoe UI Emoji"/>
          <w:b/>
          <w:bCs/>
          <w:sz w:val="28"/>
          <w:szCs w:val="28"/>
          <w:lang w:eastAsia="en-GH"/>
        </w:rPr>
        <w:t>🔐</w:t>
      </w:r>
      <w:r w:rsidRPr="001C18DC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Integrity &amp; Evidence Policy</w:t>
      </w:r>
    </w:p>
    <w:p w14:paraId="01FFF573" w14:textId="77777777" w:rsidR="001C18DC" w:rsidRPr="001C18DC" w:rsidRDefault="001C18DC" w:rsidP="001C18DC">
      <w:pPr>
        <w:numPr>
          <w:ilvl w:val="0"/>
          <w:numId w:val="18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Acceptable proof: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📧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email,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📅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calendar invite,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🔗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LinkedIn screenshot,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🎙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short audio/video, </w:t>
      </w:r>
      <w:r w:rsidRPr="001C18DC">
        <w:rPr>
          <w:rFonts w:ascii="Segoe UI Emoji" w:eastAsia="Times New Roman" w:hAnsi="Segoe UI Emoji" w:cs="Segoe UI Emoji"/>
          <w:sz w:val="28"/>
          <w:szCs w:val="28"/>
          <w:lang w:eastAsia="en-GH"/>
        </w:rPr>
        <w:t>📸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photo + consent.</w:t>
      </w:r>
    </w:p>
    <w:p w14:paraId="5377EF6E" w14:textId="77777777" w:rsidR="001C18DC" w:rsidRPr="001C18DC" w:rsidRDefault="001C18DC" w:rsidP="001C18DC">
      <w:pPr>
        <w:numPr>
          <w:ilvl w:val="0"/>
          <w:numId w:val="18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 xml:space="preserve">Career Report must close with: </w:t>
      </w:r>
      <w:r w:rsidRPr="001C18DC">
        <w:rPr>
          <w:rFonts w:eastAsia="Times New Roman" w:cstheme="minorHAnsi"/>
          <w:i/>
          <w:iCs/>
          <w:sz w:val="28"/>
          <w:szCs w:val="28"/>
          <w:lang w:eastAsia="en-GH"/>
        </w:rPr>
        <w:t>“I confirm this report and attached evidence are authentic.”</w:t>
      </w:r>
      <w:r w:rsidRPr="001C18DC">
        <w:rPr>
          <w:rFonts w:eastAsia="Times New Roman" w:cstheme="minorHAnsi"/>
          <w:sz w:val="28"/>
          <w:szCs w:val="28"/>
          <w:lang w:eastAsia="en-GH"/>
        </w:rPr>
        <w:t xml:space="preserve"> — typed name &amp; date.</w:t>
      </w:r>
    </w:p>
    <w:p w14:paraId="3B2920B6" w14:textId="77777777" w:rsidR="001C18DC" w:rsidRPr="001C18DC" w:rsidRDefault="001C18DC" w:rsidP="001C18DC">
      <w:pPr>
        <w:numPr>
          <w:ilvl w:val="0"/>
          <w:numId w:val="18"/>
        </w:num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t>Random viva verifications may occur.</w:t>
      </w:r>
    </w:p>
    <w:p w14:paraId="33D8B71E" w14:textId="77777777" w:rsidR="001C18DC" w:rsidRPr="001C18DC" w:rsidRDefault="001C18DC" w:rsidP="001C18DC">
      <w:pPr>
        <w:spacing w:line="240" w:lineRule="auto"/>
        <w:rPr>
          <w:rFonts w:eastAsia="Times New Roman" w:cstheme="minorHAnsi"/>
          <w:sz w:val="28"/>
          <w:szCs w:val="28"/>
          <w:lang w:eastAsia="en-GH"/>
        </w:rPr>
      </w:pPr>
      <w:r w:rsidRPr="001C18DC">
        <w:rPr>
          <w:rFonts w:eastAsia="Times New Roman" w:cstheme="minorHAnsi"/>
          <w:sz w:val="28"/>
          <w:szCs w:val="28"/>
          <w:lang w:eastAsia="en-GH"/>
        </w:rPr>
        <w:pict w14:anchorId="1C65772B">
          <v:rect id="_x0000_i1203" style="width:0;height:1.5pt" o:hralign="center" o:hrstd="t" o:hr="t" fillcolor="#a0a0a0" stroked="f"/>
        </w:pict>
      </w:r>
    </w:p>
    <w:sectPr w:rsidR="001C18DC" w:rsidRPr="001C18DC" w:rsidSect="00EC6F45">
      <w:headerReference w:type="default" r:id="rId23"/>
      <w:footerReference w:type="default" r:id="rId24"/>
      <w:pgSz w:w="11906" w:h="16838"/>
      <w:pgMar w:top="1134" w:right="566" w:bottom="993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9853F" w14:textId="77777777" w:rsidR="00796786" w:rsidRDefault="00796786" w:rsidP="00A43F03">
      <w:pPr>
        <w:spacing w:after="0" w:line="240" w:lineRule="auto"/>
      </w:pPr>
      <w:r>
        <w:separator/>
      </w:r>
    </w:p>
  </w:endnote>
  <w:endnote w:type="continuationSeparator" w:id="0">
    <w:p w14:paraId="726F968A" w14:textId="77777777" w:rsidR="00796786" w:rsidRDefault="00796786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1693749E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4D58D2">
      <w:rPr>
        <w:sz w:val="24"/>
        <w:szCs w:val="24"/>
        <w:lang w:val="en-US"/>
      </w:rPr>
      <w:t>5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96C07" w14:textId="77777777" w:rsidR="00796786" w:rsidRDefault="00796786" w:rsidP="00A43F03">
      <w:pPr>
        <w:spacing w:after="0" w:line="240" w:lineRule="auto"/>
      </w:pPr>
      <w:r>
        <w:separator/>
      </w:r>
    </w:p>
  </w:footnote>
  <w:footnote w:type="continuationSeparator" w:id="0">
    <w:p w14:paraId="1BC81122" w14:textId="77777777" w:rsidR="00796786" w:rsidRDefault="00796786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796786">
      <w:rPr>
        <w:sz w:val="24"/>
        <w:szCs w:val="24"/>
      </w:rPr>
      <w:pict w14:anchorId="5295F98F">
        <v:rect id="_x0000_i103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498"/>
    <w:multiLevelType w:val="multilevel"/>
    <w:tmpl w:val="E90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6BA"/>
    <w:multiLevelType w:val="multilevel"/>
    <w:tmpl w:val="9A9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929"/>
    <w:multiLevelType w:val="multilevel"/>
    <w:tmpl w:val="915C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6595"/>
    <w:multiLevelType w:val="multilevel"/>
    <w:tmpl w:val="B3D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5B8"/>
    <w:multiLevelType w:val="multilevel"/>
    <w:tmpl w:val="CA5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67076"/>
    <w:multiLevelType w:val="multilevel"/>
    <w:tmpl w:val="7CE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95017"/>
    <w:multiLevelType w:val="multilevel"/>
    <w:tmpl w:val="941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C0E14"/>
    <w:multiLevelType w:val="multilevel"/>
    <w:tmpl w:val="AFFE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61500"/>
    <w:multiLevelType w:val="multilevel"/>
    <w:tmpl w:val="98FC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F50A0"/>
    <w:multiLevelType w:val="multilevel"/>
    <w:tmpl w:val="ABE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34E13"/>
    <w:multiLevelType w:val="multilevel"/>
    <w:tmpl w:val="08AC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D7823"/>
    <w:multiLevelType w:val="multilevel"/>
    <w:tmpl w:val="6F4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1504B"/>
    <w:multiLevelType w:val="multilevel"/>
    <w:tmpl w:val="08A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46311"/>
    <w:multiLevelType w:val="multilevel"/>
    <w:tmpl w:val="A70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91739"/>
    <w:multiLevelType w:val="multilevel"/>
    <w:tmpl w:val="37A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63592"/>
    <w:multiLevelType w:val="multilevel"/>
    <w:tmpl w:val="C50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2284B"/>
    <w:multiLevelType w:val="multilevel"/>
    <w:tmpl w:val="F84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30CAC"/>
    <w:multiLevelType w:val="multilevel"/>
    <w:tmpl w:val="CA9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0293C"/>
    <w:multiLevelType w:val="multilevel"/>
    <w:tmpl w:val="5A4A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0F4BA2"/>
    <w:multiLevelType w:val="multilevel"/>
    <w:tmpl w:val="95A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1632B"/>
    <w:multiLevelType w:val="multilevel"/>
    <w:tmpl w:val="4DE6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8"/>
  </w:num>
  <w:num w:numId="4">
    <w:abstractNumId w:val="1"/>
  </w:num>
  <w:num w:numId="5">
    <w:abstractNumId w:val="0"/>
  </w:num>
  <w:num w:numId="6">
    <w:abstractNumId w:val="13"/>
  </w:num>
  <w:num w:numId="7">
    <w:abstractNumId w:val="14"/>
  </w:num>
  <w:num w:numId="8">
    <w:abstractNumId w:val="7"/>
  </w:num>
  <w:num w:numId="9">
    <w:abstractNumId w:val="2"/>
  </w:num>
  <w:num w:numId="10">
    <w:abstractNumId w:val="10"/>
  </w:num>
  <w:num w:numId="11">
    <w:abstractNumId w:val="9"/>
  </w:num>
  <w:num w:numId="12">
    <w:abstractNumId w:val="15"/>
  </w:num>
  <w:num w:numId="13">
    <w:abstractNumId w:val="16"/>
  </w:num>
  <w:num w:numId="14">
    <w:abstractNumId w:val="6"/>
  </w:num>
  <w:num w:numId="15">
    <w:abstractNumId w:val="17"/>
  </w:num>
  <w:num w:numId="16">
    <w:abstractNumId w:val="20"/>
  </w:num>
  <w:num w:numId="17">
    <w:abstractNumId w:val="19"/>
  </w:num>
  <w:num w:numId="18">
    <w:abstractNumId w:val="5"/>
  </w:num>
  <w:num w:numId="19">
    <w:abstractNumId w:val="12"/>
  </w:num>
  <w:num w:numId="20">
    <w:abstractNumId w:val="8"/>
  </w:num>
  <w:num w:numId="21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523AC"/>
    <w:rsid w:val="001718E3"/>
    <w:rsid w:val="0018153C"/>
    <w:rsid w:val="001C18DC"/>
    <w:rsid w:val="00213276"/>
    <w:rsid w:val="002B510A"/>
    <w:rsid w:val="002D745E"/>
    <w:rsid w:val="002E4279"/>
    <w:rsid w:val="00326B8B"/>
    <w:rsid w:val="0033667C"/>
    <w:rsid w:val="00405A56"/>
    <w:rsid w:val="00474911"/>
    <w:rsid w:val="004D58D2"/>
    <w:rsid w:val="004F2C28"/>
    <w:rsid w:val="00505C65"/>
    <w:rsid w:val="00580408"/>
    <w:rsid w:val="005D1F3F"/>
    <w:rsid w:val="005F71F7"/>
    <w:rsid w:val="00623E11"/>
    <w:rsid w:val="00630858"/>
    <w:rsid w:val="007146C2"/>
    <w:rsid w:val="00734251"/>
    <w:rsid w:val="00796786"/>
    <w:rsid w:val="007F1518"/>
    <w:rsid w:val="0082347E"/>
    <w:rsid w:val="008967FF"/>
    <w:rsid w:val="008D7898"/>
    <w:rsid w:val="008E7D62"/>
    <w:rsid w:val="009A5F01"/>
    <w:rsid w:val="009E7B4D"/>
    <w:rsid w:val="00A43F03"/>
    <w:rsid w:val="00AB19EC"/>
    <w:rsid w:val="00B27A12"/>
    <w:rsid w:val="00B4156A"/>
    <w:rsid w:val="00B82BC3"/>
    <w:rsid w:val="00B86F82"/>
    <w:rsid w:val="00C2247C"/>
    <w:rsid w:val="00C3317D"/>
    <w:rsid w:val="00C84303"/>
    <w:rsid w:val="00CA303B"/>
    <w:rsid w:val="00D202C3"/>
    <w:rsid w:val="00D75F49"/>
    <w:rsid w:val="00DE1B16"/>
    <w:rsid w:val="00E53E30"/>
    <w:rsid w:val="00EC6F45"/>
    <w:rsid w:val="00F03AFB"/>
    <w:rsid w:val="00F57FC8"/>
    <w:rsid w:val="00F904F4"/>
    <w:rsid w:val="00F92BF9"/>
    <w:rsid w:val="00FA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as.com/explore/career-list" TargetMode="External"/><Relationship Id="rId13" Type="http://schemas.openxmlformats.org/officeDocument/2006/relationships/hyperlink" Target="https://www.youtube.com/watch?v=lKIIvHGqgN8" TargetMode="External"/><Relationship Id="rId18" Type="http://schemas.openxmlformats.org/officeDocument/2006/relationships/hyperlink" Target="https://www.youtube.com/watch?v=lKIIvHGqgN8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lQ5DtQF81aQ" TargetMode="External"/><Relationship Id="rId7" Type="http://schemas.openxmlformats.org/officeDocument/2006/relationships/hyperlink" Target="https://careersinghana.com/" TargetMode="External"/><Relationship Id="rId12" Type="http://schemas.openxmlformats.org/officeDocument/2006/relationships/hyperlink" Target="https://yen.com.gh/119717-occupational-health-safety-courses-careers-salaries-ghana.html" TargetMode="External"/><Relationship Id="rId17" Type="http://schemas.openxmlformats.org/officeDocument/2006/relationships/hyperlink" Target="https://www.youtube.com/watch?v=IpGuMcfh9E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Q5DtQF81aQ" TargetMode="External"/><Relationship Id="rId20" Type="http://schemas.openxmlformats.org/officeDocument/2006/relationships/hyperlink" Target="https://www.youtube.com/watch?v=wmuGh2hmwd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ebosh.org.uk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wmuGh2hmwdg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careerplanner.com/ListOfCareers.cfm" TargetMode="External"/><Relationship Id="rId19" Type="http://schemas.openxmlformats.org/officeDocument/2006/relationships/hyperlink" Target="https://www.youtube.com/watch?v=4xT1wBJ9PY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majors.com/career-list/" TargetMode="External"/><Relationship Id="rId14" Type="http://schemas.openxmlformats.org/officeDocument/2006/relationships/hyperlink" Target="https://www.youtube.com/watch?v=4xT1wBJ9PYw" TargetMode="External"/><Relationship Id="rId22" Type="http://schemas.openxmlformats.org/officeDocument/2006/relationships/hyperlink" Target="https://www.youtube.com/watch?v=IpGuMcfh9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3</cp:revision>
  <dcterms:created xsi:type="dcterms:W3CDTF">2025-11-11T00:53:00Z</dcterms:created>
  <dcterms:modified xsi:type="dcterms:W3CDTF">2025-11-11T01:14:00Z</dcterms:modified>
</cp:coreProperties>
</file>