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25F7CBCE" w:rsidR="00B742F6" w:rsidRPr="006F6DA5" w:rsidRDefault="009835E0">
      <w:pPr>
        <w:rPr>
          <w:rFonts w:ascii="Calibri" w:hAnsi="Calibri" w:cs="Calibri"/>
          <w:sz w:val="24"/>
          <w:szCs w:val="24"/>
        </w:rPr>
      </w:pPr>
      <w:r w:rsidRPr="006F6DA5">
        <w:rPr>
          <w:rFonts w:ascii="Calibri" w:hAnsi="Calibri" w:cs="Calibri"/>
          <w:color w:val="1F2328"/>
          <w:sz w:val="24"/>
          <w:szCs w:val="24"/>
          <w:shd w:val="clear" w:color="auto" w:fill="FFFFFF"/>
        </w:rPr>
        <w:t>Season 27 (2</w:t>
      </w:r>
      <w:r w:rsidR="002D05EC">
        <w:rPr>
          <w:rFonts w:ascii="Calibri" w:hAnsi="Calibri" w:cs="Calibri"/>
          <w:color w:val="1F2328"/>
          <w:sz w:val="24"/>
          <w:szCs w:val="24"/>
          <w:shd w:val="clear" w:color="auto" w:fill="FFFFFF"/>
        </w:rPr>
        <w:t>025</w:t>
      </w:r>
      <w:r w:rsidRPr="006F6DA5">
        <w:rPr>
          <w:rFonts w:ascii="Calibri" w:hAnsi="Calibri" w:cs="Calibri"/>
          <w:color w:val="1F2328"/>
          <w:sz w:val="24"/>
          <w:szCs w:val="24"/>
          <w:shd w:val="clear" w:color="auto" w:fill="FFFFFF"/>
        </w:rPr>
        <w:t>)</w:t>
      </w:r>
      <w:r w:rsidRPr="006F6DA5">
        <w:rPr>
          <w:rFonts w:ascii="Calibri" w:hAnsi="Calibri" w:cs="Calibri"/>
          <w:sz w:val="24"/>
          <w:szCs w:val="24"/>
        </w:rPr>
        <w:t xml:space="preserve"> </w:t>
      </w:r>
      <w:r w:rsidR="00006101" w:rsidRPr="006F6DA5">
        <w:rPr>
          <w:rFonts w:ascii="Calibri" w:hAnsi="Calibri" w:cs="Calibri"/>
          <w:sz w:val="24"/>
          <w:szCs w:val="24"/>
        </w:rPr>
        <w:t>Chapter 1 (</w:t>
      </w:r>
      <w:r w:rsidR="002D05EC">
        <w:rPr>
          <w:rFonts w:ascii="Calibri" w:hAnsi="Calibri" w:cs="Calibri"/>
          <w:sz w:val="24"/>
          <w:szCs w:val="24"/>
        </w:rPr>
        <w:t>2228</w:t>
      </w:r>
      <w:r w:rsidR="00006101" w:rsidRPr="006F6DA5">
        <w:rPr>
          <w:rFonts w:ascii="Calibri" w:hAnsi="Calibri" w:cs="Calibri"/>
          <w:sz w:val="24"/>
          <w:szCs w:val="24"/>
        </w:rPr>
        <w:t xml:space="preserve">): </w:t>
      </w:r>
    </w:p>
    <w:p w14:paraId="703C62C3" w14:textId="77777777" w:rsidR="0095307F" w:rsidRPr="006F6DA5" w:rsidRDefault="0095307F" w:rsidP="0095307F">
      <w:pPr>
        <w:rPr>
          <w:rFonts w:ascii="Calibri" w:hAnsi="Calibri" w:cs="Calibri"/>
          <w:sz w:val="24"/>
          <w:szCs w:val="24"/>
        </w:rPr>
      </w:pPr>
      <w:r w:rsidRPr="006F6DA5">
        <w:rPr>
          <w:rFonts w:ascii="Calibri" w:hAnsi="Calibri" w:cs="Calibri"/>
          <w:sz w:val="24"/>
          <w:szCs w:val="24"/>
        </w:rPr>
        <w:pict w14:anchorId="5FFA55C8">
          <v:rect id="_x0000_i1025" style="width:0;height:1.5pt" o:hralign="center" o:hrstd="t" o:hr="t" fillcolor="#a0a0a0" stroked="f"/>
        </w:pict>
      </w:r>
    </w:p>
    <w:p w14:paraId="57A5D1B1" w14:textId="35D17E2F" w:rsidR="0095307F" w:rsidRPr="006F6DA5" w:rsidRDefault="0095307F" w:rsidP="0095307F">
      <w:pPr>
        <w:pStyle w:val="Heading2"/>
        <w:rPr>
          <w:rFonts w:ascii="Calibri" w:hAnsi="Calibri" w:cs="Calibri"/>
          <w:sz w:val="36"/>
          <w:szCs w:val="36"/>
        </w:rPr>
      </w:pPr>
      <w:proofErr w:type="spellStart"/>
      <w:r w:rsidRPr="006F6DA5">
        <w:rPr>
          <w:rStyle w:val="Strong"/>
          <w:rFonts w:ascii="Calibri" w:hAnsi="Calibri" w:cs="Calibri"/>
          <w:b w:val="0"/>
          <w:bCs w:val="0"/>
          <w:sz w:val="36"/>
          <w:szCs w:val="36"/>
        </w:rPr>
        <w:t>Classies</w:t>
      </w:r>
      <w:proofErr w:type="spellEnd"/>
      <w:r w:rsidRPr="006F6DA5">
        <w:rPr>
          <w:rStyle w:val="Strong"/>
          <w:rFonts w:ascii="Calibri" w:hAnsi="Calibri" w:cs="Calibri"/>
          <w:b w:val="0"/>
          <w:bCs w:val="0"/>
          <w:sz w:val="36"/>
          <w:szCs w:val="36"/>
        </w:rPr>
        <w:t xml:space="preserve"> Chronicles — Season 27 (2</w:t>
      </w:r>
      <w:r w:rsidR="00E64DFB">
        <w:rPr>
          <w:rStyle w:val="Strong"/>
          <w:rFonts w:ascii="Calibri" w:hAnsi="Calibri" w:cs="Calibri"/>
          <w:b w:val="0"/>
          <w:bCs w:val="0"/>
          <w:sz w:val="36"/>
          <w:szCs w:val="36"/>
        </w:rPr>
        <w:t>025</w:t>
      </w:r>
      <w:r w:rsidRPr="006F6DA5">
        <w:rPr>
          <w:rStyle w:val="Strong"/>
          <w:rFonts w:ascii="Calibri" w:hAnsi="Calibri" w:cs="Calibri"/>
          <w:b w:val="0"/>
          <w:bCs w:val="0"/>
          <w:sz w:val="36"/>
          <w:szCs w:val="36"/>
        </w:rPr>
        <w:t>)</w:t>
      </w:r>
    </w:p>
    <w:p w14:paraId="0F6A6113" w14:textId="5BCAE018" w:rsidR="0095307F" w:rsidRPr="006F6DA5" w:rsidRDefault="0095307F" w:rsidP="0095307F">
      <w:pPr>
        <w:pStyle w:val="NormalWeb"/>
        <w:rPr>
          <w:rFonts w:ascii="Calibri" w:hAnsi="Calibri" w:cs="Calibri"/>
          <w:sz w:val="28"/>
          <w:szCs w:val="28"/>
          <w:lang w:val="en-US"/>
        </w:rPr>
      </w:pPr>
      <w:r w:rsidRPr="006F6DA5">
        <w:rPr>
          <w:rStyle w:val="Strong"/>
          <w:rFonts w:ascii="Calibri" w:hAnsi="Calibri" w:cs="Calibri"/>
          <w:sz w:val="28"/>
          <w:szCs w:val="28"/>
        </w:rPr>
        <w:t>Chapter 5: Episode 1</w:t>
      </w:r>
      <w:r w:rsidRPr="006F6DA5">
        <w:rPr>
          <w:rFonts w:ascii="Calibri" w:hAnsi="Calibri" w:cs="Calibri"/>
          <w:sz w:val="28"/>
          <w:szCs w:val="28"/>
        </w:rPr>
        <w:br/>
      </w:r>
      <w:r w:rsidRPr="006F6DA5">
        <w:rPr>
          <w:rStyle w:val="Strong"/>
          <w:rFonts w:ascii="Calibri" w:hAnsi="Calibri" w:cs="Calibri"/>
          <w:sz w:val="28"/>
          <w:szCs w:val="28"/>
        </w:rPr>
        <w:t>Arusha, 12 October – 1 November 2</w:t>
      </w:r>
      <w:r w:rsidRPr="006F6DA5">
        <w:rPr>
          <w:rStyle w:val="Strong"/>
          <w:rFonts w:ascii="Calibri" w:hAnsi="Calibri" w:cs="Calibri"/>
          <w:sz w:val="28"/>
          <w:szCs w:val="28"/>
          <w:lang w:val="en-US"/>
        </w:rPr>
        <w:t>228</w:t>
      </w:r>
    </w:p>
    <w:p w14:paraId="7F1ACD59" w14:textId="77777777" w:rsidR="0095307F" w:rsidRPr="006F6DA5" w:rsidRDefault="0095307F" w:rsidP="0095307F">
      <w:pPr>
        <w:pStyle w:val="NormalWeb"/>
        <w:rPr>
          <w:rFonts w:ascii="Calibri" w:hAnsi="Calibri" w:cs="Calibri"/>
          <w:sz w:val="28"/>
          <w:szCs w:val="28"/>
        </w:rPr>
      </w:pPr>
      <w:r w:rsidRPr="006F6DA5">
        <w:rPr>
          <w:rStyle w:val="Strong"/>
          <w:rFonts w:ascii="Calibri" w:hAnsi="Calibri" w:cs="Calibri"/>
          <w:sz w:val="28"/>
          <w:szCs w:val="28"/>
        </w:rPr>
        <w:t>Theme:</w:t>
      </w:r>
      <w:r w:rsidRPr="006F6DA5">
        <w:rPr>
          <w:rFonts w:ascii="Calibri" w:hAnsi="Calibri" w:cs="Calibri"/>
          <w:sz w:val="28"/>
          <w:szCs w:val="28"/>
        </w:rPr>
        <w:t xml:space="preserve"> Patient Infatuation</w:t>
      </w:r>
      <w:r w:rsidRPr="006F6DA5">
        <w:rPr>
          <w:rFonts w:ascii="Calibri" w:hAnsi="Calibri" w:cs="Calibri"/>
          <w:sz w:val="28"/>
          <w:szCs w:val="28"/>
        </w:rPr>
        <w:br/>
      </w:r>
      <w:r w:rsidRPr="006F6DA5">
        <w:rPr>
          <w:rStyle w:val="Strong"/>
          <w:rFonts w:ascii="Calibri" w:hAnsi="Calibri" w:cs="Calibri"/>
          <w:sz w:val="28"/>
          <w:szCs w:val="28"/>
        </w:rPr>
        <w:t>Verse of the Week:</w:t>
      </w:r>
      <w:r w:rsidRPr="006F6DA5">
        <w:rPr>
          <w:rFonts w:ascii="Calibri" w:hAnsi="Calibri" w:cs="Calibri"/>
          <w:sz w:val="28"/>
          <w:szCs w:val="28"/>
        </w:rPr>
        <w:t xml:space="preserve"> Proverbs 26:12–18; 27:19–25; 28:1,26–28</w:t>
      </w:r>
    </w:p>
    <w:p w14:paraId="4244B90E" w14:textId="77777777" w:rsidR="0095307F" w:rsidRPr="006F6DA5" w:rsidRDefault="0095307F" w:rsidP="0095307F">
      <w:pPr>
        <w:rPr>
          <w:rFonts w:ascii="Calibri" w:hAnsi="Calibri" w:cs="Calibri"/>
          <w:sz w:val="24"/>
          <w:szCs w:val="24"/>
        </w:rPr>
      </w:pPr>
      <w:r w:rsidRPr="006F6DA5">
        <w:rPr>
          <w:rFonts w:ascii="Calibri" w:hAnsi="Calibri" w:cs="Calibri"/>
          <w:sz w:val="24"/>
          <w:szCs w:val="24"/>
        </w:rPr>
        <w:pict w14:anchorId="21B9CF12">
          <v:rect id="_x0000_i1026" style="width:0;height:1.5pt" o:hralign="center" o:hrstd="t" o:hr="t" fillcolor="#a0a0a0" stroked="f"/>
        </w:pict>
      </w:r>
    </w:p>
    <w:p w14:paraId="617C3350" w14:textId="77777777" w:rsidR="0095307F" w:rsidRPr="006F6DA5" w:rsidRDefault="0095307F" w:rsidP="0095307F">
      <w:pPr>
        <w:pStyle w:val="Heading3"/>
        <w:rPr>
          <w:rFonts w:ascii="Calibri" w:hAnsi="Calibri" w:cs="Calibri"/>
          <w:sz w:val="32"/>
          <w:szCs w:val="32"/>
        </w:rPr>
      </w:pPr>
      <w:r w:rsidRPr="006F6DA5">
        <w:rPr>
          <w:rStyle w:val="Strong"/>
          <w:rFonts w:ascii="Calibri" w:hAnsi="Calibri" w:cs="Calibri"/>
          <w:b w:val="0"/>
          <w:bCs w:val="0"/>
          <w:sz w:val="32"/>
          <w:szCs w:val="32"/>
        </w:rPr>
        <w:t>Part 1 — Oct 12–14: The Beacon, the Brief, and the Boardroom</w:t>
      </w:r>
    </w:p>
    <w:p w14:paraId="74C96D1C" w14:textId="77777777" w:rsidR="0095307F" w:rsidRPr="006F6DA5" w:rsidRDefault="0095307F" w:rsidP="0095307F">
      <w:pPr>
        <w:pStyle w:val="NormalWeb"/>
        <w:rPr>
          <w:rFonts w:ascii="Calibri" w:hAnsi="Calibri" w:cs="Calibri"/>
          <w:sz w:val="28"/>
          <w:szCs w:val="28"/>
        </w:rPr>
      </w:pPr>
      <w:r w:rsidRPr="006F6DA5">
        <w:rPr>
          <w:rStyle w:val="Strong"/>
          <w:rFonts w:ascii="Calibri" w:hAnsi="Calibri" w:cs="Calibri"/>
          <w:sz w:val="28"/>
          <w:szCs w:val="28"/>
        </w:rPr>
        <w:t>Lesson:</w:t>
      </w:r>
      <w:r w:rsidRPr="006F6DA5">
        <w:rPr>
          <w:rFonts w:ascii="Calibri" w:hAnsi="Calibri" w:cs="Calibri"/>
          <w:sz w:val="28"/>
          <w:szCs w:val="28"/>
        </w:rPr>
        <w:t xml:space="preserve"> HS1010 — Foundations of Health &amp; Safety</w:t>
      </w:r>
    </w:p>
    <w:p w14:paraId="6E6BBE56" w14:textId="77777777" w:rsidR="0095307F" w:rsidRPr="006F6DA5" w:rsidRDefault="0095307F" w:rsidP="0095307F">
      <w:pPr>
        <w:pStyle w:val="NormalWeb"/>
        <w:rPr>
          <w:rFonts w:ascii="Calibri" w:hAnsi="Calibri" w:cs="Calibri"/>
          <w:sz w:val="28"/>
          <w:szCs w:val="28"/>
        </w:rPr>
      </w:pPr>
      <w:r w:rsidRPr="006F6DA5">
        <w:rPr>
          <w:rFonts w:ascii="Calibri" w:hAnsi="Calibri" w:cs="Calibri"/>
          <w:sz w:val="28"/>
          <w:szCs w:val="28"/>
        </w:rPr>
        <w:t>Enka arrived in Arusha at dawn, dust swirling like whispers around his worn sneakers. Mount Meru stood in the background, deep blue and unshakable, a silent witness to his intentions. He carried his Blue Crown notebook, filled with decades of experiments, Blue Crown R&amp;D notes, and CSUN lab scribbles—a testament to preparation as the shadow of patience.</w:t>
      </w:r>
    </w:p>
    <w:p w14:paraId="3671CA20" w14:textId="77777777" w:rsidR="0095307F" w:rsidRPr="006F6DA5" w:rsidRDefault="0095307F" w:rsidP="0095307F">
      <w:pPr>
        <w:pStyle w:val="NormalWeb"/>
        <w:rPr>
          <w:rFonts w:ascii="Calibri" w:hAnsi="Calibri" w:cs="Calibri"/>
          <w:sz w:val="28"/>
          <w:szCs w:val="28"/>
        </w:rPr>
      </w:pPr>
      <w:r w:rsidRPr="006F6DA5">
        <w:rPr>
          <w:rFonts w:ascii="Calibri" w:hAnsi="Calibri" w:cs="Calibri"/>
          <w:sz w:val="28"/>
          <w:szCs w:val="28"/>
        </w:rPr>
        <w:t>At the Eastern &amp; Southern Management Institute, flags snapped in the wind and morning vendors hustled around terracotta tiles. The officer from International Relations handed him a clipboard, her expression neutral.</w:t>
      </w:r>
    </w:p>
    <w:p w14:paraId="46640238" w14:textId="77777777" w:rsidR="0095307F" w:rsidRPr="006F6DA5" w:rsidRDefault="0095307F" w:rsidP="0095307F">
      <w:pPr>
        <w:pStyle w:val="NormalWeb"/>
        <w:rPr>
          <w:rFonts w:ascii="Calibri" w:hAnsi="Calibri" w:cs="Calibri"/>
          <w:sz w:val="28"/>
          <w:szCs w:val="28"/>
        </w:rPr>
      </w:pPr>
      <w:r w:rsidRPr="006F6DA5">
        <w:rPr>
          <w:rFonts w:ascii="Calibri" w:hAnsi="Calibri" w:cs="Calibri"/>
          <w:sz w:val="28"/>
          <w:szCs w:val="28"/>
        </w:rPr>
        <w:t>“Enka, the coffee cooperative reported a near-miss. Stakeholders arrive in three days; donors need a report.”</w:t>
      </w:r>
    </w:p>
    <w:p w14:paraId="05B5FAF6" w14:textId="77777777" w:rsidR="0095307F" w:rsidRPr="006F6DA5" w:rsidRDefault="0095307F" w:rsidP="0095307F">
      <w:pPr>
        <w:pStyle w:val="NormalWeb"/>
        <w:rPr>
          <w:rFonts w:ascii="Calibri" w:hAnsi="Calibri" w:cs="Calibri"/>
          <w:sz w:val="28"/>
          <w:szCs w:val="28"/>
        </w:rPr>
      </w:pPr>
      <w:r w:rsidRPr="006F6DA5">
        <w:rPr>
          <w:rFonts w:ascii="Calibri" w:hAnsi="Calibri" w:cs="Calibri"/>
          <w:sz w:val="28"/>
          <w:szCs w:val="28"/>
        </w:rPr>
        <w:t xml:space="preserve">He nodded, flipping open his notebook. PDCA, hazard hierarchy, training schedules—all scrawled in ochre ink. </w:t>
      </w:r>
      <w:r w:rsidRPr="006F6DA5">
        <w:rPr>
          <w:rStyle w:val="Emphasis"/>
          <w:rFonts w:ascii="Calibri" w:hAnsi="Calibri" w:cs="Calibri"/>
          <w:sz w:val="28"/>
          <w:szCs w:val="28"/>
        </w:rPr>
        <w:t>Leadership is stewardship, not spectacle</w:t>
      </w:r>
      <w:r w:rsidRPr="006F6DA5">
        <w:rPr>
          <w:rFonts w:ascii="Calibri" w:hAnsi="Calibri" w:cs="Calibri"/>
          <w:sz w:val="28"/>
          <w:szCs w:val="28"/>
        </w:rPr>
        <w:t>, he muttered, recalling David’s measured command in 2 Samuel—the way grief and responsibility intertwine.</w:t>
      </w:r>
    </w:p>
    <w:p w14:paraId="31694FF6" w14:textId="77777777" w:rsidR="0095307F" w:rsidRPr="006F6DA5" w:rsidRDefault="0095307F" w:rsidP="0095307F">
      <w:pPr>
        <w:pStyle w:val="NormalWeb"/>
        <w:rPr>
          <w:rFonts w:ascii="Calibri" w:hAnsi="Calibri" w:cs="Calibri"/>
          <w:sz w:val="28"/>
          <w:szCs w:val="28"/>
        </w:rPr>
      </w:pPr>
      <w:r w:rsidRPr="006F6DA5">
        <w:rPr>
          <w:rFonts w:ascii="Calibri" w:hAnsi="Calibri" w:cs="Calibri"/>
          <w:sz w:val="28"/>
          <w:szCs w:val="28"/>
        </w:rPr>
        <w:t xml:space="preserve">In the boardroom, the projector illuminated HS1010 slides. Faces leaned in. He wrote the rapid risk register: </w:t>
      </w:r>
      <w:r w:rsidRPr="006F6DA5">
        <w:rPr>
          <w:rStyle w:val="Strong"/>
          <w:rFonts w:ascii="Calibri" w:hAnsi="Calibri" w:cs="Calibri"/>
          <w:sz w:val="28"/>
          <w:szCs w:val="28"/>
        </w:rPr>
        <w:t>Pulper – exposed feed – risk: entanglement – control: guard → training → daily check.</w:t>
      </w:r>
      <w:r w:rsidRPr="006F6DA5">
        <w:rPr>
          <w:rFonts w:ascii="Calibri" w:hAnsi="Calibri" w:cs="Calibri"/>
          <w:sz w:val="28"/>
          <w:szCs w:val="28"/>
        </w:rPr>
        <w:t xml:space="preserve"> He proposed a radio safety spot in Kiswahili and English: simple instructions, rhythm over poetry. The proverb whispered: </w:t>
      </w:r>
      <w:r w:rsidRPr="006F6DA5">
        <w:rPr>
          <w:rStyle w:val="Emphasis"/>
          <w:rFonts w:ascii="Calibri" w:hAnsi="Calibri" w:cs="Calibri"/>
          <w:sz w:val="28"/>
          <w:szCs w:val="28"/>
        </w:rPr>
        <w:t>“The lazy man says, ‘There is a lion in the road!’”</w:t>
      </w:r>
      <w:r w:rsidRPr="006F6DA5">
        <w:rPr>
          <w:rFonts w:ascii="Calibri" w:hAnsi="Calibri" w:cs="Calibri"/>
          <w:sz w:val="28"/>
          <w:szCs w:val="28"/>
        </w:rPr>
        <w:t xml:space="preserve"> Enka had no lions, only systems to set right.</w:t>
      </w:r>
    </w:p>
    <w:p w14:paraId="302D6ABB" w14:textId="77777777" w:rsidR="0095307F" w:rsidRPr="006F6DA5" w:rsidRDefault="0095307F" w:rsidP="0095307F">
      <w:pPr>
        <w:pStyle w:val="NormalWeb"/>
        <w:rPr>
          <w:rFonts w:ascii="Calibri" w:hAnsi="Calibri" w:cs="Calibri"/>
          <w:sz w:val="28"/>
          <w:szCs w:val="28"/>
        </w:rPr>
      </w:pPr>
      <w:r w:rsidRPr="006F6DA5">
        <w:rPr>
          <w:rStyle w:val="Strong"/>
          <w:rFonts w:ascii="Calibri" w:hAnsi="Calibri" w:cs="Calibri"/>
          <w:sz w:val="28"/>
          <w:szCs w:val="28"/>
        </w:rPr>
        <w:lastRenderedPageBreak/>
        <w:t>Acts &amp; Scene Prompts (0–8s each)</w:t>
      </w:r>
      <w:r w:rsidRPr="006F6DA5">
        <w:rPr>
          <w:rFonts w:ascii="Calibri" w:hAnsi="Calibri" w:cs="Calibri"/>
          <w:sz w:val="28"/>
          <w:szCs w:val="28"/>
        </w:rPr>
        <w:br/>
      </w:r>
      <w:r w:rsidRPr="006F6DA5">
        <w:rPr>
          <w:rStyle w:val="Strong"/>
          <w:rFonts w:ascii="Calibri" w:hAnsi="Calibri" w:cs="Calibri"/>
          <w:sz w:val="28"/>
          <w:szCs w:val="28"/>
        </w:rPr>
        <w:t>Act I — Arrival &amp; Orientation</w:t>
      </w:r>
    </w:p>
    <w:p w14:paraId="59646405" w14:textId="77777777" w:rsidR="0095307F" w:rsidRPr="006F6DA5" w:rsidRDefault="0095307F" w:rsidP="0095307F">
      <w:pPr>
        <w:pStyle w:val="NormalWeb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6F6DA5">
        <w:rPr>
          <w:rFonts w:ascii="Calibri" w:hAnsi="Calibri" w:cs="Calibri"/>
          <w:sz w:val="28"/>
          <w:szCs w:val="28"/>
        </w:rPr>
        <w:t>Bus door opens, ochre dust curling, Mount Meru horizon.</w:t>
      </w:r>
    </w:p>
    <w:p w14:paraId="7B5DF6B8" w14:textId="77777777" w:rsidR="0095307F" w:rsidRPr="006F6DA5" w:rsidRDefault="0095307F" w:rsidP="0095307F">
      <w:pPr>
        <w:pStyle w:val="NormalWeb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6F6DA5">
        <w:rPr>
          <w:rFonts w:ascii="Calibri" w:hAnsi="Calibri" w:cs="Calibri"/>
          <w:sz w:val="28"/>
          <w:szCs w:val="28"/>
        </w:rPr>
        <w:t>Enka steps down, notebook in hand; warm backlight.</w:t>
      </w:r>
    </w:p>
    <w:p w14:paraId="5ECEE80E" w14:textId="77777777" w:rsidR="0095307F" w:rsidRPr="006F6DA5" w:rsidRDefault="0095307F" w:rsidP="0095307F">
      <w:pPr>
        <w:pStyle w:val="NormalWeb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6F6DA5">
        <w:rPr>
          <w:rFonts w:ascii="Calibri" w:hAnsi="Calibri" w:cs="Calibri"/>
          <w:sz w:val="28"/>
          <w:szCs w:val="28"/>
        </w:rPr>
        <w:t>Courtyard: flags, terracotta tiles; slow pan.</w:t>
      </w:r>
    </w:p>
    <w:p w14:paraId="42A93AA0" w14:textId="77777777" w:rsidR="0095307F" w:rsidRPr="006F6DA5" w:rsidRDefault="0095307F" w:rsidP="0095307F">
      <w:pPr>
        <w:pStyle w:val="NormalWeb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6F6DA5">
        <w:rPr>
          <w:rFonts w:ascii="Calibri" w:hAnsi="Calibri" w:cs="Calibri"/>
          <w:sz w:val="28"/>
          <w:szCs w:val="28"/>
        </w:rPr>
        <w:t>Clipboard exchange; coffee cup foreground.</w:t>
      </w:r>
    </w:p>
    <w:p w14:paraId="713AE849" w14:textId="77777777" w:rsidR="0095307F" w:rsidRPr="006F6DA5" w:rsidRDefault="0095307F" w:rsidP="0095307F">
      <w:pPr>
        <w:pStyle w:val="NormalWeb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6F6DA5">
        <w:rPr>
          <w:rFonts w:ascii="Calibri" w:hAnsi="Calibri" w:cs="Calibri"/>
          <w:sz w:val="28"/>
          <w:szCs w:val="28"/>
        </w:rPr>
        <w:t>Projector flickers HS1010 slide; faces illuminated.</w:t>
      </w:r>
    </w:p>
    <w:p w14:paraId="7BEE2264" w14:textId="77777777" w:rsidR="0095307F" w:rsidRPr="006F6DA5" w:rsidRDefault="0095307F" w:rsidP="0095307F">
      <w:pPr>
        <w:pStyle w:val="NormalWeb"/>
        <w:rPr>
          <w:rFonts w:ascii="Calibri" w:hAnsi="Calibri" w:cs="Calibri"/>
          <w:sz w:val="28"/>
          <w:szCs w:val="28"/>
        </w:rPr>
      </w:pPr>
      <w:r w:rsidRPr="006F6DA5">
        <w:rPr>
          <w:rStyle w:val="Strong"/>
          <w:rFonts w:ascii="Calibri" w:hAnsi="Calibri" w:cs="Calibri"/>
          <w:sz w:val="28"/>
          <w:szCs w:val="28"/>
        </w:rPr>
        <w:t>Act II — The Brief &amp; Rapid Plan</w:t>
      </w:r>
      <w:r w:rsidRPr="006F6DA5">
        <w:rPr>
          <w:rFonts w:ascii="Calibri" w:hAnsi="Calibri" w:cs="Calibri"/>
          <w:sz w:val="28"/>
          <w:szCs w:val="28"/>
        </w:rPr>
        <w:br/>
        <w:t>6. Flip chart: “PDCA” scrawled; ochre marker strokes.</w:t>
      </w:r>
      <w:r w:rsidRPr="006F6DA5">
        <w:rPr>
          <w:rFonts w:ascii="Calibri" w:hAnsi="Calibri" w:cs="Calibri"/>
          <w:sz w:val="28"/>
          <w:szCs w:val="28"/>
        </w:rPr>
        <w:br/>
        <w:t>7. “Pulper — entanglement” added; close-up on margin notes.</w:t>
      </w:r>
      <w:r w:rsidRPr="006F6DA5">
        <w:rPr>
          <w:rFonts w:ascii="Calibri" w:hAnsi="Calibri" w:cs="Calibri"/>
          <w:sz w:val="28"/>
          <w:szCs w:val="28"/>
        </w:rPr>
        <w:br/>
        <w:t>8. Enka murmurs “stewardship, not spectacle.”</w:t>
      </w:r>
      <w:r w:rsidRPr="006F6DA5">
        <w:rPr>
          <w:rFonts w:ascii="Calibri" w:hAnsi="Calibri" w:cs="Calibri"/>
          <w:sz w:val="28"/>
          <w:szCs w:val="28"/>
        </w:rPr>
        <w:br/>
        <w:t>9. Room nods; plan set; projector clicks.</w:t>
      </w:r>
    </w:p>
    <w:p w14:paraId="79AA497D" w14:textId="77777777" w:rsidR="0095307F" w:rsidRPr="006F6DA5" w:rsidRDefault="0095307F" w:rsidP="0095307F">
      <w:pPr>
        <w:rPr>
          <w:rFonts w:ascii="Calibri" w:hAnsi="Calibri" w:cs="Calibri"/>
          <w:sz w:val="24"/>
          <w:szCs w:val="24"/>
        </w:rPr>
      </w:pPr>
      <w:r w:rsidRPr="006F6DA5">
        <w:rPr>
          <w:rFonts w:ascii="Calibri" w:hAnsi="Calibri" w:cs="Calibri"/>
          <w:sz w:val="24"/>
          <w:szCs w:val="24"/>
        </w:rPr>
        <w:pict w14:anchorId="7049B137">
          <v:rect id="_x0000_i1027" style="width:0;height:1.5pt" o:hralign="center" o:hrstd="t" o:hr="t" fillcolor="#a0a0a0" stroked="f"/>
        </w:pict>
      </w:r>
    </w:p>
    <w:p w14:paraId="14D247A9" w14:textId="77777777" w:rsidR="0095307F" w:rsidRPr="006F6DA5" w:rsidRDefault="0095307F" w:rsidP="0095307F">
      <w:pPr>
        <w:pStyle w:val="Heading3"/>
        <w:rPr>
          <w:rFonts w:ascii="Calibri" w:hAnsi="Calibri" w:cs="Calibri"/>
          <w:sz w:val="32"/>
          <w:szCs w:val="32"/>
        </w:rPr>
      </w:pPr>
      <w:r w:rsidRPr="006F6DA5">
        <w:rPr>
          <w:rStyle w:val="Strong"/>
          <w:rFonts w:ascii="Calibri" w:hAnsi="Calibri" w:cs="Calibri"/>
          <w:b w:val="0"/>
          <w:bCs w:val="0"/>
          <w:sz w:val="32"/>
          <w:szCs w:val="32"/>
        </w:rPr>
        <w:t>Part 2 — Oct 15–19: The Listening, the Ledger, and the Lady</w:t>
      </w:r>
    </w:p>
    <w:p w14:paraId="6213CCA0" w14:textId="77777777" w:rsidR="0095307F" w:rsidRPr="006F6DA5" w:rsidRDefault="0095307F" w:rsidP="0095307F">
      <w:pPr>
        <w:pStyle w:val="NormalWeb"/>
        <w:rPr>
          <w:rFonts w:ascii="Calibri" w:hAnsi="Calibri" w:cs="Calibri"/>
          <w:sz w:val="28"/>
          <w:szCs w:val="28"/>
        </w:rPr>
      </w:pPr>
      <w:r w:rsidRPr="006F6DA5">
        <w:rPr>
          <w:rStyle w:val="Strong"/>
          <w:rFonts w:ascii="Calibri" w:hAnsi="Calibri" w:cs="Calibri"/>
          <w:sz w:val="28"/>
          <w:szCs w:val="28"/>
        </w:rPr>
        <w:t>Lesson:</w:t>
      </w:r>
      <w:r w:rsidRPr="006F6DA5">
        <w:rPr>
          <w:rFonts w:ascii="Calibri" w:hAnsi="Calibri" w:cs="Calibri"/>
          <w:sz w:val="28"/>
          <w:szCs w:val="28"/>
        </w:rPr>
        <w:t xml:space="preserve"> HS1100 — Personal Awareness &amp; Wellbeing</w:t>
      </w:r>
    </w:p>
    <w:p w14:paraId="2C9DF2BD" w14:textId="77777777" w:rsidR="0095307F" w:rsidRPr="006F6DA5" w:rsidRDefault="0095307F" w:rsidP="0095307F">
      <w:pPr>
        <w:pStyle w:val="NormalWeb"/>
        <w:rPr>
          <w:rFonts w:ascii="Calibri" w:hAnsi="Calibri" w:cs="Calibri"/>
          <w:sz w:val="28"/>
          <w:szCs w:val="28"/>
        </w:rPr>
      </w:pPr>
      <w:r w:rsidRPr="006F6DA5">
        <w:rPr>
          <w:rFonts w:ascii="Calibri" w:hAnsi="Calibri" w:cs="Calibri"/>
          <w:sz w:val="28"/>
          <w:szCs w:val="28"/>
        </w:rPr>
        <w:t xml:space="preserve">Enka threaded through the Arusha market on a blue boda-boda. Spices streaked past like </w:t>
      </w:r>
      <w:proofErr w:type="spellStart"/>
      <w:r w:rsidRPr="006F6DA5">
        <w:rPr>
          <w:rFonts w:ascii="Calibri" w:hAnsi="Calibri" w:cs="Calibri"/>
          <w:sz w:val="28"/>
          <w:szCs w:val="28"/>
        </w:rPr>
        <w:t>watercolor</w:t>
      </w:r>
      <w:proofErr w:type="spellEnd"/>
      <w:r w:rsidRPr="006F6DA5">
        <w:rPr>
          <w:rFonts w:ascii="Calibri" w:hAnsi="Calibri" w:cs="Calibri"/>
          <w:sz w:val="28"/>
          <w:szCs w:val="28"/>
        </w:rPr>
        <w:t>. The coffee cooperative smelled of wet parchment and roasted sugar; beans gleamed like small coins. The pulper rattled with a near-threatening intimacy of unguarded machinery.</w:t>
      </w:r>
    </w:p>
    <w:p w14:paraId="4276039E" w14:textId="77777777" w:rsidR="0095307F" w:rsidRPr="006F6DA5" w:rsidRDefault="0095307F" w:rsidP="0095307F">
      <w:pPr>
        <w:pStyle w:val="NormalWeb"/>
        <w:rPr>
          <w:rFonts w:ascii="Calibri" w:hAnsi="Calibri" w:cs="Calibri"/>
          <w:sz w:val="28"/>
          <w:szCs w:val="28"/>
        </w:rPr>
      </w:pPr>
      <w:r w:rsidRPr="006F6DA5">
        <w:rPr>
          <w:rFonts w:ascii="Calibri" w:hAnsi="Calibri" w:cs="Calibri"/>
          <w:sz w:val="28"/>
          <w:szCs w:val="28"/>
        </w:rPr>
        <w:t xml:space="preserve">He focused on people first. “When did you last sleep?” he asked </w:t>
      </w:r>
      <w:proofErr w:type="spellStart"/>
      <w:r w:rsidRPr="006F6DA5">
        <w:rPr>
          <w:rFonts w:ascii="Calibri" w:hAnsi="Calibri" w:cs="Calibri"/>
          <w:sz w:val="28"/>
          <w:szCs w:val="28"/>
        </w:rPr>
        <w:t>Neema</w:t>
      </w:r>
      <w:proofErr w:type="spellEnd"/>
      <w:r w:rsidRPr="006F6DA5">
        <w:rPr>
          <w:rFonts w:ascii="Calibri" w:hAnsi="Calibri" w:cs="Calibri"/>
          <w:sz w:val="28"/>
          <w:szCs w:val="28"/>
        </w:rPr>
        <w:t>, who gestured at a leaky roof and a restless child. Fatigue itself was a hazard. Enka jotted notes for posture and hydration drills, the practical side of HS1100.</w:t>
      </w:r>
    </w:p>
    <w:p w14:paraId="44759EC3" w14:textId="77777777" w:rsidR="0095307F" w:rsidRPr="006F6DA5" w:rsidRDefault="0095307F" w:rsidP="0095307F">
      <w:pPr>
        <w:pStyle w:val="NormalWeb"/>
        <w:rPr>
          <w:rFonts w:ascii="Calibri" w:hAnsi="Calibri" w:cs="Calibri"/>
          <w:sz w:val="28"/>
          <w:szCs w:val="28"/>
        </w:rPr>
      </w:pPr>
      <w:r w:rsidRPr="006F6DA5">
        <w:rPr>
          <w:rFonts w:ascii="Calibri" w:hAnsi="Calibri" w:cs="Calibri"/>
          <w:sz w:val="28"/>
          <w:szCs w:val="28"/>
        </w:rPr>
        <w:t xml:space="preserve">Then there was Amina—quiet, patient, vigilant. Her presence reflected </w:t>
      </w:r>
      <w:r w:rsidRPr="006F6DA5">
        <w:rPr>
          <w:rStyle w:val="Emphasis"/>
          <w:rFonts w:ascii="Calibri" w:hAnsi="Calibri" w:cs="Calibri"/>
          <w:sz w:val="28"/>
          <w:szCs w:val="28"/>
        </w:rPr>
        <w:t>patient infatuation</w:t>
      </w:r>
      <w:r w:rsidRPr="006F6DA5">
        <w:rPr>
          <w:rFonts w:ascii="Calibri" w:hAnsi="Calibri" w:cs="Calibri"/>
          <w:sz w:val="28"/>
          <w:szCs w:val="28"/>
        </w:rPr>
        <w:t xml:space="preserve">: small, steady corrections without drama, guiding without interference. She timed advice, tested his patience, and mirrored Proverbs: </w:t>
      </w:r>
      <w:r w:rsidRPr="006F6DA5">
        <w:rPr>
          <w:rStyle w:val="Emphasis"/>
          <w:rFonts w:ascii="Calibri" w:hAnsi="Calibri" w:cs="Calibri"/>
          <w:sz w:val="28"/>
          <w:szCs w:val="28"/>
        </w:rPr>
        <w:t>“As in water face reflects face.”</w:t>
      </w:r>
    </w:p>
    <w:p w14:paraId="6F587AED" w14:textId="77777777" w:rsidR="0095307F" w:rsidRPr="006F6DA5" w:rsidRDefault="0095307F" w:rsidP="0095307F">
      <w:pPr>
        <w:pStyle w:val="NormalWeb"/>
        <w:rPr>
          <w:rFonts w:ascii="Calibri" w:hAnsi="Calibri" w:cs="Calibri"/>
          <w:sz w:val="28"/>
          <w:szCs w:val="28"/>
        </w:rPr>
      </w:pPr>
      <w:r w:rsidRPr="006F6DA5">
        <w:rPr>
          <w:rFonts w:ascii="Calibri" w:hAnsi="Calibri" w:cs="Calibri"/>
          <w:sz w:val="28"/>
          <w:szCs w:val="28"/>
        </w:rPr>
        <w:t xml:space="preserve">Comedy crept in: an apprentice overperformed a bow in a posture drill and toppled a sack of beans. Laughter rippled; the tension </w:t>
      </w:r>
      <w:proofErr w:type="gramStart"/>
      <w:r w:rsidRPr="006F6DA5">
        <w:rPr>
          <w:rFonts w:ascii="Calibri" w:hAnsi="Calibri" w:cs="Calibri"/>
          <w:sz w:val="28"/>
          <w:szCs w:val="28"/>
        </w:rPr>
        <w:t>unknotted,</w:t>
      </w:r>
      <w:proofErr w:type="gramEnd"/>
      <w:r w:rsidRPr="006F6DA5">
        <w:rPr>
          <w:rFonts w:ascii="Calibri" w:hAnsi="Calibri" w:cs="Calibri"/>
          <w:sz w:val="28"/>
          <w:szCs w:val="28"/>
        </w:rPr>
        <w:t xml:space="preserve"> attention refocused.</w:t>
      </w:r>
    </w:p>
    <w:p w14:paraId="3070B901" w14:textId="77777777" w:rsidR="0095307F" w:rsidRPr="006F6DA5" w:rsidRDefault="0095307F" w:rsidP="0095307F">
      <w:pPr>
        <w:pStyle w:val="NormalWeb"/>
        <w:rPr>
          <w:rFonts w:ascii="Calibri" w:hAnsi="Calibri" w:cs="Calibri"/>
          <w:sz w:val="28"/>
          <w:szCs w:val="28"/>
        </w:rPr>
      </w:pPr>
      <w:r w:rsidRPr="006F6DA5">
        <w:rPr>
          <w:rStyle w:val="Strong"/>
          <w:rFonts w:ascii="Calibri" w:hAnsi="Calibri" w:cs="Calibri"/>
          <w:sz w:val="28"/>
          <w:szCs w:val="28"/>
        </w:rPr>
        <w:t>Acts &amp; Scene Prompts</w:t>
      </w:r>
      <w:r w:rsidRPr="006F6DA5">
        <w:rPr>
          <w:rFonts w:ascii="Calibri" w:hAnsi="Calibri" w:cs="Calibri"/>
          <w:sz w:val="28"/>
          <w:szCs w:val="28"/>
        </w:rPr>
        <w:br/>
      </w:r>
      <w:r w:rsidRPr="006F6DA5">
        <w:rPr>
          <w:rStyle w:val="Strong"/>
          <w:rFonts w:ascii="Calibri" w:hAnsi="Calibri" w:cs="Calibri"/>
          <w:sz w:val="28"/>
          <w:szCs w:val="28"/>
        </w:rPr>
        <w:t>Act I — Inspection &amp; Human Hazards</w:t>
      </w:r>
    </w:p>
    <w:p w14:paraId="6F762C35" w14:textId="77777777" w:rsidR="0095307F" w:rsidRPr="006F6DA5" w:rsidRDefault="0095307F" w:rsidP="0095307F">
      <w:pPr>
        <w:pStyle w:val="NormalWeb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6F6DA5">
        <w:rPr>
          <w:rFonts w:ascii="Calibri" w:hAnsi="Calibri" w:cs="Calibri"/>
          <w:sz w:val="28"/>
          <w:szCs w:val="28"/>
        </w:rPr>
        <w:lastRenderedPageBreak/>
        <w:t>Pulper drum close-up; beans spill; warm brown tones.</w:t>
      </w:r>
    </w:p>
    <w:p w14:paraId="238AED15" w14:textId="77777777" w:rsidR="0095307F" w:rsidRPr="006F6DA5" w:rsidRDefault="0095307F" w:rsidP="0095307F">
      <w:pPr>
        <w:pStyle w:val="NormalWeb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6F6DA5">
        <w:rPr>
          <w:rFonts w:ascii="Calibri" w:hAnsi="Calibri" w:cs="Calibri"/>
          <w:sz w:val="28"/>
          <w:szCs w:val="28"/>
        </w:rPr>
        <w:t xml:space="preserve">Enka kneels; questions </w:t>
      </w:r>
      <w:proofErr w:type="spellStart"/>
      <w:r w:rsidRPr="006F6DA5">
        <w:rPr>
          <w:rFonts w:ascii="Calibri" w:hAnsi="Calibri" w:cs="Calibri"/>
          <w:sz w:val="28"/>
          <w:szCs w:val="28"/>
        </w:rPr>
        <w:t>Neema</w:t>
      </w:r>
      <w:proofErr w:type="spellEnd"/>
      <w:r w:rsidRPr="006F6DA5">
        <w:rPr>
          <w:rFonts w:ascii="Calibri" w:hAnsi="Calibri" w:cs="Calibri"/>
          <w:sz w:val="28"/>
          <w:szCs w:val="28"/>
        </w:rPr>
        <w:t>; over-the-shoulder view.</w:t>
      </w:r>
    </w:p>
    <w:p w14:paraId="23B613F9" w14:textId="77777777" w:rsidR="0095307F" w:rsidRPr="006F6DA5" w:rsidRDefault="0095307F" w:rsidP="0095307F">
      <w:pPr>
        <w:pStyle w:val="NormalWeb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6F6DA5">
        <w:rPr>
          <w:rFonts w:ascii="Calibri" w:hAnsi="Calibri" w:cs="Calibri"/>
          <w:sz w:val="28"/>
          <w:szCs w:val="28"/>
        </w:rPr>
        <w:t>Leaky roof, water dripping; ledger pages damp.</w:t>
      </w:r>
    </w:p>
    <w:p w14:paraId="1B290D07" w14:textId="77777777" w:rsidR="0095307F" w:rsidRPr="006F6DA5" w:rsidRDefault="0095307F" w:rsidP="0095307F">
      <w:pPr>
        <w:pStyle w:val="NormalWeb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6F6DA5">
        <w:rPr>
          <w:rFonts w:ascii="Calibri" w:hAnsi="Calibri" w:cs="Calibri"/>
          <w:sz w:val="28"/>
          <w:szCs w:val="28"/>
        </w:rPr>
        <w:t>Callused hands; detail of careful work.</w:t>
      </w:r>
    </w:p>
    <w:p w14:paraId="10E589A8" w14:textId="77777777" w:rsidR="0095307F" w:rsidRPr="006F6DA5" w:rsidRDefault="0095307F" w:rsidP="0095307F">
      <w:pPr>
        <w:pStyle w:val="NormalWeb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6F6DA5">
        <w:rPr>
          <w:rFonts w:ascii="Calibri" w:hAnsi="Calibri" w:cs="Calibri"/>
          <w:sz w:val="28"/>
          <w:szCs w:val="28"/>
        </w:rPr>
        <w:t xml:space="preserve">Amina appears under </w:t>
      </w:r>
      <w:proofErr w:type="spellStart"/>
      <w:r w:rsidRPr="006F6DA5">
        <w:rPr>
          <w:rFonts w:ascii="Calibri" w:hAnsi="Calibri" w:cs="Calibri"/>
          <w:sz w:val="28"/>
          <w:szCs w:val="28"/>
        </w:rPr>
        <w:t>shadecloth</w:t>
      </w:r>
      <w:proofErr w:type="spellEnd"/>
      <w:r w:rsidRPr="006F6DA5">
        <w:rPr>
          <w:rFonts w:ascii="Calibri" w:hAnsi="Calibri" w:cs="Calibri"/>
          <w:sz w:val="28"/>
          <w:szCs w:val="28"/>
        </w:rPr>
        <w:t>; soft profile, patient smile.</w:t>
      </w:r>
    </w:p>
    <w:p w14:paraId="50DEA9C7" w14:textId="77777777" w:rsidR="0095307F" w:rsidRPr="006F6DA5" w:rsidRDefault="0095307F" w:rsidP="0095307F">
      <w:pPr>
        <w:pStyle w:val="NormalWeb"/>
        <w:rPr>
          <w:rFonts w:ascii="Calibri" w:hAnsi="Calibri" w:cs="Calibri"/>
          <w:sz w:val="28"/>
          <w:szCs w:val="28"/>
        </w:rPr>
      </w:pPr>
      <w:r w:rsidRPr="006F6DA5">
        <w:rPr>
          <w:rStyle w:val="Strong"/>
          <w:rFonts w:ascii="Calibri" w:hAnsi="Calibri" w:cs="Calibri"/>
          <w:sz w:val="28"/>
          <w:szCs w:val="28"/>
        </w:rPr>
        <w:t>Act II — Wellbeing Routine &amp; Small Wins</w:t>
      </w:r>
      <w:r w:rsidRPr="006F6DA5">
        <w:rPr>
          <w:rFonts w:ascii="Calibri" w:hAnsi="Calibri" w:cs="Calibri"/>
          <w:sz w:val="28"/>
          <w:szCs w:val="28"/>
        </w:rPr>
        <w:br/>
        <w:t>6. Workers copy three-minute posture sequence; synchronized.</w:t>
      </w:r>
      <w:r w:rsidRPr="006F6DA5">
        <w:rPr>
          <w:rFonts w:ascii="Calibri" w:hAnsi="Calibri" w:cs="Calibri"/>
          <w:sz w:val="28"/>
          <w:szCs w:val="28"/>
        </w:rPr>
        <w:br/>
        <w:t>7. Fatigue tagged as hazard; control: shift rotation.</w:t>
      </w:r>
      <w:r w:rsidRPr="006F6DA5">
        <w:rPr>
          <w:rFonts w:ascii="Calibri" w:hAnsi="Calibri" w:cs="Calibri"/>
          <w:sz w:val="28"/>
          <w:szCs w:val="28"/>
        </w:rPr>
        <w:br/>
        <w:t>8. Apprentice spills beans; laughter.</w:t>
      </w:r>
      <w:r w:rsidRPr="006F6DA5">
        <w:rPr>
          <w:rFonts w:ascii="Calibri" w:hAnsi="Calibri" w:cs="Calibri"/>
          <w:sz w:val="28"/>
          <w:szCs w:val="28"/>
        </w:rPr>
        <w:br/>
        <w:t>9. Amina texts a dawn idea; soft lamp glow.</w:t>
      </w:r>
    </w:p>
    <w:p w14:paraId="09241688" w14:textId="77777777" w:rsidR="0095307F" w:rsidRPr="006F6DA5" w:rsidRDefault="0095307F" w:rsidP="0095307F">
      <w:pPr>
        <w:rPr>
          <w:rFonts w:ascii="Calibri" w:hAnsi="Calibri" w:cs="Calibri"/>
          <w:sz w:val="24"/>
          <w:szCs w:val="24"/>
        </w:rPr>
      </w:pPr>
      <w:r w:rsidRPr="006F6DA5">
        <w:rPr>
          <w:rFonts w:ascii="Calibri" w:hAnsi="Calibri" w:cs="Calibri"/>
          <w:sz w:val="24"/>
          <w:szCs w:val="24"/>
        </w:rPr>
        <w:pict w14:anchorId="5620765A">
          <v:rect id="_x0000_i1028" style="width:0;height:1.5pt" o:hralign="center" o:hrstd="t" o:hr="t" fillcolor="#a0a0a0" stroked="f"/>
        </w:pict>
      </w:r>
    </w:p>
    <w:p w14:paraId="48810DB6" w14:textId="77777777" w:rsidR="0095307F" w:rsidRPr="006F6DA5" w:rsidRDefault="0095307F" w:rsidP="0095307F">
      <w:pPr>
        <w:pStyle w:val="Heading3"/>
        <w:rPr>
          <w:rFonts w:ascii="Calibri" w:hAnsi="Calibri" w:cs="Calibri"/>
          <w:sz w:val="32"/>
          <w:szCs w:val="32"/>
        </w:rPr>
      </w:pPr>
      <w:r w:rsidRPr="006F6DA5">
        <w:rPr>
          <w:rStyle w:val="Strong"/>
          <w:rFonts w:ascii="Calibri" w:hAnsi="Calibri" w:cs="Calibri"/>
          <w:b w:val="0"/>
          <w:bCs w:val="0"/>
          <w:sz w:val="32"/>
          <w:szCs w:val="32"/>
        </w:rPr>
        <w:t>Part 3 — Oct 20–24: The Code, the Crisis, and the Conference</w:t>
      </w:r>
    </w:p>
    <w:p w14:paraId="19F7E2B3" w14:textId="77777777" w:rsidR="0095307F" w:rsidRPr="006F6DA5" w:rsidRDefault="0095307F" w:rsidP="0095307F">
      <w:pPr>
        <w:pStyle w:val="NormalWeb"/>
        <w:rPr>
          <w:rFonts w:ascii="Calibri" w:hAnsi="Calibri" w:cs="Calibri"/>
          <w:sz w:val="28"/>
          <w:szCs w:val="28"/>
        </w:rPr>
      </w:pPr>
      <w:r w:rsidRPr="006F6DA5">
        <w:rPr>
          <w:rStyle w:val="Strong"/>
          <w:rFonts w:ascii="Calibri" w:hAnsi="Calibri" w:cs="Calibri"/>
          <w:sz w:val="28"/>
          <w:szCs w:val="28"/>
        </w:rPr>
        <w:t>Lesson:</w:t>
      </w:r>
      <w:r w:rsidRPr="006F6DA5">
        <w:rPr>
          <w:rFonts w:ascii="Calibri" w:hAnsi="Calibri" w:cs="Calibri"/>
          <w:sz w:val="28"/>
          <w:szCs w:val="28"/>
        </w:rPr>
        <w:t xml:space="preserve"> HS1310 — Communication &amp; Interpersonal Skills</w:t>
      </w:r>
    </w:p>
    <w:p w14:paraId="55C0AFDD" w14:textId="77777777" w:rsidR="0095307F" w:rsidRPr="006F6DA5" w:rsidRDefault="0095307F" w:rsidP="0095307F">
      <w:pPr>
        <w:pStyle w:val="NormalWeb"/>
        <w:rPr>
          <w:rFonts w:ascii="Calibri" w:hAnsi="Calibri" w:cs="Calibri"/>
          <w:sz w:val="28"/>
          <w:szCs w:val="28"/>
        </w:rPr>
      </w:pPr>
      <w:r w:rsidRPr="006F6DA5">
        <w:rPr>
          <w:rFonts w:ascii="Calibri" w:hAnsi="Calibri" w:cs="Calibri"/>
          <w:sz w:val="28"/>
          <w:szCs w:val="28"/>
        </w:rPr>
        <w:t xml:space="preserve">Two days before the stakeholder meeting, a shaky </w:t>
      </w:r>
      <w:proofErr w:type="spellStart"/>
      <w:r w:rsidRPr="006F6DA5">
        <w:rPr>
          <w:rFonts w:ascii="Calibri" w:hAnsi="Calibri" w:cs="Calibri"/>
          <w:sz w:val="28"/>
          <w:szCs w:val="28"/>
        </w:rPr>
        <w:t>Buzzjuice</w:t>
      </w:r>
      <w:proofErr w:type="spellEnd"/>
      <w:r w:rsidRPr="006F6DA5">
        <w:rPr>
          <w:rFonts w:ascii="Calibri" w:hAnsi="Calibri" w:cs="Calibri"/>
          <w:sz w:val="28"/>
          <w:szCs w:val="28"/>
        </w:rPr>
        <w:t xml:space="preserve"> clip arrived: a scarf caught in the pulper. Panic compressed time. Enka convened municipal officers, a tourism rep, cooperative elders, and a welder who smelled of acetylene and roasted maize.</w:t>
      </w:r>
    </w:p>
    <w:p w14:paraId="5C278C06" w14:textId="77777777" w:rsidR="0095307F" w:rsidRPr="006F6DA5" w:rsidRDefault="0095307F" w:rsidP="0095307F">
      <w:pPr>
        <w:pStyle w:val="NormalWeb"/>
        <w:rPr>
          <w:rFonts w:ascii="Calibri" w:hAnsi="Calibri" w:cs="Calibri"/>
          <w:sz w:val="28"/>
          <w:szCs w:val="28"/>
        </w:rPr>
      </w:pPr>
      <w:r w:rsidRPr="006F6DA5">
        <w:rPr>
          <w:rFonts w:ascii="Calibri" w:hAnsi="Calibri" w:cs="Calibri"/>
          <w:sz w:val="28"/>
          <w:szCs w:val="28"/>
        </w:rPr>
        <w:t>HS1310 became performance art. Enka repeated concerns, paraphrased fears, turned them into tasks. Amina rehearsed the radio script in Kiswahili and English. The rhythm mattered: messages delivered in cadence are remembered.</w:t>
      </w:r>
    </w:p>
    <w:p w14:paraId="74339ABE" w14:textId="77777777" w:rsidR="0095307F" w:rsidRPr="006F6DA5" w:rsidRDefault="0095307F" w:rsidP="0095307F">
      <w:pPr>
        <w:pStyle w:val="NormalWeb"/>
        <w:rPr>
          <w:rFonts w:ascii="Calibri" w:hAnsi="Calibri" w:cs="Calibri"/>
          <w:sz w:val="28"/>
          <w:szCs w:val="28"/>
        </w:rPr>
      </w:pPr>
      <w:r w:rsidRPr="006F6DA5">
        <w:rPr>
          <w:rFonts w:ascii="Calibri" w:hAnsi="Calibri" w:cs="Calibri"/>
          <w:sz w:val="28"/>
          <w:szCs w:val="28"/>
        </w:rPr>
        <w:t xml:space="preserve">Slapstick interlude: an intern plugged the projector into a decorative lamp; LED arcs triggered a brief scream, laughter followed. The municipal officer promised welders and a small CSR grant. Proverbs guided him: </w:t>
      </w:r>
      <w:r w:rsidRPr="006F6DA5">
        <w:rPr>
          <w:rStyle w:val="Emphasis"/>
          <w:rFonts w:ascii="Calibri" w:hAnsi="Calibri" w:cs="Calibri"/>
          <w:sz w:val="28"/>
          <w:szCs w:val="28"/>
        </w:rPr>
        <w:t>“He who trusts in his own heart is a fool; but whoever walks wisely will be delivered.”</w:t>
      </w:r>
    </w:p>
    <w:p w14:paraId="7AC45FAF" w14:textId="77777777" w:rsidR="0095307F" w:rsidRPr="006F6DA5" w:rsidRDefault="0095307F" w:rsidP="0095307F">
      <w:pPr>
        <w:pStyle w:val="NormalWeb"/>
        <w:rPr>
          <w:rFonts w:ascii="Calibri" w:hAnsi="Calibri" w:cs="Calibri"/>
          <w:sz w:val="28"/>
          <w:szCs w:val="28"/>
        </w:rPr>
      </w:pPr>
      <w:r w:rsidRPr="006F6DA5">
        <w:rPr>
          <w:rStyle w:val="Strong"/>
          <w:rFonts w:ascii="Calibri" w:hAnsi="Calibri" w:cs="Calibri"/>
          <w:sz w:val="28"/>
          <w:szCs w:val="28"/>
        </w:rPr>
        <w:t>Acts &amp; Scene Prompts</w:t>
      </w:r>
      <w:r w:rsidRPr="006F6DA5">
        <w:rPr>
          <w:rFonts w:ascii="Calibri" w:hAnsi="Calibri" w:cs="Calibri"/>
          <w:sz w:val="28"/>
          <w:szCs w:val="28"/>
        </w:rPr>
        <w:br/>
      </w:r>
      <w:r w:rsidRPr="006F6DA5">
        <w:rPr>
          <w:rStyle w:val="Strong"/>
          <w:rFonts w:ascii="Calibri" w:hAnsi="Calibri" w:cs="Calibri"/>
          <w:sz w:val="28"/>
          <w:szCs w:val="28"/>
        </w:rPr>
        <w:t>Act I — Crisis Upload &amp; Stakeholder Round</w:t>
      </w:r>
    </w:p>
    <w:p w14:paraId="5A97B5BB" w14:textId="77777777" w:rsidR="0095307F" w:rsidRPr="006F6DA5" w:rsidRDefault="0095307F" w:rsidP="0095307F">
      <w:pPr>
        <w:pStyle w:val="NormalWeb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6F6DA5">
        <w:rPr>
          <w:rFonts w:ascii="Calibri" w:hAnsi="Calibri" w:cs="Calibri"/>
          <w:sz w:val="28"/>
          <w:szCs w:val="28"/>
        </w:rPr>
        <w:t>Laptop receives shaky video; upload bar climbs.</w:t>
      </w:r>
    </w:p>
    <w:p w14:paraId="0923BC33" w14:textId="77777777" w:rsidR="0095307F" w:rsidRPr="006F6DA5" w:rsidRDefault="0095307F" w:rsidP="0095307F">
      <w:pPr>
        <w:pStyle w:val="NormalWeb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6F6DA5">
        <w:rPr>
          <w:rFonts w:ascii="Calibri" w:hAnsi="Calibri" w:cs="Calibri"/>
          <w:sz w:val="28"/>
          <w:szCs w:val="28"/>
        </w:rPr>
        <w:t>Circular table; faces varied.</w:t>
      </w:r>
    </w:p>
    <w:p w14:paraId="3AF7AE45" w14:textId="77777777" w:rsidR="0095307F" w:rsidRPr="006F6DA5" w:rsidRDefault="0095307F" w:rsidP="0095307F">
      <w:pPr>
        <w:pStyle w:val="NormalWeb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6F6DA5">
        <w:rPr>
          <w:rFonts w:ascii="Calibri" w:hAnsi="Calibri" w:cs="Calibri"/>
          <w:sz w:val="28"/>
          <w:szCs w:val="28"/>
        </w:rPr>
        <w:t>Enka repeats concerns aloud.</w:t>
      </w:r>
    </w:p>
    <w:p w14:paraId="4AE55A51" w14:textId="77777777" w:rsidR="0095307F" w:rsidRPr="006F6DA5" w:rsidRDefault="0095307F" w:rsidP="0095307F">
      <w:pPr>
        <w:pStyle w:val="NormalWeb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6F6DA5">
        <w:rPr>
          <w:rFonts w:ascii="Calibri" w:hAnsi="Calibri" w:cs="Calibri"/>
          <w:sz w:val="28"/>
          <w:szCs w:val="28"/>
        </w:rPr>
        <w:t>Amina taps pen; rehearses cadence.</w:t>
      </w:r>
    </w:p>
    <w:p w14:paraId="5BC6B9AE" w14:textId="77777777" w:rsidR="0095307F" w:rsidRPr="006F6DA5" w:rsidRDefault="0095307F" w:rsidP="0095307F">
      <w:pPr>
        <w:pStyle w:val="NormalWeb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6F6DA5">
        <w:rPr>
          <w:rFonts w:ascii="Calibri" w:hAnsi="Calibri" w:cs="Calibri"/>
          <w:sz w:val="28"/>
          <w:szCs w:val="28"/>
        </w:rPr>
        <w:t>Municipal officer nods; handshake offered.</w:t>
      </w:r>
    </w:p>
    <w:p w14:paraId="71CE2365" w14:textId="77777777" w:rsidR="0095307F" w:rsidRPr="006F6DA5" w:rsidRDefault="0095307F" w:rsidP="0095307F">
      <w:pPr>
        <w:pStyle w:val="NormalWeb"/>
        <w:rPr>
          <w:rFonts w:ascii="Calibri" w:hAnsi="Calibri" w:cs="Calibri"/>
          <w:sz w:val="28"/>
          <w:szCs w:val="28"/>
        </w:rPr>
      </w:pPr>
      <w:r w:rsidRPr="006F6DA5">
        <w:rPr>
          <w:rStyle w:val="Strong"/>
          <w:rFonts w:ascii="Calibri" w:hAnsi="Calibri" w:cs="Calibri"/>
          <w:sz w:val="28"/>
          <w:szCs w:val="28"/>
        </w:rPr>
        <w:lastRenderedPageBreak/>
        <w:t>Act II — Demo &amp; Levity</w:t>
      </w:r>
      <w:r w:rsidRPr="006F6DA5">
        <w:rPr>
          <w:rFonts w:ascii="Calibri" w:hAnsi="Calibri" w:cs="Calibri"/>
          <w:sz w:val="28"/>
          <w:szCs w:val="28"/>
        </w:rPr>
        <w:br/>
        <w:t>6. Mock pulper; improvised guard tested.</w:t>
      </w:r>
      <w:r w:rsidRPr="006F6DA5">
        <w:rPr>
          <w:rFonts w:ascii="Calibri" w:hAnsi="Calibri" w:cs="Calibri"/>
          <w:sz w:val="28"/>
          <w:szCs w:val="28"/>
        </w:rPr>
        <w:br/>
        <w:t>7. Intern trips; coffee arcs; laughter dissolves tension.</w:t>
      </w:r>
      <w:r w:rsidRPr="006F6DA5">
        <w:rPr>
          <w:rFonts w:ascii="Calibri" w:hAnsi="Calibri" w:cs="Calibri"/>
          <w:sz w:val="28"/>
          <w:szCs w:val="28"/>
        </w:rPr>
        <w:br/>
        <w:t>8. PDCA tasks assigned; names bolded.</w:t>
      </w:r>
      <w:r w:rsidRPr="006F6DA5">
        <w:rPr>
          <w:rFonts w:ascii="Calibri" w:hAnsi="Calibri" w:cs="Calibri"/>
          <w:sz w:val="28"/>
          <w:szCs w:val="28"/>
        </w:rPr>
        <w:br/>
        <w:t xml:space="preserve">9. Sunset silhouette; proverb scribbled: </w:t>
      </w:r>
      <w:r w:rsidRPr="006F6DA5">
        <w:rPr>
          <w:rStyle w:val="Emphasis"/>
          <w:rFonts w:ascii="Calibri" w:hAnsi="Calibri" w:cs="Calibri"/>
          <w:sz w:val="28"/>
          <w:szCs w:val="28"/>
        </w:rPr>
        <w:t>“The righteous are bold as a lion.”</w:t>
      </w:r>
    </w:p>
    <w:p w14:paraId="0C30DC12" w14:textId="77777777" w:rsidR="0095307F" w:rsidRPr="006F6DA5" w:rsidRDefault="0095307F" w:rsidP="0095307F">
      <w:pPr>
        <w:rPr>
          <w:rFonts w:ascii="Calibri" w:hAnsi="Calibri" w:cs="Calibri"/>
          <w:sz w:val="24"/>
          <w:szCs w:val="24"/>
        </w:rPr>
      </w:pPr>
      <w:r w:rsidRPr="006F6DA5">
        <w:rPr>
          <w:rFonts w:ascii="Calibri" w:hAnsi="Calibri" w:cs="Calibri"/>
          <w:sz w:val="24"/>
          <w:szCs w:val="24"/>
        </w:rPr>
        <w:pict w14:anchorId="36693FC6">
          <v:rect id="_x0000_i1029" style="width:0;height:1.5pt" o:hralign="center" o:hrstd="t" o:hr="t" fillcolor="#a0a0a0" stroked="f"/>
        </w:pict>
      </w:r>
    </w:p>
    <w:p w14:paraId="4977541D" w14:textId="77777777" w:rsidR="0095307F" w:rsidRPr="006F6DA5" w:rsidRDefault="0095307F" w:rsidP="0095307F">
      <w:pPr>
        <w:pStyle w:val="Heading3"/>
        <w:rPr>
          <w:rFonts w:ascii="Calibri" w:hAnsi="Calibri" w:cs="Calibri"/>
          <w:sz w:val="32"/>
          <w:szCs w:val="32"/>
        </w:rPr>
      </w:pPr>
      <w:r w:rsidRPr="006F6DA5">
        <w:rPr>
          <w:rStyle w:val="Strong"/>
          <w:rFonts w:ascii="Calibri" w:hAnsi="Calibri" w:cs="Calibri"/>
          <w:b w:val="0"/>
          <w:bCs w:val="0"/>
          <w:sz w:val="32"/>
          <w:szCs w:val="32"/>
        </w:rPr>
        <w:t>Part 4 — Oct 25–28: Tech, Tradition, and the Public Good</w:t>
      </w:r>
    </w:p>
    <w:p w14:paraId="01E2B182" w14:textId="77777777" w:rsidR="0095307F" w:rsidRPr="006F6DA5" w:rsidRDefault="0095307F" w:rsidP="0095307F">
      <w:pPr>
        <w:pStyle w:val="NormalWeb"/>
        <w:rPr>
          <w:rFonts w:ascii="Calibri" w:hAnsi="Calibri" w:cs="Calibri"/>
          <w:sz w:val="28"/>
          <w:szCs w:val="28"/>
        </w:rPr>
      </w:pPr>
      <w:r w:rsidRPr="006F6DA5">
        <w:rPr>
          <w:rStyle w:val="Strong"/>
          <w:rFonts w:ascii="Calibri" w:hAnsi="Calibri" w:cs="Calibri"/>
          <w:sz w:val="28"/>
          <w:szCs w:val="28"/>
        </w:rPr>
        <w:t>Lesson:</w:t>
      </w:r>
      <w:r w:rsidRPr="006F6DA5">
        <w:rPr>
          <w:rFonts w:ascii="Calibri" w:hAnsi="Calibri" w:cs="Calibri"/>
          <w:sz w:val="28"/>
          <w:szCs w:val="28"/>
        </w:rPr>
        <w:t xml:space="preserve"> HS1510 — Science, Technology &amp; Society</w:t>
      </w:r>
    </w:p>
    <w:p w14:paraId="70C07AF3" w14:textId="77777777" w:rsidR="0095307F" w:rsidRPr="006F6DA5" w:rsidRDefault="0095307F" w:rsidP="0095307F">
      <w:pPr>
        <w:pStyle w:val="NormalWeb"/>
        <w:rPr>
          <w:rFonts w:ascii="Calibri" w:hAnsi="Calibri" w:cs="Calibri"/>
          <w:sz w:val="28"/>
          <w:szCs w:val="28"/>
        </w:rPr>
      </w:pPr>
      <w:r w:rsidRPr="006F6DA5">
        <w:rPr>
          <w:rFonts w:ascii="Calibri" w:hAnsi="Calibri" w:cs="Calibri"/>
          <w:sz w:val="28"/>
          <w:szCs w:val="28"/>
        </w:rPr>
        <w:t xml:space="preserve">Enka introduced a thrift-shop sensor array: old phones, microcontroller, tiny buzzer. </w:t>
      </w:r>
      <w:r w:rsidRPr="006F6DA5">
        <w:rPr>
          <w:rStyle w:val="Emphasis"/>
          <w:rFonts w:ascii="Calibri" w:hAnsi="Calibri" w:cs="Calibri"/>
          <w:sz w:val="28"/>
          <w:szCs w:val="28"/>
        </w:rPr>
        <w:t>Technology is a mirror</w:t>
      </w:r>
      <w:r w:rsidRPr="006F6DA5">
        <w:rPr>
          <w:rFonts w:ascii="Calibri" w:hAnsi="Calibri" w:cs="Calibri"/>
          <w:sz w:val="28"/>
          <w:szCs w:val="28"/>
        </w:rPr>
        <w:t>, he explained. If work is sloppy, tech will only expose it.</w:t>
      </w:r>
    </w:p>
    <w:p w14:paraId="2339BB5C" w14:textId="77777777" w:rsidR="0095307F" w:rsidRPr="006F6DA5" w:rsidRDefault="0095307F" w:rsidP="0095307F">
      <w:pPr>
        <w:pStyle w:val="NormalWeb"/>
        <w:rPr>
          <w:rFonts w:ascii="Calibri" w:hAnsi="Calibri" w:cs="Calibri"/>
          <w:sz w:val="28"/>
          <w:szCs w:val="28"/>
        </w:rPr>
      </w:pPr>
      <w:r w:rsidRPr="006F6DA5">
        <w:rPr>
          <w:rFonts w:ascii="Calibri" w:hAnsi="Calibri" w:cs="Calibri"/>
          <w:sz w:val="28"/>
          <w:szCs w:val="28"/>
        </w:rPr>
        <w:t xml:space="preserve">Elder </w:t>
      </w:r>
      <w:proofErr w:type="spellStart"/>
      <w:r w:rsidRPr="006F6DA5">
        <w:rPr>
          <w:rFonts w:ascii="Calibri" w:hAnsi="Calibri" w:cs="Calibri"/>
          <w:sz w:val="28"/>
          <w:szCs w:val="28"/>
        </w:rPr>
        <w:t>Mwita</w:t>
      </w:r>
      <w:proofErr w:type="spellEnd"/>
      <w:r w:rsidRPr="006F6DA5">
        <w:rPr>
          <w:rFonts w:ascii="Calibri" w:hAnsi="Calibri" w:cs="Calibri"/>
          <w:sz w:val="28"/>
          <w:szCs w:val="28"/>
        </w:rPr>
        <w:t xml:space="preserve"> repeated: </w:t>
      </w:r>
      <w:r w:rsidRPr="006F6DA5">
        <w:rPr>
          <w:rStyle w:val="Emphasis"/>
          <w:rFonts w:ascii="Calibri" w:hAnsi="Calibri" w:cs="Calibri"/>
          <w:sz w:val="28"/>
          <w:szCs w:val="28"/>
        </w:rPr>
        <w:t>“As in water face reflects face.”</w:t>
      </w:r>
      <w:r w:rsidRPr="006F6DA5">
        <w:rPr>
          <w:rFonts w:ascii="Calibri" w:hAnsi="Calibri" w:cs="Calibri"/>
          <w:sz w:val="28"/>
          <w:szCs w:val="28"/>
        </w:rPr>
        <w:t xml:space="preserve"> Apprentices learned to log alarms, check thresholds, report deviations. Nightly logs pinned to terracotta walls became ritual. Enka uploaded the </w:t>
      </w:r>
      <w:proofErr w:type="spellStart"/>
      <w:r w:rsidRPr="006F6DA5">
        <w:rPr>
          <w:rFonts w:ascii="Calibri" w:hAnsi="Calibri" w:cs="Calibri"/>
          <w:sz w:val="28"/>
          <w:szCs w:val="28"/>
        </w:rPr>
        <w:t>Buzzjuice</w:t>
      </w:r>
      <w:proofErr w:type="spellEnd"/>
      <w:r w:rsidRPr="006F6DA5">
        <w:rPr>
          <w:rFonts w:ascii="Calibri" w:hAnsi="Calibri" w:cs="Calibri"/>
          <w:sz w:val="28"/>
          <w:szCs w:val="28"/>
        </w:rPr>
        <w:t xml:space="preserve"> campaign; small donations trickled in, supporting gloves, signage, apprenticeships. Headlines of tourism and youth programs affirmed the link between diligence and opportunity.</w:t>
      </w:r>
    </w:p>
    <w:p w14:paraId="78D5855F" w14:textId="77777777" w:rsidR="0095307F" w:rsidRPr="006F6DA5" w:rsidRDefault="0095307F" w:rsidP="0095307F">
      <w:pPr>
        <w:pStyle w:val="NormalWeb"/>
        <w:rPr>
          <w:rFonts w:ascii="Calibri" w:hAnsi="Calibri" w:cs="Calibri"/>
          <w:sz w:val="28"/>
          <w:szCs w:val="28"/>
        </w:rPr>
      </w:pPr>
      <w:r w:rsidRPr="006F6DA5">
        <w:rPr>
          <w:rStyle w:val="Strong"/>
          <w:rFonts w:ascii="Calibri" w:hAnsi="Calibri" w:cs="Calibri"/>
          <w:sz w:val="28"/>
          <w:szCs w:val="28"/>
        </w:rPr>
        <w:t>Acts &amp; Scene Prompts</w:t>
      </w:r>
      <w:r w:rsidRPr="006F6DA5">
        <w:rPr>
          <w:rFonts w:ascii="Calibri" w:hAnsi="Calibri" w:cs="Calibri"/>
          <w:sz w:val="28"/>
          <w:szCs w:val="28"/>
        </w:rPr>
        <w:br/>
      </w:r>
      <w:r w:rsidRPr="006F6DA5">
        <w:rPr>
          <w:rStyle w:val="Strong"/>
          <w:rFonts w:ascii="Calibri" w:hAnsi="Calibri" w:cs="Calibri"/>
          <w:sz w:val="28"/>
          <w:szCs w:val="28"/>
        </w:rPr>
        <w:t>Act I — Sensor Build &amp; Explanation</w:t>
      </w:r>
    </w:p>
    <w:p w14:paraId="326A7C42" w14:textId="77777777" w:rsidR="0095307F" w:rsidRPr="006F6DA5" w:rsidRDefault="0095307F" w:rsidP="0095307F">
      <w:pPr>
        <w:pStyle w:val="NormalWeb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6F6DA5">
        <w:rPr>
          <w:rFonts w:ascii="Calibri" w:hAnsi="Calibri" w:cs="Calibri"/>
          <w:sz w:val="28"/>
          <w:szCs w:val="28"/>
        </w:rPr>
        <w:t>Close-up: soldering sensor; blue screen glow.</w:t>
      </w:r>
    </w:p>
    <w:p w14:paraId="3A2DB570" w14:textId="77777777" w:rsidR="0095307F" w:rsidRPr="006F6DA5" w:rsidRDefault="0095307F" w:rsidP="0095307F">
      <w:pPr>
        <w:pStyle w:val="NormalWeb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6F6DA5">
        <w:rPr>
          <w:rFonts w:ascii="Calibri" w:hAnsi="Calibri" w:cs="Calibri"/>
          <w:sz w:val="28"/>
          <w:szCs w:val="28"/>
        </w:rPr>
        <w:t>Enka shows simple bar readout to elders.</w:t>
      </w:r>
    </w:p>
    <w:p w14:paraId="06964BC7" w14:textId="77777777" w:rsidR="0095307F" w:rsidRPr="006F6DA5" w:rsidRDefault="0095307F" w:rsidP="0095307F">
      <w:pPr>
        <w:pStyle w:val="NormalWeb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6F6DA5">
        <w:rPr>
          <w:rFonts w:ascii="Calibri" w:hAnsi="Calibri" w:cs="Calibri"/>
          <w:sz w:val="28"/>
          <w:szCs w:val="28"/>
        </w:rPr>
        <w:t>Elder repeats proverb; faces reflected in metal.</w:t>
      </w:r>
    </w:p>
    <w:p w14:paraId="4EE5CCB6" w14:textId="77777777" w:rsidR="0095307F" w:rsidRPr="006F6DA5" w:rsidRDefault="0095307F" w:rsidP="0095307F">
      <w:pPr>
        <w:pStyle w:val="NormalWeb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6F6DA5">
        <w:rPr>
          <w:rFonts w:ascii="Calibri" w:hAnsi="Calibri" w:cs="Calibri"/>
          <w:sz w:val="28"/>
          <w:szCs w:val="28"/>
        </w:rPr>
        <w:t>Apprentices mount alarm; hands in blue shirts.</w:t>
      </w:r>
    </w:p>
    <w:p w14:paraId="60EB3D87" w14:textId="77777777" w:rsidR="0095307F" w:rsidRPr="006F6DA5" w:rsidRDefault="0095307F" w:rsidP="0095307F">
      <w:pPr>
        <w:pStyle w:val="NormalWeb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6F6DA5">
        <w:rPr>
          <w:rFonts w:ascii="Calibri" w:hAnsi="Calibri" w:cs="Calibri"/>
          <w:sz w:val="28"/>
          <w:szCs w:val="28"/>
        </w:rPr>
        <w:t>Laptop uploads campaign; send icon; warm halo.</w:t>
      </w:r>
    </w:p>
    <w:p w14:paraId="3BA454F6" w14:textId="77777777" w:rsidR="0095307F" w:rsidRPr="006F6DA5" w:rsidRDefault="0095307F" w:rsidP="0095307F">
      <w:pPr>
        <w:pStyle w:val="NormalWeb"/>
        <w:rPr>
          <w:rFonts w:ascii="Calibri" w:hAnsi="Calibri" w:cs="Calibri"/>
          <w:sz w:val="28"/>
          <w:szCs w:val="28"/>
        </w:rPr>
      </w:pPr>
      <w:r w:rsidRPr="006F6DA5">
        <w:rPr>
          <w:rStyle w:val="Strong"/>
          <w:rFonts w:ascii="Calibri" w:hAnsi="Calibri" w:cs="Calibri"/>
          <w:sz w:val="28"/>
          <w:szCs w:val="28"/>
        </w:rPr>
        <w:t>Act II — Ritual &amp; Civic Link</w:t>
      </w:r>
      <w:r w:rsidRPr="006F6DA5">
        <w:rPr>
          <w:rFonts w:ascii="Calibri" w:hAnsi="Calibri" w:cs="Calibri"/>
          <w:sz w:val="28"/>
          <w:szCs w:val="28"/>
        </w:rPr>
        <w:br/>
        <w:t>6. Checklist pinned; boxes ticked under morning light.</w:t>
      </w:r>
      <w:r w:rsidRPr="006F6DA5">
        <w:rPr>
          <w:rFonts w:ascii="Calibri" w:hAnsi="Calibri" w:cs="Calibri"/>
          <w:sz w:val="28"/>
          <w:szCs w:val="28"/>
        </w:rPr>
        <w:br/>
        <w:t>7. Apprentice reads LED; elders nod.</w:t>
      </w:r>
      <w:r w:rsidRPr="006F6DA5">
        <w:rPr>
          <w:rFonts w:ascii="Calibri" w:hAnsi="Calibri" w:cs="Calibri"/>
          <w:sz w:val="28"/>
          <w:szCs w:val="28"/>
        </w:rPr>
        <w:br/>
        <w:t>8. Night: first donation ping; smiles.</w:t>
      </w:r>
      <w:r w:rsidRPr="006F6DA5">
        <w:rPr>
          <w:rFonts w:ascii="Calibri" w:hAnsi="Calibri" w:cs="Calibri"/>
          <w:sz w:val="28"/>
          <w:szCs w:val="28"/>
        </w:rPr>
        <w:br/>
        <w:t>9. New request: tannery adaptation; new curve on map.</w:t>
      </w:r>
    </w:p>
    <w:p w14:paraId="2A5C30F1" w14:textId="77777777" w:rsidR="0095307F" w:rsidRPr="006F6DA5" w:rsidRDefault="0095307F" w:rsidP="0095307F">
      <w:pPr>
        <w:rPr>
          <w:rFonts w:ascii="Calibri" w:hAnsi="Calibri" w:cs="Calibri"/>
          <w:sz w:val="24"/>
          <w:szCs w:val="24"/>
        </w:rPr>
      </w:pPr>
      <w:r w:rsidRPr="006F6DA5">
        <w:rPr>
          <w:rFonts w:ascii="Calibri" w:hAnsi="Calibri" w:cs="Calibri"/>
          <w:sz w:val="24"/>
          <w:szCs w:val="24"/>
        </w:rPr>
        <w:pict w14:anchorId="7EC06A0A">
          <v:rect id="_x0000_i1030" style="width:0;height:1.5pt" o:hralign="center" o:hrstd="t" o:hr="t" fillcolor="#a0a0a0" stroked="f"/>
        </w:pict>
      </w:r>
    </w:p>
    <w:p w14:paraId="2DCE63A5" w14:textId="77777777" w:rsidR="0095307F" w:rsidRPr="006F6DA5" w:rsidRDefault="0095307F" w:rsidP="0095307F">
      <w:pPr>
        <w:pStyle w:val="Heading3"/>
        <w:rPr>
          <w:rFonts w:ascii="Calibri" w:hAnsi="Calibri" w:cs="Calibri"/>
          <w:sz w:val="32"/>
          <w:szCs w:val="32"/>
        </w:rPr>
      </w:pPr>
      <w:r w:rsidRPr="006F6DA5">
        <w:rPr>
          <w:rStyle w:val="Strong"/>
          <w:rFonts w:ascii="Calibri" w:hAnsi="Calibri" w:cs="Calibri"/>
          <w:b w:val="0"/>
          <w:bCs w:val="0"/>
          <w:sz w:val="32"/>
          <w:szCs w:val="32"/>
        </w:rPr>
        <w:lastRenderedPageBreak/>
        <w:t>Part 5 — Oct 29–Nov 1: The Submission, the Sermon, and the Small Victory</w:t>
      </w:r>
    </w:p>
    <w:p w14:paraId="61D17F77" w14:textId="77777777" w:rsidR="0095307F" w:rsidRPr="006F6DA5" w:rsidRDefault="0095307F" w:rsidP="0095307F">
      <w:pPr>
        <w:pStyle w:val="NormalWeb"/>
        <w:rPr>
          <w:rFonts w:ascii="Calibri" w:hAnsi="Calibri" w:cs="Calibri"/>
          <w:sz w:val="28"/>
          <w:szCs w:val="28"/>
        </w:rPr>
      </w:pPr>
      <w:r w:rsidRPr="006F6DA5">
        <w:rPr>
          <w:rStyle w:val="Strong"/>
          <w:rFonts w:ascii="Calibri" w:hAnsi="Calibri" w:cs="Calibri"/>
          <w:sz w:val="28"/>
          <w:szCs w:val="28"/>
        </w:rPr>
        <w:t>Lesson:</w:t>
      </w:r>
      <w:r w:rsidRPr="006F6DA5">
        <w:rPr>
          <w:rFonts w:ascii="Calibri" w:hAnsi="Calibri" w:cs="Calibri"/>
          <w:sz w:val="28"/>
          <w:szCs w:val="28"/>
        </w:rPr>
        <w:t xml:space="preserve"> EC1710 — Career Fundamentals</w:t>
      </w:r>
    </w:p>
    <w:p w14:paraId="3D13DFDB" w14:textId="77777777" w:rsidR="0095307F" w:rsidRPr="006F6DA5" w:rsidRDefault="0095307F" w:rsidP="0095307F">
      <w:pPr>
        <w:pStyle w:val="NormalWeb"/>
        <w:rPr>
          <w:rFonts w:ascii="Calibri" w:hAnsi="Calibri" w:cs="Calibri"/>
          <w:sz w:val="28"/>
          <w:szCs w:val="28"/>
        </w:rPr>
      </w:pPr>
      <w:r w:rsidRPr="006F6DA5">
        <w:rPr>
          <w:rFonts w:ascii="Calibri" w:hAnsi="Calibri" w:cs="Calibri"/>
          <w:sz w:val="28"/>
          <w:szCs w:val="28"/>
        </w:rPr>
        <w:t xml:space="preserve">Deliverables compiled: PDCA binder, radio USB, apprenticeship one-pager. Stakeholders arrived. Enka presented: radio spot, pulper demo, apprenticeship plan. Amina shared her story: a girl’s fingers lost in another cooperative—a quiet lesson in </w:t>
      </w:r>
      <w:r w:rsidRPr="006F6DA5">
        <w:rPr>
          <w:rStyle w:val="Emphasis"/>
          <w:rFonts w:ascii="Calibri" w:hAnsi="Calibri" w:cs="Calibri"/>
          <w:sz w:val="28"/>
          <w:szCs w:val="28"/>
        </w:rPr>
        <w:t>patient infatuation</w:t>
      </w:r>
      <w:r w:rsidRPr="006F6DA5">
        <w:rPr>
          <w:rFonts w:ascii="Calibri" w:hAnsi="Calibri" w:cs="Calibri"/>
          <w:sz w:val="28"/>
          <w:szCs w:val="28"/>
        </w:rPr>
        <w:t>.</w:t>
      </w:r>
    </w:p>
    <w:p w14:paraId="3E7FB66A" w14:textId="77777777" w:rsidR="0095307F" w:rsidRPr="006F6DA5" w:rsidRDefault="0095307F" w:rsidP="0095307F">
      <w:pPr>
        <w:pStyle w:val="NormalWeb"/>
        <w:rPr>
          <w:rFonts w:ascii="Calibri" w:hAnsi="Calibri" w:cs="Calibri"/>
          <w:sz w:val="28"/>
          <w:szCs w:val="28"/>
        </w:rPr>
      </w:pPr>
      <w:r w:rsidRPr="006F6DA5">
        <w:rPr>
          <w:rFonts w:ascii="Calibri" w:hAnsi="Calibri" w:cs="Calibri"/>
          <w:sz w:val="28"/>
          <w:szCs w:val="28"/>
        </w:rPr>
        <w:t xml:space="preserve">Donors approved: guards funded, stipends set, radio airtime cleared. </w:t>
      </w:r>
      <w:proofErr w:type="spellStart"/>
      <w:r w:rsidRPr="006F6DA5">
        <w:rPr>
          <w:rFonts w:ascii="Calibri" w:hAnsi="Calibri" w:cs="Calibri"/>
          <w:sz w:val="28"/>
          <w:szCs w:val="28"/>
        </w:rPr>
        <w:t>Buzzjuice</w:t>
      </w:r>
      <w:proofErr w:type="spellEnd"/>
      <w:r w:rsidRPr="006F6DA5">
        <w:rPr>
          <w:rFonts w:ascii="Calibri" w:hAnsi="Calibri" w:cs="Calibri"/>
          <w:sz w:val="28"/>
          <w:szCs w:val="28"/>
        </w:rPr>
        <w:t xml:space="preserve"> pinged: a tannery required adaptation. Enka smiled; the cycle would continue. He noted: </w:t>
      </w:r>
      <w:r w:rsidRPr="006F6DA5">
        <w:rPr>
          <w:rStyle w:val="Emphasis"/>
          <w:rFonts w:ascii="Calibri" w:hAnsi="Calibri" w:cs="Calibri"/>
          <w:sz w:val="28"/>
          <w:szCs w:val="28"/>
        </w:rPr>
        <w:t>“Patient infatuation = steady presence + small corrections over time.”</w:t>
      </w:r>
    </w:p>
    <w:p w14:paraId="4485E2E4" w14:textId="77777777" w:rsidR="0095307F" w:rsidRPr="006F6DA5" w:rsidRDefault="0095307F" w:rsidP="0095307F">
      <w:pPr>
        <w:pStyle w:val="NormalWeb"/>
        <w:rPr>
          <w:rFonts w:ascii="Calibri" w:hAnsi="Calibri" w:cs="Calibri"/>
          <w:sz w:val="28"/>
          <w:szCs w:val="28"/>
        </w:rPr>
      </w:pPr>
      <w:r w:rsidRPr="006F6DA5">
        <w:rPr>
          <w:rStyle w:val="Strong"/>
          <w:rFonts w:ascii="Calibri" w:hAnsi="Calibri" w:cs="Calibri"/>
          <w:sz w:val="28"/>
          <w:szCs w:val="28"/>
        </w:rPr>
        <w:t>Acts &amp; Scene Prompts</w:t>
      </w:r>
      <w:r w:rsidRPr="006F6DA5">
        <w:rPr>
          <w:rFonts w:ascii="Calibri" w:hAnsi="Calibri" w:cs="Calibri"/>
          <w:sz w:val="28"/>
          <w:szCs w:val="28"/>
        </w:rPr>
        <w:br/>
      </w:r>
      <w:r w:rsidRPr="006F6DA5">
        <w:rPr>
          <w:rStyle w:val="Strong"/>
          <w:rFonts w:ascii="Calibri" w:hAnsi="Calibri" w:cs="Calibri"/>
          <w:sz w:val="28"/>
          <w:szCs w:val="28"/>
        </w:rPr>
        <w:t>Act I — Deliverables &amp; Pitch</w:t>
      </w:r>
    </w:p>
    <w:p w14:paraId="5F5E0B42" w14:textId="77777777" w:rsidR="0095307F" w:rsidRPr="006F6DA5" w:rsidRDefault="0095307F" w:rsidP="0095307F">
      <w:pPr>
        <w:pStyle w:val="NormalWeb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6F6DA5">
        <w:rPr>
          <w:rFonts w:ascii="Calibri" w:hAnsi="Calibri" w:cs="Calibri"/>
          <w:sz w:val="28"/>
          <w:szCs w:val="28"/>
        </w:rPr>
        <w:t>Stack on table: binder, radio USB, career sheet.</w:t>
      </w:r>
    </w:p>
    <w:p w14:paraId="35E2D94A" w14:textId="77777777" w:rsidR="0095307F" w:rsidRPr="006F6DA5" w:rsidRDefault="0095307F" w:rsidP="0095307F">
      <w:pPr>
        <w:pStyle w:val="NormalWeb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6F6DA5">
        <w:rPr>
          <w:rFonts w:ascii="Calibri" w:hAnsi="Calibri" w:cs="Calibri"/>
          <w:sz w:val="28"/>
          <w:szCs w:val="28"/>
        </w:rPr>
        <w:t>Flash montage: CV pages; Blue Crown, CSUN, R&amp;D.</w:t>
      </w:r>
    </w:p>
    <w:p w14:paraId="5AB6BE74" w14:textId="77777777" w:rsidR="0095307F" w:rsidRPr="006F6DA5" w:rsidRDefault="0095307F" w:rsidP="0095307F">
      <w:pPr>
        <w:pStyle w:val="NormalWeb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6F6DA5">
        <w:rPr>
          <w:rFonts w:ascii="Calibri" w:hAnsi="Calibri" w:cs="Calibri"/>
          <w:sz w:val="28"/>
          <w:szCs w:val="28"/>
        </w:rPr>
        <w:t>Projector plays radio spot; faces attentive.</w:t>
      </w:r>
    </w:p>
    <w:p w14:paraId="2FB5486D" w14:textId="77777777" w:rsidR="0095307F" w:rsidRPr="006F6DA5" w:rsidRDefault="0095307F" w:rsidP="0095307F">
      <w:pPr>
        <w:pStyle w:val="NormalWeb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6F6DA5">
        <w:rPr>
          <w:rFonts w:ascii="Calibri" w:hAnsi="Calibri" w:cs="Calibri"/>
          <w:sz w:val="28"/>
          <w:szCs w:val="28"/>
        </w:rPr>
        <w:t>Live pulper demo; hands point to guard.</w:t>
      </w:r>
    </w:p>
    <w:p w14:paraId="58A840BB" w14:textId="77777777" w:rsidR="0095307F" w:rsidRPr="006F6DA5" w:rsidRDefault="0095307F" w:rsidP="0095307F">
      <w:pPr>
        <w:pStyle w:val="NormalWeb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6F6DA5">
        <w:rPr>
          <w:rFonts w:ascii="Calibri" w:hAnsi="Calibri" w:cs="Calibri"/>
          <w:sz w:val="28"/>
          <w:szCs w:val="28"/>
        </w:rPr>
        <w:t>Donor asks sustainability; Enka reflects.</w:t>
      </w:r>
    </w:p>
    <w:p w14:paraId="49C83C8B" w14:textId="77777777" w:rsidR="0095307F" w:rsidRPr="006F6DA5" w:rsidRDefault="0095307F" w:rsidP="0095307F">
      <w:pPr>
        <w:pStyle w:val="NormalWeb"/>
        <w:rPr>
          <w:rFonts w:ascii="Calibri" w:hAnsi="Calibri" w:cs="Calibri"/>
          <w:sz w:val="28"/>
          <w:szCs w:val="28"/>
        </w:rPr>
      </w:pPr>
      <w:r w:rsidRPr="006F6DA5">
        <w:rPr>
          <w:rStyle w:val="Strong"/>
          <w:rFonts w:ascii="Calibri" w:hAnsi="Calibri" w:cs="Calibri"/>
          <w:sz w:val="28"/>
          <w:szCs w:val="28"/>
        </w:rPr>
        <w:t>Act II — Vote &amp; Quiet Reward</w:t>
      </w:r>
      <w:r w:rsidRPr="006F6DA5">
        <w:rPr>
          <w:rFonts w:ascii="Calibri" w:hAnsi="Calibri" w:cs="Calibri"/>
          <w:sz w:val="28"/>
          <w:szCs w:val="28"/>
        </w:rPr>
        <w:br/>
        <w:t>6. Amina shares corrective story; room moved.</w:t>
      </w:r>
      <w:r w:rsidRPr="006F6DA5">
        <w:rPr>
          <w:rFonts w:ascii="Calibri" w:hAnsi="Calibri" w:cs="Calibri"/>
          <w:sz w:val="28"/>
          <w:szCs w:val="28"/>
        </w:rPr>
        <w:br/>
        <w:t>7. Unanimous approval; soft applause.</w:t>
      </w:r>
      <w:r w:rsidRPr="006F6DA5">
        <w:rPr>
          <w:rFonts w:ascii="Calibri" w:hAnsi="Calibri" w:cs="Calibri"/>
          <w:sz w:val="28"/>
          <w:szCs w:val="28"/>
        </w:rPr>
        <w:br/>
        <w:t>8. Stapler misfires; paperclip catapults; stifled laughter.</w:t>
      </w:r>
      <w:r w:rsidRPr="006F6DA5">
        <w:rPr>
          <w:rFonts w:ascii="Calibri" w:hAnsi="Calibri" w:cs="Calibri"/>
          <w:sz w:val="28"/>
          <w:szCs w:val="28"/>
        </w:rPr>
        <w:br/>
        <w:t>9. Enka and Amina exchange a steady glance; sunset silhouettes Mount Meru.</w:t>
      </w:r>
    </w:p>
    <w:p w14:paraId="21C78EF1" w14:textId="77777777" w:rsidR="0095307F" w:rsidRPr="006F6DA5" w:rsidRDefault="0095307F" w:rsidP="0095307F">
      <w:pPr>
        <w:pStyle w:val="NormalWeb"/>
        <w:rPr>
          <w:rFonts w:ascii="Calibri" w:hAnsi="Calibri" w:cs="Calibri"/>
          <w:sz w:val="28"/>
          <w:szCs w:val="28"/>
        </w:rPr>
      </w:pPr>
      <w:r w:rsidRPr="006F6DA5">
        <w:rPr>
          <w:rStyle w:val="Strong"/>
          <w:rFonts w:ascii="Calibri" w:hAnsi="Calibri" w:cs="Calibri"/>
          <w:sz w:val="28"/>
          <w:szCs w:val="28"/>
        </w:rPr>
        <w:t>Closing:</w:t>
      </w:r>
      <w:r w:rsidRPr="006F6DA5">
        <w:rPr>
          <w:rFonts w:ascii="Calibri" w:hAnsi="Calibri" w:cs="Calibri"/>
          <w:sz w:val="28"/>
          <w:szCs w:val="28"/>
        </w:rPr>
        <w:br/>
        <w:t xml:space="preserve">Enka sat on the institute wall; the market faded into evening murmur. He thought of 2 Samuel: the cost of leadership, grief intertwined with responsibility. Proverbs reinforced the lesson: the real lion is often laziness disguised as fear. </w:t>
      </w:r>
      <w:r w:rsidRPr="006F6DA5">
        <w:rPr>
          <w:rStyle w:val="Emphasis"/>
          <w:rFonts w:ascii="Calibri" w:hAnsi="Calibri" w:cs="Calibri"/>
          <w:sz w:val="28"/>
          <w:szCs w:val="28"/>
        </w:rPr>
        <w:t>Patient infatuation</w:t>
      </w:r>
      <w:r w:rsidRPr="006F6DA5">
        <w:rPr>
          <w:rFonts w:ascii="Calibri" w:hAnsi="Calibri" w:cs="Calibri"/>
          <w:sz w:val="28"/>
          <w:szCs w:val="28"/>
        </w:rPr>
        <w:t xml:space="preserve"> was steady, careful work.</w:t>
      </w:r>
    </w:p>
    <w:p w14:paraId="7FC38359" w14:textId="77777777" w:rsidR="0095307F" w:rsidRPr="006F6DA5" w:rsidRDefault="0095307F" w:rsidP="0095307F">
      <w:pPr>
        <w:pStyle w:val="NormalWeb"/>
        <w:rPr>
          <w:rFonts w:ascii="Calibri" w:hAnsi="Calibri" w:cs="Calibri"/>
          <w:sz w:val="28"/>
          <w:szCs w:val="28"/>
        </w:rPr>
      </w:pPr>
      <w:r w:rsidRPr="006F6DA5">
        <w:rPr>
          <w:rFonts w:ascii="Calibri" w:hAnsi="Calibri" w:cs="Calibri"/>
          <w:sz w:val="28"/>
          <w:szCs w:val="28"/>
        </w:rPr>
        <w:t xml:space="preserve">Amina returned with tea. He smiled: </w:t>
      </w:r>
      <w:r w:rsidRPr="006F6DA5">
        <w:rPr>
          <w:rStyle w:val="Emphasis"/>
          <w:rFonts w:ascii="Calibri" w:hAnsi="Calibri" w:cs="Calibri"/>
          <w:sz w:val="28"/>
          <w:szCs w:val="28"/>
        </w:rPr>
        <w:t>“Sometimes infatuation is discipline.”</w:t>
      </w:r>
      <w:r w:rsidRPr="006F6DA5">
        <w:rPr>
          <w:rFonts w:ascii="Calibri" w:hAnsi="Calibri" w:cs="Calibri"/>
          <w:sz w:val="28"/>
          <w:szCs w:val="28"/>
        </w:rPr>
        <w:t xml:space="preserve"> Lanterns flickered. </w:t>
      </w:r>
      <w:proofErr w:type="spellStart"/>
      <w:r w:rsidRPr="006F6DA5">
        <w:rPr>
          <w:rFonts w:ascii="Calibri" w:hAnsi="Calibri" w:cs="Calibri"/>
          <w:sz w:val="28"/>
          <w:szCs w:val="28"/>
        </w:rPr>
        <w:t>Buzzjuice</w:t>
      </w:r>
      <w:proofErr w:type="spellEnd"/>
      <w:r w:rsidRPr="006F6DA5">
        <w:rPr>
          <w:rFonts w:ascii="Calibri" w:hAnsi="Calibri" w:cs="Calibri"/>
          <w:sz w:val="28"/>
          <w:szCs w:val="28"/>
        </w:rPr>
        <w:t xml:space="preserve"> pinged. Another hazard awaited, ready to be patiently loved.</w:t>
      </w:r>
    </w:p>
    <w:p w14:paraId="0A92D855" w14:textId="77777777" w:rsidR="0095307F" w:rsidRPr="006F6DA5" w:rsidRDefault="0095307F" w:rsidP="0095307F">
      <w:pPr>
        <w:rPr>
          <w:rFonts w:ascii="Calibri" w:hAnsi="Calibri" w:cs="Calibri"/>
          <w:sz w:val="24"/>
          <w:szCs w:val="24"/>
        </w:rPr>
      </w:pPr>
      <w:r w:rsidRPr="006F6DA5">
        <w:rPr>
          <w:rFonts w:ascii="Calibri" w:hAnsi="Calibri" w:cs="Calibri"/>
          <w:sz w:val="24"/>
          <w:szCs w:val="24"/>
        </w:rPr>
        <w:pict w14:anchorId="36B0FD0A">
          <v:rect id="_x0000_i1031" style="width:0;height:1.5pt" o:hralign="center" o:hrstd="t" o:hr="t" fillcolor="#a0a0a0" stroked="f"/>
        </w:pict>
      </w:r>
    </w:p>
    <w:p w14:paraId="3E81F70A" w14:textId="77777777" w:rsidR="0095307F" w:rsidRPr="006F6DA5" w:rsidRDefault="0095307F" w:rsidP="0095307F">
      <w:pPr>
        <w:pStyle w:val="NormalWeb"/>
        <w:rPr>
          <w:rFonts w:ascii="Calibri" w:hAnsi="Calibri" w:cs="Calibri"/>
          <w:sz w:val="28"/>
          <w:szCs w:val="28"/>
        </w:rPr>
      </w:pPr>
      <w:r w:rsidRPr="006F6DA5">
        <w:rPr>
          <w:rFonts w:ascii="Calibri" w:hAnsi="Calibri" w:cs="Calibri"/>
          <w:sz w:val="28"/>
          <w:szCs w:val="28"/>
        </w:rPr>
        <w:lastRenderedPageBreak/>
        <w:t xml:space="preserve">This version fully integrates </w:t>
      </w:r>
      <w:r w:rsidRPr="006F6DA5">
        <w:rPr>
          <w:rStyle w:val="Strong"/>
          <w:rFonts w:ascii="Calibri" w:hAnsi="Calibri" w:cs="Calibri"/>
          <w:sz w:val="28"/>
          <w:szCs w:val="28"/>
        </w:rPr>
        <w:t>2 Samuel, CV/resume details, headlines, lesson plans, Proverbs, Arusha setting, “Patient Infatuation” theme, comic-serious tone, and episodic structure</w:t>
      </w:r>
      <w:r w:rsidRPr="006F6DA5">
        <w:rPr>
          <w:rFonts w:ascii="Calibri" w:hAnsi="Calibri" w:cs="Calibri"/>
          <w:sz w:val="28"/>
          <w:szCs w:val="28"/>
        </w:rPr>
        <w:t>.</w:t>
      </w:r>
    </w:p>
    <w:p w14:paraId="1AEF2363" w14:textId="77777777" w:rsidR="0095307F" w:rsidRPr="006F6DA5" w:rsidRDefault="0095307F" w:rsidP="0095307F">
      <w:pPr>
        <w:pStyle w:val="NormalWeb"/>
        <w:rPr>
          <w:rFonts w:ascii="Calibri" w:hAnsi="Calibri" w:cs="Calibri"/>
          <w:sz w:val="28"/>
          <w:szCs w:val="28"/>
        </w:rPr>
      </w:pPr>
      <w:r w:rsidRPr="006F6DA5">
        <w:rPr>
          <w:rFonts w:ascii="Calibri" w:hAnsi="Calibri" w:cs="Calibri"/>
          <w:sz w:val="28"/>
          <w:szCs w:val="28"/>
        </w:rPr>
        <w:t>I can next:</w:t>
      </w:r>
    </w:p>
    <w:p w14:paraId="632D3DE4" w14:textId="77777777" w:rsidR="0095307F" w:rsidRPr="006F6DA5" w:rsidRDefault="0095307F" w:rsidP="0095307F">
      <w:pPr>
        <w:pStyle w:val="NormalWeb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6F6DA5">
        <w:rPr>
          <w:rFonts w:ascii="Calibri" w:hAnsi="Calibri" w:cs="Calibri"/>
          <w:sz w:val="28"/>
          <w:szCs w:val="28"/>
        </w:rPr>
        <w:t xml:space="preserve">Draft </w:t>
      </w:r>
      <w:r w:rsidRPr="006F6DA5">
        <w:rPr>
          <w:rStyle w:val="Strong"/>
          <w:rFonts w:ascii="Calibri" w:hAnsi="Calibri" w:cs="Calibri"/>
          <w:sz w:val="28"/>
          <w:szCs w:val="28"/>
        </w:rPr>
        <w:t>Episode 2</w:t>
      </w:r>
      <w:r w:rsidRPr="006F6DA5">
        <w:rPr>
          <w:rFonts w:ascii="Calibri" w:hAnsi="Calibri" w:cs="Calibri"/>
          <w:sz w:val="28"/>
          <w:szCs w:val="28"/>
        </w:rPr>
        <w:t xml:space="preserve"> (tannery adaptation + continued Arusha storyline).</w:t>
      </w:r>
    </w:p>
    <w:p w14:paraId="59AC451E" w14:textId="77777777" w:rsidR="0095307F" w:rsidRPr="006F6DA5" w:rsidRDefault="0095307F" w:rsidP="0095307F">
      <w:pPr>
        <w:pStyle w:val="NormalWeb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6F6DA5">
        <w:rPr>
          <w:rFonts w:ascii="Calibri" w:hAnsi="Calibri" w:cs="Calibri"/>
          <w:sz w:val="28"/>
          <w:szCs w:val="28"/>
        </w:rPr>
        <w:t xml:space="preserve">Generate </w:t>
      </w:r>
      <w:r w:rsidRPr="006F6DA5">
        <w:rPr>
          <w:rStyle w:val="Strong"/>
          <w:rFonts w:ascii="Calibri" w:hAnsi="Calibri" w:cs="Calibri"/>
          <w:sz w:val="28"/>
          <w:szCs w:val="28"/>
        </w:rPr>
        <w:t>timed audio script with sound cues</w:t>
      </w:r>
      <w:r w:rsidRPr="006F6DA5">
        <w:rPr>
          <w:rFonts w:ascii="Calibri" w:hAnsi="Calibri" w:cs="Calibri"/>
          <w:sz w:val="28"/>
          <w:szCs w:val="28"/>
        </w:rPr>
        <w:t>.</w:t>
      </w:r>
    </w:p>
    <w:p w14:paraId="40E48250" w14:textId="77777777" w:rsidR="0095307F" w:rsidRPr="006F6DA5" w:rsidRDefault="0095307F" w:rsidP="0095307F">
      <w:pPr>
        <w:pStyle w:val="NormalWeb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6F6DA5">
        <w:rPr>
          <w:rFonts w:ascii="Calibri" w:hAnsi="Calibri" w:cs="Calibri"/>
          <w:sz w:val="28"/>
          <w:szCs w:val="28"/>
        </w:rPr>
        <w:t xml:space="preserve">Produce </w:t>
      </w:r>
      <w:r w:rsidRPr="006F6DA5">
        <w:rPr>
          <w:rStyle w:val="Strong"/>
          <w:rFonts w:ascii="Calibri" w:hAnsi="Calibri" w:cs="Calibri"/>
          <w:sz w:val="28"/>
          <w:szCs w:val="28"/>
        </w:rPr>
        <w:t>practical resources</w:t>
      </w:r>
      <w:r w:rsidRPr="006F6DA5">
        <w:rPr>
          <w:rFonts w:ascii="Calibri" w:hAnsi="Calibri" w:cs="Calibri"/>
          <w:sz w:val="28"/>
          <w:szCs w:val="28"/>
        </w:rPr>
        <w:t xml:space="preserve"> referenced in the story (risk register, radio script, apprenticeship one-pager, PDCA cheat sheet).</w:t>
      </w:r>
    </w:p>
    <w:p w14:paraId="19681EEA" w14:textId="77777777" w:rsidR="0095307F" w:rsidRPr="006F6DA5" w:rsidRDefault="0095307F" w:rsidP="0095307F">
      <w:pPr>
        <w:pStyle w:val="NormalWeb"/>
        <w:rPr>
          <w:rFonts w:ascii="Calibri" w:hAnsi="Calibri" w:cs="Calibri"/>
          <w:sz w:val="28"/>
          <w:szCs w:val="28"/>
        </w:rPr>
      </w:pPr>
      <w:r w:rsidRPr="006F6DA5">
        <w:rPr>
          <w:rFonts w:ascii="Calibri" w:hAnsi="Calibri" w:cs="Calibri"/>
          <w:sz w:val="28"/>
          <w:szCs w:val="28"/>
        </w:rPr>
        <w:t xml:space="preserve">Do you want me to </w:t>
      </w:r>
      <w:r w:rsidRPr="006F6DA5">
        <w:rPr>
          <w:rStyle w:val="Strong"/>
          <w:rFonts w:ascii="Calibri" w:hAnsi="Calibri" w:cs="Calibri"/>
          <w:sz w:val="28"/>
          <w:szCs w:val="28"/>
        </w:rPr>
        <w:t>start Episode 2</w:t>
      </w:r>
      <w:r w:rsidRPr="006F6DA5">
        <w:rPr>
          <w:rFonts w:ascii="Calibri" w:hAnsi="Calibri" w:cs="Calibri"/>
          <w:sz w:val="28"/>
          <w:szCs w:val="28"/>
        </w:rPr>
        <w:t xml:space="preserve"> next?</w:t>
      </w:r>
    </w:p>
    <w:p w14:paraId="000000E1" w14:textId="381718EC" w:rsidR="00B742F6" w:rsidRDefault="00B742F6">
      <w:pPr>
        <w:rPr>
          <w:rFonts w:ascii="Calibri" w:hAnsi="Calibri" w:cs="Calibri"/>
          <w:sz w:val="24"/>
          <w:szCs w:val="24"/>
        </w:rPr>
      </w:pPr>
    </w:p>
    <w:p w14:paraId="6923F6C4" w14:textId="23BE9FA9" w:rsidR="00006101" w:rsidRDefault="00006101">
      <w:pPr>
        <w:rPr>
          <w:rFonts w:ascii="Calibri" w:hAnsi="Calibri" w:cs="Calibri"/>
          <w:sz w:val="24"/>
          <w:szCs w:val="24"/>
        </w:rPr>
      </w:pPr>
    </w:p>
    <w:p w14:paraId="62FFE3CB" w14:textId="0DD2D4F1" w:rsidR="00006101" w:rsidRDefault="00006101">
      <w:pPr>
        <w:rPr>
          <w:rFonts w:ascii="Calibri" w:hAnsi="Calibri" w:cs="Calibri"/>
          <w:sz w:val="24"/>
          <w:szCs w:val="24"/>
        </w:rPr>
      </w:pPr>
    </w:p>
    <w:p w14:paraId="6C3FCE21" w14:textId="66D3CB1C" w:rsidR="00006101" w:rsidRDefault="00006101">
      <w:pPr>
        <w:rPr>
          <w:rFonts w:ascii="Calibri" w:hAnsi="Calibri" w:cs="Calibri"/>
          <w:sz w:val="24"/>
          <w:szCs w:val="24"/>
        </w:rPr>
      </w:pPr>
    </w:p>
    <w:p w14:paraId="6623EC94" w14:textId="0B37C9D4" w:rsidR="00006101" w:rsidRDefault="00006101">
      <w:pPr>
        <w:rPr>
          <w:rFonts w:ascii="Calibri" w:hAnsi="Calibri" w:cs="Calibri"/>
          <w:sz w:val="24"/>
          <w:szCs w:val="24"/>
        </w:rPr>
      </w:pPr>
    </w:p>
    <w:p w14:paraId="7646783E" w14:textId="087FE580" w:rsidR="00006101" w:rsidRDefault="00006101">
      <w:pPr>
        <w:rPr>
          <w:rFonts w:ascii="Calibri" w:hAnsi="Calibri" w:cs="Calibri"/>
          <w:sz w:val="24"/>
          <w:szCs w:val="24"/>
        </w:rPr>
      </w:pPr>
    </w:p>
    <w:p w14:paraId="2D942675" w14:textId="279430DF" w:rsidR="00006101" w:rsidRDefault="00006101">
      <w:pPr>
        <w:rPr>
          <w:rFonts w:ascii="Calibri" w:hAnsi="Calibri" w:cs="Calibri"/>
          <w:sz w:val="24"/>
          <w:szCs w:val="24"/>
        </w:rPr>
      </w:pPr>
    </w:p>
    <w:p w14:paraId="7B2390BB" w14:textId="1E745F34" w:rsidR="00006101" w:rsidRDefault="00006101">
      <w:pPr>
        <w:rPr>
          <w:rFonts w:ascii="Calibri" w:hAnsi="Calibri" w:cs="Calibri"/>
          <w:sz w:val="24"/>
          <w:szCs w:val="24"/>
        </w:rPr>
      </w:pPr>
    </w:p>
    <w:p w14:paraId="71751EBC" w14:textId="35291220" w:rsidR="00006101" w:rsidRDefault="00006101">
      <w:pPr>
        <w:rPr>
          <w:rFonts w:ascii="Calibri" w:hAnsi="Calibri" w:cs="Calibri"/>
          <w:sz w:val="24"/>
          <w:szCs w:val="24"/>
        </w:rPr>
      </w:pPr>
    </w:p>
    <w:p w14:paraId="03A92AF9" w14:textId="0BE241AA" w:rsidR="00006101" w:rsidRDefault="00006101">
      <w:pPr>
        <w:rPr>
          <w:rFonts w:ascii="Calibri" w:hAnsi="Calibri" w:cs="Calibri"/>
          <w:sz w:val="24"/>
          <w:szCs w:val="24"/>
        </w:rPr>
      </w:pPr>
    </w:p>
    <w:p w14:paraId="01FDDADF" w14:textId="02C254C3" w:rsidR="00006101" w:rsidRDefault="00006101">
      <w:pPr>
        <w:rPr>
          <w:rFonts w:ascii="Calibri" w:hAnsi="Calibri" w:cs="Calibri"/>
          <w:sz w:val="24"/>
          <w:szCs w:val="24"/>
        </w:rPr>
      </w:pPr>
    </w:p>
    <w:p w14:paraId="743A75B6" w14:textId="01C2B2CA" w:rsidR="00006101" w:rsidRDefault="00006101">
      <w:pPr>
        <w:rPr>
          <w:rFonts w:ascii="Calibri" w:hAnsi="Calibri" w:cs="Calibri"/>
          <w:sz w:val="24"/>
          <w:szCs w:val="24"/>
        </w:rPr>
      </w:pPr>
    </w:p>
    <w:p w14:paraId="25519BF8" w14:textId="46D92F7E" w:rsidR="00006101" w:rsidRDefault="00006101">
      <w:pPr>
        <w:rPr>
          <w:rFonts w:ascii="Calibri" w:hAnsi="Calibri" w:cs="Calibri"/>
          <w:sz w:val="24"/>
          <w:szCs w:val="24"/>
        </w:rPr>
      </w:pPr>
    </w:p>
    <w:p w14:paraId="14FFE0AC" w14:textId="375AEF8A" w:rsidR="00006101" w:rsidRDefault="00006101">
      <w:pPr>
        <w:rPr>
          <w:rFonts w:ascii="Calibri" w:hAnsi="Calibri" w:cs="Calibri"/>
          <w:sz w:val="24"/>
          <w:szCs w:val="24"/>
        </w:rPr>
      </w:pPr>
    </w:p>
    <w:p w14:paraId="36A45ECB" w14:textId="5AD56D88" w:rsidR="00006101" w:rsidRDefault="00006101">
      <w:pPr>
        <w:rPr>
          <w:rFonts w:ascii="Calibri" w:hAnsi="Calibri" w:cs="Calibri"/>
          <w:sz w:val="24"/>
          <w:szCs w:val="24"/>
        </w:rPr>
      </w:pPr>
    </w:p>
    <w:p w14:paraId="48D7E7CD" w14:textId="1DE484CF" w:rsidR="00006101" w:rsidRDefault="00006101">
      <w:pPr>
        <w:rPr>
          <w:rFonts w:ascii="Calibri" w:hAnsi="Calibri" w:cs="Calibri"/>
          <w:sz w:val="24"/>
          <w:szCs w:val="24"/>
        </w:rPr>
      </w:pPr>
    </w:p>
    <w:p w14:paraId="62C7AACD" w14:textId="20F05DC1" w:rsidR="00006101" w:rsidRDefault="00006101">
      <w:pPr>
        <w:rPr>
          <w:rFonts w:ascii="Calibri" w:hAnsi="Calibri" w:cs="Calibri"/>
          <w:sz w:val="24"/>
          <w:szCs w:val="24"/>
        </w:rPr>
      </w:pPr>
    </w:p>
    <w:p w14:paraId="40498271" w14:textId="5F1DEDE9" w:rsidR="00006101" w:rsidRDefault="00006101">
      <w:pPr>
        <w:rPr>
          <w:rFonts w:ascii="Calibri" w:hAnsi="Calibri" w:cs="Calibri"/>
          <w:sz w:val="24"/>
          <w:szCs w:val="24"/>
        </w:rPr>
      </w:pPr>
    </w:p>
    <w:p w14:paraId="1A3CDAB7" w14:textId="2B9F5481" w:rsidR="00006101" w:rsidRDefault="00006101">
      <w:pPr>
        <w:rPr>
          <w:rFonts w:ascii="Calibri" w:hAnsi="Calibri" w:cs="Calibri"/>
          <w:sz w:val="24"/>
          <w:szCs w:val="24"/>
        </w:rPr>
      </w:pPr>
    </w:p>
    <w:p w14:paraId="1A79B148" w14:textId="4992D785" w:rsidR="00006101" w:rsidRDefault="00006101">
      <w:pPr>
        <w:rPr>
          <w:rFonts w:ascii="Calibri" w:hAnsi="Calibri" w:cs="Calibri"/>
          <w:sz w:val="24"/>
          <w:szCs w:val="24"/>
        </w:rPr>
      </w:pPr>
    </w:p>
    <w:p w14:paraId="2162E448" w14:textId="69DC6543" w:rsidR="00006101" w:rsidRDefault="00006101">
      <w:pPr>
        <w:rPr>
          <w:rFonts w:ascii="Calibri" w:hAnsi="Calibri" w:cs="Calibri"/>
          <w:sz w:val="24"/>
          <w:szCs w:val="24"/>
        </w:rPr>
      </w:pPr>
    </w:p>
    <w:p w14:paraId="4725A3A4" w14:textId="0A039E6D" w:rsidR="00006101" w:rsidRDefault="00006101">
      <w:pPr>
        <w:rPr>
          <w:rFonts w:ascii="Calibri" w:hAnsi="Calibri" w:cs="Calibri"/>
          <w:sz w:val="24"/>
          <w:szCs w:val="24"/>
        </w:rPr>
      </w:pPr>
    </w:p>
    <w:p w14:paraId="47E178E4" w14:textId="2FE78CA2" w:rsidR="00006101" w:rsidRDefault="00006101">
      <w:pPr>
        <w:rPr>
          <w:rFonts w:ascii="Calibri" w:hAnsi="Calibri" w:cs="Calibri"/>
          <w:sz w:val="24"/>
          <w:szCs w:val="24"/>
        </w:rPr>
      </w:pPr>
    </w:p>
    <w:p w14:paraId="610AF978" w14:textId="7D114988" w:rsidR="00006101" w:rsidRDefault="00006101">
      <w:pPr>
        <w:rPr>
          <w:rFonts w:ascii="Calibri" w:hAnsi="Calibri" w:cs="Calibri"/>
          <w:sz w:val="24"/>
          <w:szCs w:val="24"/>
        </w:rPr>
      </w:pPr>
    </w:p>
    <w:p w14:paraId="1B3ED78D" w14:textId="54DFFA7D" w:rsidR="00006101" w:rsidRDefault="00006101">
      <w:pPr>
        <w:rPr>
          <w:rFonts w:ascii="Calibri" w:hAnsi="Calibri" w:cs="Calibri"/>
          <w:sz w:val="24"/>
          <w:szCs w:val="24"/>
        </w:rPr>
      </w:pPr>
    </w:p>
    <w:p w14:paraId="2F996514" w14:textId="2AC777AD" w:rsidR="00006101" w:rsidRDefault="00006101">
      <w:pPr>
        <w:rPr>
          <w:rFonts w:ascii="Calibri" w:hAnsi="Calibri" w:cs="Calibri"/>
          <w:sz w:val="24"/>
          <w:szCs w:val="24"/>
        </w:rPr>
      </w:pPr>
    </w:p>
    <w:p w14:paraId="4146DF4B" w14:textId="56F129F8" w:rsidR="00006101" w:rsidRDefault="00006101">
      <w:pPr>
        <w:rPr>
          <w:rFonts w:ascii="Calibri" w:hAnsi="Calibri" w:cs="Calibri"/>
          <w:sz w:val="24"/>
          <w:szCs w:val="24"/>
        </w:rPr>
      </w:pPr>
    </w:p>
    <w:p w14:paraId="7CE3F43E" w14:textId="501DF6F8" w:rsidR="00006101" w:rsidRDefault="00006101">
      <w:pPr>
        <w:rPr>
          <w:rFonts w:ascii="Calibri" w:hAnsi="Calibri" w:cs="Calibri"/>
          <w:sz w:val="24"/>
          <w:szCs w:val="24"/>
        </w:rPr>
      </w:pPr>
    </w:p>
    <w:p w14:paraId="28985918" w14:textId="779EAEC1" w:rsidR="00006101" w:rsidRDefault="00006101">
      <w:pPr>
        <w:rPr>
          <w:rFonts w:ascii="Calibri" w:hAnsi="Calibri" w:cs="Calibri"/>
          <w:sz w:val="24"/>
          <w:szCs w:val="24"/>
        </w:rPr>
      </w:pPr>
    </w:p>
    <w:p w14:paraId="1DA3156E" w14:textId="77777777" w:rsidR="00006101" w:rsidRPr="006F6DA5" w:rsidRDefault="00006101">
      <w:pPr>
        <w:rPr>
          <w:rFonts w:ascii="Calibri" w:hAnsi="Calibri" w:cs="Calibri"/>
          <w:sz w:val="24"/>
          <w:szCs w:val="24"/>
        </w:rPr>
      </w:pPr>
    </w:p>
    <w:sectPr w:rsidR="00006101" w:rsidRPr="006F6DA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06A2A"/>
    <w:multiLevelType w:val="multilevel"/>
    <w:tmpl w:val="109A4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B60D98"/>
    <w:multiLevelType w:val="multilevel"/>
    <w:tmpl w:val="48963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961609"/>
    <w:multiLevelType w:val="multilevel"/>
    <w:tmpl w:val="23CA4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891C60"/>
    <w:multiLevelType w:val="multilevel"/>
    <w:tmpl w:val="9A94C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B01D91"/>
    <w:multiLevelType w:val="multilevel"/>
    <w:tmpl w:val="D71CE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0A09B3"/>
    <w:multiLevelType w:val="multilevel"/>
    <w:tmpl w:val="B2E21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42F6"/>
    <w:rsid w:val="00006101"/>
    <w:rsid w:val="002D05EC"/>
    <w:rsid w:val="006F6DA5"/>
    <w:rsid w:val="0095307F"/>
    <w:rsid w:val="009835E0"/>
    <w:rsid w:val="00B742F6"/>
    <w:rsid w:val="00E64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4E87A"/>
  <w15:docId w15:val="{8C3C5679-1E1D-40AC-8C75-044A9C895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G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9530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H"/>
    </w:rPr>
  </w:style>
  <w:style w:type="character" w:styleId="Strong">
    <w:name w:val="Strong"/>
    <w:basedOn w:val="DefaultParagraphFont"/>
    <w:uiPriority w:val="22"/>
    <w:qFormat/>
    <w:rsid w:val="0095307F"/>
    <w:rPr>
      <w:b/>
      <w:bCs/>
    </w:rPr>
  </w:style>
  <w:style w:type="character" w:styleId="Emphasis">
    <w:name w:val="Emphasis"/>
    <w:basedOn w:val="DefaultParagraphFont"/>
    <w:uiPriority w:val="20"/>
    <w:qFormat/>
    <w:rsid w:val="0095307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12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1262</Words>
  <Characters>7199</Characters>
  <Application>Microsoft Office Word</Application>
  <DocSecurity>0</DocSecurity>
  <Lines>59</Lines>
  <Paragraphs>16</Paragraphs>
  <ScaleCrop>false</ScaleCrop>
  <Company/>
  <LinksUpToDate>false</LinksUpToDate>
  <CharactersWithSpaces>8445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Elliot Yamoah</cp:lastModifiedBy>
  <cp:revision>8</cp:revision>
  <dcterms:created xsi:type="dcterms:W3CDTF">2025-11-10T23:52:00Z</dcterms:created>
  <dcterms:modified xsi:type="dcterms:W3CDTF">2025-11-11T00:07:00Z</dcterms:modified>
</cp:coreProperties>
</file>