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D68A" w14:textId="77777777" w:rsidR="00D92C1C" w:rsidRDefault="00D92C1C" w:rsidP="00D92C1C">
      <w:pPr>
        <w:pStyle w:val="aa"/>
        <w:jc w:val="both"/>
        <w:rPr>
          <w:sz w:val="20"/>
        </w:rPr>
      </w:pPr>
    </w:p>
    <w:p w14:paraId="0CA864C5" w14:textId="77777777" w:rsidR="00D92C1C" w:rsidRDefault="00D92C1C" w:rsidP="00D92C1C"/>
    <w:p w14:paraId="332E9E20" w14:textId="77777777" w:rsidR="00D92C1C" w:rsidRDefault="00D92C1C" w:rsidP="00D92C1C"/>
    <w:p w14:paraId="1E75132F" w14:textId="77777777" w:rsidR="00D92C1C" w:rsidRDefault="00D92C1C" w:rsidP="00D92C1C"/>
    <w:p w14:paraId="0C6DB896" w14:textId="77777777" w:rsidR="00D92C1C" w:rsidRDefault="00D92C1C" w:rsidP="00D92C1C"/>
    <w:p w14:paraId="684F030B" w14:textId="77777777" w:rsidR="00D92C1C" w:rsidRPr="00D92C1C" w:rsidRDefault="00D92C1C" w:rsidP="00D92C1C"/>
    <w:p w14:paraId="3A34B1CF" w14:textId="1AC1AA8C" w:rsidR="00D92C1C" w:rsidRPr="00D92C1C" w:rsidRDefault="00BC44C8" w:rsidP="00D92C1C">
      <w:pPr>
        <w:jc w:val="center"/>
        <w:rPr>
          <w:sz w:val="72"/>
        </w:rPr>
      </w:pPr>
      <w:r>
        <w:rPr>
          <w:rFonts w:hint="eastAsia"/>
          <w:sz w:val="72"/>
        </w:rPr>
        <w:t>ニュース更新</w:t>
      </w:r>
      <w:r w:rsidR="00D92C1C" w:rsidRPr="00D92C1C">
        <w:rPr>
          <w:rFonts w:hint="eastAsia"/>
          <w:sz w:val="72"/>
        </w:rPr>
        <w:t>手順書</w:t>
      </w:r>
    </w:p>
    <w:p w14:paraId="129632DC" w14:textId="1EDB2F33" w:rsidR="00D92C1C" w:rsidRPr="00D92C1C" w:rsidRDefault="00BC44C8" w:rsidP="00D92C1C">
      <w:pPr>
        <w:jc w:val="center"/>
        <w:rPr>
          <w:sz w:val="72"/>
        </w:rPr>
      </w:pPr>
      <w:r>
        <w:rPr>
          <w:rFonts w:hint="eastAsia"/>
          <w:sz w:val="72"/>
        </w:rPr>
        <w:t>—</w:t>
      </w:r>
      <w:r>
        <w:rPr>
          <w:rFonts w:hint="eastAsia"/>
          <w:sz w:val="72"/>
        </w:rPr>
        <w:t>NewsPepper</w:t>
      </w:r>
      <w:r>
        <w:rPr>
          <w:rFonts w:hint="eastAsia"/>
          <w:sz w:val="72"/>
        </w:rPr>
        <w:t>アプリ</w:t>
      </w:r>
      <w:r w:rsidR="00D92C1C" w:rsidRPr="00D92C1C">
        <w:rPr>
          <w:rFonts w:hint="eastAsia"/>
          <w:sz w:val="72"/>
        </w:rPr>
        <w:t>—</w:t>
      </w:r>
    </w:p>
    <w:p w14:paraId="2729E18A" w14:textId="77777777" w:rsidR="00D92C1C" w:rsidRDefault="00D92C1C" w:rsidP="00D92C1C">
      <w:pPr>
        <w:jc w:val="center"/>
      </w:pPr>
    </w:p>
    <w:p w14:paraId="0CBE26C7" w14:textId="77777777" w:rsidR="00D92C1C" w:rsidRDefault="00D92C1C" w:rsidP="00D92C1C">
      <w:pPr>
        <w:jc w:val="center"/>
      </w:pPr>
    </w:p>
    <w:p w14:paraId="75E26A3F" w14:textId="77777777" w:rsidR="00D92C1C" w:rsidRDefault="00D92C1C" w:rsidP="00D92C1C">
      <w:pPr>
        <w:jc w:val="center"/>
      </w:pPr>
    </w:p>
    <w:p w14:paraId="0A12D772" w14:textId="77777777" w:rsidR="00D92C1C" w:rsidRDefault="00D92C1C" w:rsidP="00D92C1C">
      <w:pPr>
        <w:jc w:val="center"/>
      </w:pPr>
    </w:p>
    <w:p w14:paraId="0FDFDAE7" w14:textId="77777777" w:rsidR="00D92C1C" w:rsidRDefault="00D92C1C" w:rsidP="00D92C1C">
      <w:pPr>
        <w:jc w:val="center"/>
      </w:pPr>
    </w:p>
    <w:p w14:paraId="19DD8306" w14:textId="77777777" w:rsidR="00D92C1C" w:rsidRDefault="00D92C1C" w:rsidP="00D92C1C">
      <w:pPr>
        <w:jc w:val="center"/>
      </w:pPr>
    </w:p>
    <w:p w14:paraId="61F82C02" w14:textId="77777777" w:rsidR="00D92C1C" w:rsidRDefault="00D92C1C" w:rsidP="00D92C1C">
      <w:pPr>
        <w:jc w:val="center"/>
      </w:pPr>
    </w:p>
    <w:p w14:paraId="08BD36BA" w14:textId="77777777" w:rsidR="00D92C1C" w:rsidRDefault="00D92C1C" w:rsidP="00D92C1C">
      <w:pPr>
        <w:jc w:val="center"/>
      </w:pPr>
    </w:p>
    <w:p w14:paraId="5DE9238F" w14:textId="77777777" w:rsidR="00D92C1C" w:rsidRDefault="00D92C1C" w:rsidP="00D92C1C">
      <w:pPr>
        <w:jc w:val="center"/>
      </w:pPr>
    </w:p>
    <w:p w14:paraId="5406024F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059376FB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05482C57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3CD9BF13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088421F5" w14:textId="77777777" w:rsidR="00D92C1C" w:rsidRDefault="00D92C1C" w:rsidP="00D92C1C"/>
    <w:p w14:paraId="5017769D" w14:textId="77777777" w:rsidR="00D92C1C" w:rsidRDefault="00D92C1C" w:rsidP="00D92C1C"/>
    <w:p w14:paraId="2F2E513C" w14:textId="0369609F" w:rsidR="00D92C1C" w:rsidRPr="00D92C1C" w:rsidRDefault="00BC44C8" w:rsidP="00D92C1C">
      <w:pPr>
        <w:jc w:val="center"/>
        <w:rPr>
          <w:sz w:val="28"/>
        </w:rPr>
      </w:pPr>
      <w:r>
        <w:rPr>
          <w:rFonts w:hint="eastAsia"/>
          <w:sz w:val="28"/>
        </w:rPr>
        <w:t>２０１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年</w:t>
      </w:r>
      <w:r w:rsidR="005E4548">
        <w:rPr>
          <w:rFonts w:hint="eastAsia"/>
          <w:sz w:val="28"/>
        </w:rPr>
        <w:t>12</w:t>
      </w:r>
      <w:r w:rsidR="00D92C1C" w:rsidRPr="00D92C1C">
        <w:rPr>
          <w:rFonts w:hint="eastAsia"/>
          <w:sz w:val="28"/>
        </w:rPr>
        <w:t>月</w:t>
      </w:r>
    </w:p>
    <w:p w14:paraId="1EEF295D" w14:textId="77777777" w:rsidR="00D92C1C" w:rsidRDefault="00D92C1C" w:rsidP="00D92C1C">
      <w:pPr>
        <w:jc w:val="center"/>
        <w:rPr>
          <w:sz w:val="28"/>
        </w:rPr>
      </w:pPr>
      <w:r w:rsidRPr="00D92C1C">
        <w:rPr>
          <w:rFonts w:hint="eastAsia"/>
          <w:sz w:val="28"/>
        </w:rPr>
        <w:t>株式会社アウトソーシングテクノロジー</w:t>
      </w:r>
    </w:p>
    <w:p w14:paraId="5812A1F6" w14:textId="77777777" w:rsidR="00D92C1C" w:rsidRDefault="00D92C1C" w:rsidP="00D92C1C">
      <w:pPr>
        <w:jc w:val="center"/>
        <w:rPr>
          <w:sz w:val="28"/>
        </w:rPr>
      </w:pPr>
      <w:r>
        <w:rPr>
          <w:sz w:val="28"/>
        </w:rPr>
        <w:br w:type="page"/>
      </w:r>
    </w:p>
    <w:p w14:paraId="5DDC37A7" w14:textId="77777777" w:rsidR="00D92C1C" w:rsidRPr="00D92C1C" w:rsidRDefault="00D92C1C" w:rsidP="00D92C1C">
      <w:pPr>
        <w:widowControl/>
        <w:jc w:val="left"/>
        <w:rPr>
          <w:rFonts w:ascii="Times" w:eastAsia="Times New Roman" w:hAnsi="Times" w:cs="Times New Roman"/>
          <w:kern w:val="0"/>
          <w:szCs w:val="20"/>
        </w:rPr>
      </w:pPr>
      <w:bookmarkStart w:id="0" w:name="_Toc469406216"/>
      <w:r w:rsidRPr="00D92C1C">
        <w:rPr>
          <w:rStyle w:val="10"/>
          <w:sz w:val="36"/>
        </w:rPr>
        <w:lastRenderedPageBreak/>
        <w:t>はじめに</w:t>
      </w:r>
      <w:bookmarkEnd w:id="0"/>
      <w:r w:rsidRPr="00D92C1C">
        <w:rPr>
          <w:rFonts w:ascii="Times" w:eastAsia="Times New Roman" w:hAnsi="Times" w:cs="Times New Roman"/>
          <w:kern w:val="0"/>
          <w:szCs w:val="20"/>
        </w:rPr>
        <w:t xml:space="preserve"> </w:t>
      </w:r>
    </w:p>
    <w:p w14:paraId="644FE0FA" w14:textId="77777777" w:rsidR="00D92C1C" w:rsidRPr="00D92C1C" w:rsidRDefault="00D92C1C" w:rsidP="00D92C1C">
      <w:pPr>
        <w:widowControl/>
        <w:jc w:val="left"/>
        <w:rPr>
          <w:rFonts w:ascii="Libian SC Regular" w:eastAsia="Times New Roman" w:hAnsi="Libian SC Regular" w:cs="Libian SC Regular"/>
          <w:kern w:val="0"/>
          <w:szCs w:val="20"/>
        </w:rPr>
      </w:pPr>
    </w:p>
    <w:p w14:paraId="6776B275" w14:textId="5FFFFE12" w:rsidR="00D92C1C" w:rsidRPr="00D92C1C" w:rsidRDefault="00D92C1C" w:rsidP="00D92C1C">
      <w:pPr>
        <w:widowControl/>
        <w:jc w:val="left"/>
        <w:rPr>
          <w:rFonts w:ascii="ＭＳ ゴシック" w:eastAsia="ＭＳ ゴシック" w:hAnsi="ＭＳ ゴシック" w:cs="Times New Roman"/>
          <w:kern w:val="0"/>
          <w:szCs w:val="20"/>
        </w:rPr>
      </w:pP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本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書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は、</w:t>
      </w:r>
      <w:r w:rsidR="00BC44C8">
        <w:rPr>
          <w:rFonts w:ascii="ＭＳ ゴシック" w:eastAsia="ＭＳ ゴシック" w:hAnsi="ＭＳ ゴシック" w:cs="Lantinghei SC Extralight" w:hint="eastAsia"/>
          <w:kern w:val="0"/>
          <w:szCs w:val="20"/>
        </w:rPr>
        <w:t>NewsPepperアプリのニュース更新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手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順</w:t>
      </w:r>
      <w:r w:rsidRPr="00D92C1C">
        <w:rPr>
          <w:rFonts w:ascii="ＭＳ ゴシック" w:eastAsia="ＭＳ ゴシック" w:hAnsi="ＭＳ ゴシック" w:cs="Times New Roman"/>
          <w:kern w:val="0"/>
          <w:szCs w:val="20"/>
        </w:rPr>
        <w:t xml:space="preserve"> 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を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記載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した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資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料です。</w:t>
      </w:r>
      <w:r w:rsidRPr="00D92C1C">
        <w:rPr>
          <w:rFonts w:ascii="ＭＳ ゴシック" w:eastAsia="ＭＳ ゴシック" w:hAnsi="ＭＳ ゴシック" w:cs="Times New Roman"/>
          <w:kern w:val="0"/>
          <w:szCs w:val="20"/>
        </w:rPr>
        <w:t xml:space="preserve"> </w:t>
      </w:r>
    </w:p>
    <w:p w14:paraId="4FA911F6" w14:textId="77777777" w:rsidR="00D92C1C" w:rsidRPr="00D92C1C" w:rsidRDefault="00D92C1C" w:rsidP="00D92C1C">
      <w:pPr>
        <w:widowControl/>
        <w:jc w:val="left"/>
        <w:rPr>
          <w:rFonts w:ascii="ＭＳ ゴシック" w:eastAsia="ＭＳ ゴシック" w:hAnsi="ＭＳ ゴシック" w:cs="Times New Roman"/>
          <w:kern w:val="0"/>
          <w:szCs w:val="20"/>
        </w:rPr>
      </w:pPr>
    </w:p>
    <w:p w14:paraId="2422F3F1" w14:textId="7AC2E003" w:rsidR="00D92C1C" w:rsidRDefault="00D92C1C" w:rsidP="00D92C1C">
      <w:pPr>
        <w:widowControl/>
        <w:jc w:val="left"/>
        <w:rPr>
          <w:rFonts w:ascii="ＭＳ ゴシック" w:eastAsia="ＭＳ ゴシック" w:hAnsi="ＭＳ ゴシック" w:cs="Libian SC Regular"/>
          <w:kern w:val="0"/>
          <w:szCs w:val="20"/>
        </w:rPr>
      </w:pP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本手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順書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に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記載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の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設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定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値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（ホスト名、</w:t>
      </w:r>
      <w:r>
        <w:rPr>
          <w:rFonts w:ascii="ＭＳ ゴシック" w:eastAsia="ＭＳ ゴシック" w:hAnsi="ＭＳ ゴシック" w:cs="Times New Roman"/>
          <w:kern w:val="0"/>
          <w:szCs w:val="20"/>
        </w:rPr>
        <w:t>IP</w:t>
      </w:r>
      <w:r>
        <w:rPr>
          <w:rFonts w:ascii="ＭＳ ゴシック" w:eastAsia="ＭＳ ゴシック" w:hAnsi="ＭＳ ゴシック" w:cs="Times New Roman" w:hint="eastAsia"/>
          <w:kern w:val="0"/>
          <w:szCs w:val="20"/>
        </w:rPr>
        <w:t>、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アドレス等）は参考例です。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構築時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にはシステム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環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境に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応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じて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読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み替えてください。</w:t>
      </w:r>
    </w:p>
    <w:p w14:paraId="6BF53BC4" w14:textId="77777777" w:rsidR="00D92C1C" w:rsidRDefault="00D92C1C" w:rsidP="00D92C1C">
      <w:pPr>
        <w:widowControl/>
        <w:jc w:val="left"/>
        <w:rPr>
          <w:rFonts w:ascii="ＭＳ ゴシック" w:eastAsia="ＭＳ ゴシック" w:hAnsi="ＭＳ ゴシック" w:cs="Libian SC Regular"/>
          <w:kern w:val="0"/>
          <w:szCs w:val="20"/>
        </w:rPr>
      </w:pPr>
    </w:p>
    <w:p w14:paraId="3D52A0D5" w14:textId="60B2AECB" w:rsidR="00BC44C8" w:rsidRPr="00C81678" w:rsidRDefault="00D92C1C" w:rsidP="00C81678">
      <w:pPr>
        <w:widowControl/>
        <w:jc w:val="left"/>
        <w:rPr>
          <w:rFonts w:ascii="ＭＳ ゴシック" w:eastAsia="ＭＳ ゴシック" w:hAnsi="ＭＳ ゴシック" w:cs="Libian SC Regular"/>
          <w:kern w:val="0"/>
          <w:szCs w:val="20"/>
        </w:rPr>
      </w:pPr>
      <w:r>
        <w:rPr>
          <w:rFonts w:ascii="ＭＳ ゴシック" w:eastAsia="ＭＳ ゴシック" w:hAnsi="ＭＳ ゴシック" w:cs="Libian SC Regular"/>
          <w:kern w:val="0"/>
          <w:szCs w:val="20"/>
        </w:rPr>
        <w:br w:type="page"/>
      </w:r>
    </w:p>
    <w:sdt>
      <w:sdtPr>
        <w:rPr>
          <w:lang w:val="ja"/>
        </w:rPr>
        <w:id w:val="1320625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00E180E" w14:textId="066AEC4D" w:rsidR="00C81678" w:rsidRDefault="00C81678">
          <w:pPr>
            <w:pStyle w:val="ae"/>
          </w:pPr>
          <w:r>
            <w:rPr>
              <w:lang w:val="ja"/>
            </w:rPr>
            <w:t>目次</w:t>
          </w:r>
        </w:p>
        <w:p w14:paraId="24EC9A25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r:id="rId8" w:history="1">
            <w:r w:rsidRPr="00AA2851">
              <w:rPr>
                <w:rStyle w:val="af0"/>
                <w:noProof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46CC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hyperlink r:id="rId9" w:history="1">
            <w:r w:rsidRPr="00AA2851">
              <w:rPr>
                <w:rStyle w:val="af0"/>
                <w:noProof/>
              </w:rPr>
              <w:t>事前注意事項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D348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hyperlink r:id="rId10" w:history="1">
            <w:r w:rsidRPr="00AA2851">
              <w:rPr>
                <w:rStyle w:val="af0"/>
                <w:noProof/>
              </w:rPr>
              <w:t>apiary(</w:t>
            </w:r>
            <w:r w:rsidRPr="00AA2851">
              <w:rPr>
                <w:rStyle w:val="af0"/>
                <w:noProof/>
              </w:rPr>
              <w:t>編集用サーバ</w:t>
            </w:r>
            <w:r w:rsidRPr="00AA2851">
              <w:rPr>
                <w:rStyle w:val="af0"/>
                <w:noProof/>
              </w:rPr>
              <w:t>)</w:t>
            </w:r>
            <w:r w:rsidRPr="00AA2851">
              <w:rPr>
                <w:rStyle w:val="af0"/>
                <w:noProof/>
              </w:rPr>
              <w:t>にログイン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3C75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hyperlink r:id="rId11" w:history="1">
            <w:r w:rsidRPr="00AA2851">
              <w:rPr>
                <w:rStyle w:val="af0"/>
                <w:noProof/>
              </w:rPr>
              <w:t>編集画面を表示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4366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hyperlink r:id="rId12" w:history="1">
            <w:r w:rsidRPr="00AA2851">
              <w:rPr>
                <w:rStyle w:val="af0"/>
                <w:noProof/>
              </w:rPr>
              <w:t>記事を編集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734E" w14:textId="77777777" w:rsidR="00C81678" w:rsidRDefault="00C81678">
          <w:pPr>
            <w:pStyle w:val="11"/>
            <w:tabs>
              <w:tab w:val="right" w:pos="8488"/>
            </w:tabs>
            <w:rPr>
              <w:b w:val="0"/>
              <w:noProof/>
            </w:rPr>
          </w:pPr>
          <w:hyperlink r:id="rId13" w:history="1">
            <w:r w:rsidRPr="00AA2851">
              <w:rPr>
                <w:rStyle w:val="af0"/>
                <w:noProof/>
              </w:rPr>
              <w:t>編集した記事を保存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7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AF6B" w14:textId="310E233F" w:rsidR="00C81678" w:rsidRDefault="00C81678">
          <w:r>
            <w:rPr>
              <w:b/>
              <w:bCs/>
              <w:noProof/>
            </w:rPr>
            <w:fldChar w:fldCharType="end"/>
          </w:r>
        </w:p>
      </w:sdtContent>
    </w:sdt>
    <w:p w14:paraId="33B57C54" w14:textId="77777777" w:rsidR="00D92C1C" w:rsidRPr="00527D4F" w:rsidRDefault="00D92C1C" w:rsidP="00C81678">
      <w:pPr>
        <w:pStyle w:val="1"/>
        <w:rPr>
          <w:rFonts w:asciiTheme="minorHAnsi" w:eastAsiaTheme="minorEastAsia" w:hAnsiTheme="minorHAnsi" w:cstheme="minorBidi"/>
          <w:szCs w:val="24"/>
        </w:rPr>
      </w:pPr>
      <w:r w:rsidRPr="00D92C1C">
        <w:br w:type="page"/>
      </w:r>
      <w:bookmarkStart w:id="1" w:name="_Toc301608505"/>
      <w:bookmarkStart w:id="2" w:name="_Toc469406217"/>
      <w:r>
        <w:rPr>
          <w:rFonts w:hint="eastAsia"/>
        </w:rPr>
        <w:t>事前注意事項</w:t>
      </w:r>
      <w:bookmarkEnd w:id="1"/>
      <w:bookmarkEnd w:id="2"/>
    </w:p>
    <w:p w14:paraId="396B9BFA" w14:textId="5BACEA86" w:rsidR="00BC44C8" w:rsidRDefault="00BC44C8" w:rsidP="00D92C1C">
      <w:pPr>
        <w:rPr>
          <w:rFonts w:asciiTheme="majorEastAsia" w:eastAsiaTheme="majorEastAsia" w:hAnsiTheme="majorEastAsia" w:cs="Libian SC Regular"/>
          <w:kern w:val="0"/>
          <w:sz w:val="22"/>
          <w:szCs w:val="20"/>
        </w:rPr>
      </w:pPr>
    </w:p>
    <w:p w14:paraId="13AE02BB" w14:textId="7B940C5A" w:rsidR="00BC44C8" w:rsidRDefault="00BC44C8" w:rsidP="00D92C1C">
      <w:pPr>
        <w:rPr>
          <w:rFonts w:asciiTheme="majorEastAsia" w:eastAsiaTheme="majorEastAsia" w:hAnsiTheme="majorEastAsia" w:cs="Libian SC Regular"/>
          <w:kern w:val="0"/>
          <w:sz w:val="22"/>
          <w:szCs w:val="20"/>
        </w:rPr>
      </w:pPr>
      <w:r>
        <w:rPr>
          <w:rFonts w:asciiTheme="majorEastAsia" w:eastAsiaTheme="majorEastAsia" w:hAnsiTheme="majorEastAsia" w:cs="Libian SC Regular" w:hint="eastAsia"/>
          <w:kern w:val="0"/>
          <w:sz w:val="22"/>
          <w:szCs w:val="20"/>
        </w:rPr>
        <w:t>本アプリの更新に使用するGoogleアカウント等のパスワードは、</w:t>
      </w:r>
    </w:p>
    <w:p w14:paraId="79AACA5C" w14:textId="09854BC9" w:rsidR="00BC44C8" w:rsidRPr="00BC44C8" w:rsidRDefault="00BC44C8" w:rsidP="00D92C1C">
      <w:pPr>
        <w:rPr>
          <w:rFonts w:asciiTheme="majorEastAsia" w:eastAsiaTheme="majorEastAsia" w:hAnsiTheme="majorEastAsia" w:cs="Libian SC Regular"/>
          <w:kern w:val="0"/>
          <w:sz w:val="22"/>
          <w:szCs w:val="20"/>
        </w:rPr>
      </w:pPr>
      <w:r>
        <w:rPr>
          <w:rFonts w:asciiTheme="majorEastAsia" w:eastAsiaTheme="majorEastAsia" w:hAnsiTheme="majorEastAsia" w:cs="Libian SC Regular" w:hint="eastAsia"/>
          <w:kern w:val="0"/>
          <w:sz w:val="22"/>
          <w:szCs w:val="20"/>
        </w:rPr>
        <w:t>持ち出し厳禁です。ひと目に触れるような場所で管理しないようにお願いします。</w:t>
      </w:r>
    </w:p>
    <w:p w14:paraId="3310B68C" w14:textId="77777777" w:rsidR="00D92C1C" w:rsidRDefault="00D92C1C" w:rsidP="00D92C1C">
      <w:r>
        <w:br w:type="page"/>
      </w:r>
    </w:p>
    <w:p w14:paraId="0E9F1F67" w14:textId="08E680AD" w:rsidR="005E4548" w:rsidRDefault="005E4548" w:rsidP="00C81678">
      <w:pPr>
        <w:pStyle w:val="1"/>
      </w:pPr>
      <w:bookmarkStart w:id="3" w:name="_Toc469406218"/>
      <w:r>
        <w:t>apiary(</w:t>
      </w:r>
      <w:r>
        <w:t>編集用サーバ</w:t>
      </w:r>
      <w:r>
        <w:t>)</w:t>
      </w:r>
      <w:r>
        <w:t>にログイン</w:t>
      </w:r>
      <w:bookmarkEnd w:id="3"/>
    </w:p>
    <w:p w14:paraId="207B51B3" w14:textId="057AC13A" w:rsidR="005E4548" w:rsidRDefault="004508E5" w:rsidP="00527D4F">
      <w:r>
        <w:rPr>
          <w:noProof/>
        </w:rPr>
        <w:drawing>
          <wp:inline distT="0" distB="0" distL="0" distR="0" wp14:anchorId="51537508" wp14:editId="6B90F075">
            <wp:extent cx="5396230" cy="337629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スクリーンショット 2016-12-13 15.19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0A7" w14:textId="77777777" w:rsidR="005E4548" w:rsidRDefault="005E4548" w:rsidP="00527D4F"/>
    <w:p w14:paraId="7E0E08C6" w14:textId="7B738777" w:rsidR="00BC44C8" w:rsidRDefault="00BC44C8" w:rsidP="00527D4F">
      <w:r>
        <w:t>apiary</w:t>
      </w:r>
      <w:r>
        <w:rPr>
          <w:rFonts w:hint="eastAsia"/>
        </w:rPr>
        <w:t>にログインします。</w:t>
      </w:r>
    </w:p>
    <w:p w14:paraId="2337E3CA" w14:textId="0D9516F5" w:rsidR="00D92C1C" w:rsidRDefault="00DB0F44" w:rsidP="00527D4F">
      <w:hyperlink r:id="rId15" w:history="1">
        <w:r w:rsidR="00BC44C8" w:rsidRPr="00B8192A">
          <w:rPr>
            <w:rStyle w:val="af0"/>
          </w:rPr>
          <w:t>https://apiary.io/</w:t>
        </w:r>
      </w:hyperlink>
    </w:p>
    <w:p w14:paraId="69306C51" w14:textId="77777777" w:rsidR="00BC44C8" w:rsidRDefault="00BC44C8" w:rsidP="00527D4F"/>
    <w:p w14:paraId="1A20E408" w14:textId="414CA406" w:rsidR="00BC44C8" w:rsidRDefault="00BC44C8" w:rsidP="00527D4F">
      <w:r>
        <w:t xml:space="preserve">ID: </w:t>
      </w:r>
      <w:hyperlink r:id="rId16" w:history="1">
        <w:r w:rsidRPr="00B8192A">
          <w:rPr>
            <w:rStyle w:val="af0"/>
          </w:rPr>
          <w:t>newspepper.ostech@gmail.com</w:t>
        </w:r>
      </w:hyperlink>
    </w:p>
    <w:p w14:paraId="02344A3E" w14:textId="4443DF3D" w:rsidR="00BC44C8" w:rsidRDefault="00BC44C8" w:rsidP="00527D4F">
      <w:r>
        <w:t>PWD: ostech0520</w:t>
      </w:r>
    </w:p>
    <w:p w14:paraId="343D62A1" w14:textId="77777777" w:rsidR="00BC44C8" w:rsidRDefault="00BC44C8" w:rsidP="00527D4F"/>
    <w:p w14:paraId="375B7EDB" w14:textId="497F40A0" w:rsidR="0038783B" w:rsidRDefault="0038783B">
      <w:pPr>
        <w:widowControl/>
        <w:jc w:val="left"/>
      </w:pPr>
      <w:r>
        <w:br w:type="page"/>
      </w:r>
    </w:p>
    <w:p w14:paraId="44C660B0" w14:textId="754C8EC1" w:rsidR="005E4548" w:rsidRDefault="005E4548" w:rsidP="00C81678">
      <w:pPr>
        <w:pStyle w:val="1"/>
      </w:pPr>
      <w:bookmarkStart w:id="4" w:name="_Toc469406219"/>
      <w:r>
        <w:t>編集画面を表示</w:t>
      </w:r>
      <w:bookmarkEnd w:id="4"/>
    </w:p>
    <w:p w14:paraId="42F0EF19" w14:textId="64D7A8B0" w:rsidR="005D2CE3" w:rsidRDefault="004508E5" w:rsidP="00527D4F">
      <w:r>
        <w:rPr>
          <w:noProof/>
        </w:rPr>
        <w:drawing>
          <wp:inline distT="0" distB="0" distL="0" distR="0" wp14:anchorId="406F4BF8" wp14:editId="3CF6AB99">
            <wp:extent cx="5396230" cy="3926840"/>
            <wp:effectExtent l="0" t="0" r="0" b="1016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スクリーンショット 2016-12-13 15.13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195" w14:textId="77777777" w:rsidR="005D2CE3" w:rsidRDefault="005D2CE3" w:rsidP="00527D4F"/>
    <w:p w14:paraId="6960DE7A" w14:textId="477ED8EB" w:rsidR="00BC44C8" w:rsidRDefault="0038783B" w:rsidP="00527D4F">
      <w:r>
        <w:t>上にある</w:t>
      </w:r>
      <w:r>
        <w:t>”Editor”</w:t>
      </w:r>
      <w:r>
        <w:t>タブを押して、編集画面を表示させます。</w:t>
      </w:r>
    </w:p>
    <w:p w14:paraId="2B9E73A5" w14:textId="77777777" w:rsidR="00BC44C8" w:rsidRDefault="00BC44C8" w:rsidP="00527D4F"/>
    <w:p w14:paraId="322A8870" w14:textId="77777777" w:rsidR="00D92C1C" w:rsidRDefault="00D92C1C" w:rsidP="00D92C1C"/>
    <w:p w14:paraId="24C0F22D" w14:textId="150D677F" w:rsidR="005E4548" w:rsidRDefault="005E4548">
      <w:pPr>
        <w:widowControl/>
        <w:jc w:val="left"/>
      </w:pPr>
      <w:r>
        <w:br w:type="page"/>
      </w:r>
    </w:p>
    <w:p w14:paraId="3E481D79" w14:textId="5391507B" w:rsidR="00D92C1C" w:rsidRDefault="005E4548" w:rsidP="00C81678">
      <w:pPr>
        <w:pStyle w:val="1"/>
      </w:pPr>
      <w:bookmarkStart w:id="5" w:name="_Toc469406220"/>
      <w:r>
        <w:t>記事を編集</w:t>
      </w:r>
      <w:bookmarkEnd w:id="5"/>
    </w:p>
    <w:p w14:paraId="08C96C02" w14:textId="5AAF4982" w:rsidR="005E4548" w:rsidRDefault="00686FF4" w:rsidP="00D92C1C">
      <w:r>
        <w:rPr>
          <w:noProof/>
        </w:rPr>
        <w:drawing>
          <wp:inline distT="0" distB="0" distL="0" distR="0" wp14:anchorId="11A3F32B" wp14:editId="02F00245">
            <wp:extent cx="5396230" cy="3910965"/>
            <wp:effectExtent l="0" t="0" r="0" b="63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スクリーンショット 2016-12-13 15.16.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0A3" w14:textId="5AE3F406" w:rsidR="005E4548" w:rsidRDefault="0038783B" w:rsidP="00D92C1C">
      <w:r>
        <w:t>左側にあるコードが書かれている部分に、</w:t>
      </w:r>
      <w:r>
        <w:br/>
      </w:r>
      <w:r>
        <w:t>挿入したい記事のタイトルと文章を入力します。</w:t>
      </w:r>
    </w:p>
    <w:p w14:paraId="76157CAB" w14:textId="77777777" w:rsidR="0038783B" w:rsidRDefault="0038783B" w:rsidP="00D92C1C"/>
    <w:p w14:paraId="315C9AF1" w14:textId="7E79BFF4" w:rsidR="0038783B" w:rsidRDefault="0038783B" w:rsidP="00D92C1C">
      <w:r>
        <w:t xml:space="preserve">Title1: </w:t>
      </w:r>
      <w:r w:rsidR="00993750">
        <w:t>“</w:t>
      </w:r>
      <w:r>
        <w:t>(</w:t>
      </w:r>
      <w:r>
        <w:t>この部分に記事１タイトルを入力</w:t>
      </w:r>
      <w:r>
        <w:t>)</w:t>
      </w:r>
      <w:r w:rsidR="00993750">
        <w:t>”,</w:t>
      </w:r>
    </w:p>
    <w:p w14:paraId="66CC1388" w14:textId="1FC5F472" w:rsidR="0038783B" w:rsidRDefault="0038783B" w:rsidP="00D92C1C">
      <w:r>
        <w:t>Content2:</w:t>
      </w:r>
      <w:r w:rsidR="00993750">
        <w:t>”</w:t>
      </w:r>
      <w:r>
        <w:t>(</w:t>
      </w:r>
      <w:r>
        <w:t>この部分に記事１の文章を入力</w:t>
      </w:r>
      <w:r>
        <w:t>)</w:t>
      </w:r>
      <w:r w:rsidR="00993750">
        <w:t>”,</w:t>
      </w:r>
    </w:p>
    <w:p w14:paraId="78B5DF41" w14:textId="4116D639" w:rsidR="0038783B" w:rsidRDefault="0038783B" w:rsidP="00D92C1C">
      <w:r>
        <w:t>.</w:t>
      </w:r>
    </w:p>
    <w:p w14:paraId="7442C89B" w14:textId="3FAB2688" w:rsidR="0038783B" w:rsidRDefault="0038783B" w:rsidP="00D92C1C">
      <w:r>
        <w:t>.</w:t>
      </w:r>
    </w:p>
    <w:p w14:paraId="2425228C" w14:textId="17484856" w:rsidR="0038783B" w:rsidRDefault="0038783B" w:rsidP="00D92C1C">
      <w:r>
        <w:t>.</w:t>
      </w:r>
    </w:p>
    <w:p w14:paraId="0D6D075A" w14:textId="77777777" w:rsidR="005E4548" w:rsidRDefault="005E4548" w:rsidP="00D92C1C"/>
    <w:p w14:paraId="2ABFC344" w14:textId="19B2CAB1" w:rsidR="005E4548" w:rsidRDefault="005E4548">
      <w:pPr>
        <w:widowControl/>
        <w:jc w:val="left"/>
      </w:pPr>
      <w:r>
        <w:br w:type="page"/>
      </w:r>
    </w:p>
    <w:p w14:paraId="7B16AA9C" w14:textId="530A0FB6" w:rsidR="005E4548" w:rsidRDefault="005E4548" w:rsidP="00C81678">
      <w:pPr>
        <w:pStyle w:val="1"/>
      </w:pPr>
      <w:bookmarkStart w:id="6" w:name="_Toc469406221"/>
      <w:r>
        <w:t>編集した記事を保存</w:t>
      </w:r>
      <w:bookmarkEnd w:id="6"/>
    </w:p>
    <w:p w14:paraId="44098D43" w14:textId="5AFC003F" w:rsidR="005E4548" w:rsidRDefault="00686FF4" w:rsidP="00D92C1C">
      <w:r>
        <w:rPr>
          <w:noProof/>
        </w:rPr>
        <w:drawing>
          <wp:inline distT="0" distB="0" distL="0" distR="0" wp14:anchorId="10A2470F" wp14:editId="605AED8B">
            <wp:extent cx="5396230" cy="3907790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スクリーンショット 2016-12-13 15.16.47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3A8" w14:textId="77777777" w:rsidR="005E4548" w:rsidRDefault="005E4548" w:rsidP="00D92C1C"/>
    <w:p w14:paraId="4B0BD6FF" w14:textId="39E1512C" w:rsidR="0038783B" w:rsidRDefault="0038783B" w:rsidP="00D92C1C">
      <w:r>
        <w:t>Web</w:t>
      </w:r>
      <w:r>
        <w:t>ページ右上にある</w:t>
      </w:r>
      <w:r>
        <w:t>Save</w:t>
      </w:r>
      <w:r>
        <w:t>を押して保存。</w:t>
      </w:r>
    </w:p>
    <w:p w14:paraId="13F3C55A" w14:textId="4262E7DC" w:rsidR="0038783B" w:rsidRDefault="0038783B" w:rsidP="00D92C1C">
      <w:r>
        <w:t>Pepper</w:t>
      </w:r>
      <w:r>
        <w:t>側でアプリを再起動すれば、</w:t>
      </w:r>
    </w:p>
    <w:p w14:paraId="6765BBDC" w14:textId="37E9C6A8" w:rsidR="0038783B" w:rsidRDefault="0038783B" w:rsidP="00D92C1C">
      <w:r>
        <w:t>記事データが更新されます。</w:t>
      </w:r>
    </w:p>
    <w:p w14:paraId="702AF151" w14:textId="52527B11" w:rsidR="00527D4F" w:rsidRDefault="00527D4F" w:rsidP="00527D4F"/>
    <w:p w14:paraId="41481145" w14:textId="77777777" w:rsidR="0038783B" w:rsidRDefault="0038783B" w:rsidP="00527D4F"/>
    <w:p w14:paraId="04CB5298" w14:textId="77777777" w:rsidR="0038783B" w:rsidRDefault="0038783B" w:rsidP="00527D4F"/>
    <w:p w14:paraId="072C527C" w14:textId="77777777" w:rsidR="0038783B" w:rsidRDefault="0038783B" w:rsidP="00527D4F"/>
    <w:p w14:paraId="4A651A8A" w14:textId="77777777" w:rsidR="0038783B" w:rsidRDefault="0038783B" w:rsidP="00527D4F"/>
    <w:p w14:paraId="23B80284" w14:textId="77777777" w:rsidR="0038783B" w:rsidRDefault="0038783B" w:rsidP="00527D4F"/>
    <w:p w14:paraId="65454862" w14:textId="77777777" w:rsidR="0038783B" w:rsidRDefault="0038783B" w:rsidP="00527D4F"/>
    <w:p w14:paraId="2DF6CDEA" w14:textId="77777777" w:rsidR="0038783B" w:rsidRDefault="0038783B" w:rsidP="00527D4F"/>
    <w:p w14:paraId="3A789B46" w14:textId="6C66A0D3" w:rsidR="00527D4F" w:rsidRPr="00527D4F" w:rsidRDefault="00527D4F" w:rsidP="00527D4F">
      <w:pPr>
        <w:jc w:val="right"/>
        <w:rPr>
          <w:rFonts w:asciiTheme="majorEastAsia" w:eastAsiaTheme="majorEastAsia" w:hAnsiTheme="majorEastAsia" w:cs="Times New Roman"/>
          <w:kern w:val="0"/>
          <w:sz w:val="20"/>
          <w:szCs w:val="20"/>
        </w:rPr>
      </w:pPr>
      <w:r>
        <w:tab/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以上、『</w:t>
      </w:r>
      <w:r w:rsidR="00894A64">
        <w:rPr>
          <w:rFonts w:asciiTheme="majorEastAsia" w:eastAsiaTheme="majorEastAsia" w:hAnsiTheme="majorEastAsia" w:cs="Libian SC Regular"/>
          <w:kern w:val="0"/>
          <w:sz w:val="18"/>
          <w:szCs w:val="20"/>
        </w:rPr>
        <w:t>ニュース更新</w:t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手</w:t>
      </w:r>
      <w:r>
        <w:rPr>
          <w:rFonts w:asciiTheme="majorEastAsia" w:eastAsiaTheme="majorEastAsia" w:hAnsiTheme="majorEastAsia" w:cs="Lantinghei SC Extralight"/>
          <w:kern w:val="0"/>
          <w:sz w:val="18"/>
          <w:szCs w:val="20"/>
        </w:rPr>
        <w:t>順</w:t>
      </w:r>
      <w:r>
        <w:rPr>
          <w:rFonts w:asciiTheme="majorEastAsia" w:eastAsiaTheme="majorEastAsia" w:hAnsiTheme="majorEastAsia" w:cs="Times New Roman" w:hint="eastAsia"/>
          <w:kern w:val="0"/>
          <w:sz w:val="18"/>
          <w:szCs w:val="20"/>
        </w:rPr>
        <w:t>書−</w:t>
      </w:r>
      <w:r w:rsidR="00894A64">
        <w:rPr>
          <w:rFonts w:asciiTheme="majorEastAsia" w:eastAsiaTheme="majorEastAsia" w:hAnsiTheme="majorEastAsia" w:cs="Times New Roman"/>
          <w:kern w:val="0"/>
          <w:sz w:val="18"/>
          <w:szCs w:val="20"/>
        </w:rPr>
        <w:t>NewsPepperアプリ</w:t>
      </w:r>
      <w:bookmarkStart w:id="7" w:name="_GoBack"/>
      <w:bookmarkEnd w:id="7"/>
      <w:r>
        <w:rPr>
          <w:rFonts w:asciiTheme="majorEastAsia" w:eastAsiaTheme="majorEastAsia" w:hAnsiTheme="majorEastAsia" w:cs="Times New Roman" w:hint="eastAsia"/>
          <w:kern w:val="0"/>
          <w:sz w:val="18"/>
          <w:szCs w:val="20"/>
        </w:rPr>
        <w:t>−</w:t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』</w:t>
      </w:r>
      <w:r w:rsidRPr="00527D4F">
        <w:rPr>
          <w:rFonts w:asciiTheme="majorEastAsia" w:eastAsiaTheme="majorEastAsia" w:hAnsiTheme="majorEastAsia" w:cs="Lantinghei SC Extralight"/>
          <w:kern w:val="0"/>
          <w:sz w:val="18"/>
          <w:szCs w:val="20"/>
        </w:rPr>
        <w:t>終</w:t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了</w:t>
      </w:r>
    </w:p>
    <w:p w14:paraId="3FE9A72B" w14:textId="77777777" w:rsidR="00527D4F" w:rsidRDefault="00527D4F" w:rsidP="00527D4F">
      <w:pPr>
        <w:tabs>
          <w:tab w:val="left" w:pos="7780"/>
        </w:tabs>
      </w:pPr>
      <w:r>
        <w:br w:type="page"/>
      </w:r>
    </w:p>
    <w:p w14:paraId="01BEF531" w14:textId="77777777" w:rsidR="00D92C1C" w:rsidRDefault="00D92C1C" w:rsidP="00527D4F">
      <w:pPr>
        <w:tabs>
          <w:tab w:val="left" w:pos="7780"/>
        </w:tabs>
        <w:jc w:val="center"/>
      </w:pPr>
    </w:p>
    <w:p w14:paraId="15D100BE" w14:textId="77777777" w:rsidR="00527D4F" w:rsidRDefault="00527D4F" w:rsidP="00527D4F">
      <w:pPr>
        <w:tabs>
          <w:tab w:val="left" w:pos="7780"/>
        </w:tabs>
        <w:jc w:val="center"/>
      </w:pPr>
    </w:p>
    <w:p w14:paraId="0E162563" w14:textId="77777777" w:rsidR="00527D4F" w:rsidRDefault="00527D4F" w:rsidP="00527D4F">
      <w:pPr>
        <w:tabs>
          <w:tab w:val="left" w:pos="7780"/>
        </w:tabs>
        <w:jc w:val="center"/>
      </w:pPr>
    </w:p>
    <w:p w14:paraId="02A4FF77" w14:textId="77777777" w:rsidR="00527D4F" w:rsidRDefault="00527D4F" w:rsidP="00527D4F">
      <w:pPr>
        <w:tabs>
          <w:tab w:val="left" w:pos="7780"/>
        </w:tabs>
        <w:jc w:val="center"/>
      </w:pPr>
    </w:p>
    <w:p w14:paraId="0EE92A10" w14:textId="77777777" w:rsidR="00527D4F" w:rsidRDefault="00527D4F" w:rsidP="00527D4F">
      <w:pPr>
        <w:tabs>
          <w:tab w:val="left" w:pos="7780"/>
        </w:tabs>
        <w:jc w:val="center"/>
      </w:pPr>
    </w:p>
    <w:p w14:paraId="21FF5347" w14:textId="77777777" w:rsidR="00527D4F" w:rsidRDefault="00527D4F" w:rsidP="00527D4F">
      <w:pPr>
        <w:tabs>
          <w:tab w:val="left" w:pos="7780"/>
        </w:tabs>
        <w:jc w:val="center"/>
      </w:pPr>
    </w:p>
    <w:p w14:paraId="5B2A7C65" w14:textId="77777777" w:rsidR="00527D4F" w:rsidRDefault="00527D4F" w:rsidP="00527D4F">
      <w:pPr>
        <w:tabs>
          <w:tab w:val="left" w:pos="7780"/>
        </w:tabs>
        <w:jc w:val="center"/>
      </w:pPr>
    </w:p>
    <w:p w14:paraId="07F311FA" w14:textId="77777777" w:rsidR="00527D4F" w:rsidRDefault="00527D4F" w:rsidP="00527D4F">
      <w:pPr>
        <w:tabs>
          <w:tab w:val="left" w:pos="7780"/>
        </w:tabs>
        <w:jc w:val="center"/>
      </w:pPr>
    </w:p>
    <w:p w14:paraId="13054AC9" w14:textId="77777777" w:rsidR="00527D4F" w:rsidRDefault="00527D4F" w:rsidP="00527D4F">
      <w:pPr>
        <w:tabs>
          <w:tab w:val="left" w:pos="7780"/>
        </w:tabs>
        <w:jc w:val="center"/>
      </w:pPr>
    </w:p>
    <w:p w14:paraId="4D12C5E1" w14:textId="77777777" w:rsidR="00527D4F" w:rsidRDefault="00527D4F" w:rsidP="00527D4F">
      <w:pPr>
        <w:tabs>
          <w:tab w:val="left" w:pos="7780"/>
        </w:tabs>
        <w:jc w:val="center"/>
      </w:pPr>
    </w:p>
    <w:p w14:paraId="643E1FCE" w14:textId="77777777" w:rsidR="00527D4F" w:rsidRDefault="00527D4F" w:rsidP="00527D4F">
      <w:pPr>
        <w:tabs>
          <w:tab w:val="left" w:pos="7780"/>
        </w:tabs>
        <w:jc w:val="center"/>
      </w:pPr>
    </w:p>
    <w:p w14:paraId="3E56FE39" w14:textId="77777777" w:rsidR="00527D4F" w:rsidRDefault="00527D4F" w:rsidP="00527D4F">
      <w:pPr>
        <w:tabs>
          <w:tab w:val="left" w:pos="7780"/>
        </w:tabs>
        <w:jc w:val="center"/>
      </w:pPr>
    </w:p>
    <w:p w14:paraId="2A63A920" w14:textId="77777777" w:rsidR="00527D4F" w:rsidRDefault="00527D4F" w:rsidP="00527D4F">
      <w:pPr>
        <w:tabs>
          <w:tab w:val="left" w:pos="7780"/>
        </w:tabs>
        <w:jc w:val="center"/>
      </w:pPr>
    </w:p>
    <w:p w14:paraId="4C5BF0FD" w14:textId="77777777" w:rsidR="00527D4F" w:rsidRDefault="00527D4F" w:rsidP="00527D4F">
      <w:pPr>
        <w:tabs>
          <w:tab w:val="left" w:pos="7780"/>
        </w:tabs>
        <w:jc w:val="center"/>
      </w:pPr>
    </w:p>
    <w:p w14:paraId="7E38F4DF" w14:textId="77777777" w:rsidR="00527D4F" w:rsidRPr="00527D4F" w:rsidRDefault="00527D4F" w:rsidP="00527D4F">
      <w:pPr>
        <w:tabs>
          <w:tab w:val="left" w:pos="7780"/>
        </w:tabs>
        <w:jc w:val="center"/>
      </w:pPr>
      <w:r>
        <w:rPr>
          <w:noProof/>
        </w:rPr>
        <w:drawing>
          <wp:inline distT="0" distB="0" distL="0" distR="0" wp14:anchorId="6A16FC7B" wp14:editId="0EE0E310">
            <wp:extent cx="3213100" cy="812800"/>
            <wp:effectExtent l="0" t="0" r="1270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sourcingTechnolog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4F" w:rsidRPr="00527D4F" w:rsidSect="007B713E">
      <w:headerReference w:type="default" r:id="rId21"/>
      <w:footerReference w:type="default" r:id="rId22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85AF" w14:textId="77777777" w:rsidR="00DB0F44" w:rsidRDefault="00DB0F44" w:rsidP="00D92C1C">
      <w:r>
        <w:separator/>
      </w:r>
    </w:p>
  </w:endnote>
  <w:endnote w:type="continuationSeparator" w:id="0">
    <w:p w14:paraId="4078A8C5" w14:textId="77777777" w:rsidR="00DB0F44" w:rsidRDefault="00DB0F44" w:rsidP="00D9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B3C58" w14:textId="624EF061" w:rsidR="00527D4F" w:rsidRDefault="00527D4F" w:rsidP="00527D4F">
    <w:pPr>
      <w:widowControl/>
      <w:ind w:rightChars="-416" w:right="-998"/>
      <w:jc w:val="right"/>
      <w:rPr>
        <w:rFonts w:ascii="Times" w:eastAsia="Times New Roman" w:hAnsi="Times" w:cs="Times New Roman"/>
        <w:kern w:val="0"/>
        <w:sz w:val="20"/>
        <w:szCs w:val="20"/>
      </w:rPr>
    </w:pPr>
    <w:r w:rsidRPr="00527D4F">
      <w:rPr>
        <w:rFonts w:ascii="Times" w:eastAsia="Times New Roman" w:hAnsi="Times" w:cs="Times New Roman"/>
        <w:kern w:val="0"/>
        <w:sz w:val="20"/>
        <w:szCs w:val="20"/>
      </w:rPr>
      <w:t>C</w:t>
    </w:r>
    <w:r>
      <w:rPr>
        <w:rFonts w:ascii="Times" w:eastAsia="Times New Roman" w:hAnsi="Times" w:cs="Times New Roman"/>
        <w:kern w:val="0"/>
        <w:sz w:val="20"/>
        <w:szCs w:val="20"/>
      </w:rPr>
      <w:t xml:space="preserve">opyright </w:t>
    </w:r>
    <w:r w:rsidR="00A677BA">
      <w:rPr>
        <w:rFonts w:ascii="Times" w:eastAsia="Times New Roman" w:hAnsi="Times" w:cs="Times New Roman" w:hint="eastAsia"/>
        <w:kern w:val="0"/>
        <w:sz w:val="20"/>
        <w:szCs w:val="20"/>
      </w:rPr>
      <w:t>2016</w:t>
    </w:r>
    <w:r w:rsidRPr="00527D4F">
      <w:rPr>
        <w:rFonts w:ascii="Times" w:eastAsia="Times New Roman" w:hAnsi="Times" w:cs="Times New Roman"/>
        <w:kern w:val="0"/>
        <w:sz w:val="20"/>
        <w:szCs w:val="20"/>
      </w:rPr>
      <w:t xml:space="preserve"> </w:t>
    </w:r>
    <w:r>
      <w:rPr>
        <w:rFonts w:ascii="Times" w:eastAsia="Times New Roman" w:hAnsi="Times" w:cs="Times New Roman" w:hint="eastAsia"/>
        <w:kern w:val="0"/>
        <w:sz w:val="20"/>
        <w:szCs w:val="20"/>
      </w:rPr>
      <w:t>Out-sourcing!Technology</w:t>
    </w:r>
    <w:r>
      <w:rPr>
        <w:rFonts w:ascii="Libian SC Regular" w:eastAsia="Times New Roman" w:hAnsi="Libian SC Regular" w:cs="Libian SC Regular"/>
        <w:kern w:val="0"/>
        <w:sz w:val="20"/>
        <w:szCs w:val="20"/>
      </w:rPr>
      <w:t xml:space="preserve"> </w:t>
    </w:r>
    <w:r w:rsidRPr="00527D4F">
      <w:rPr>
        <w:rFonts w:ascii="Times" w:eastAsia="Times New Roman" w:hAnsi="Times" w:cs="Times New Roman"/>
        <w:kern w:val="0"/>
        <w:sz w:val="20"/>
        <w:szCs w:val="20"/>
      </w:rPr>
      <w:t>LIMITED</w:t>
    </w:r>
  </w:p>
  <w:p w14:paraId="6596CD0A" w14:textId="77777777" w:rsidR="00527D4F" w:rsidRPr="00527D4F" w:rsidRDefault="00527D4F" w:rsidP="00527D4F">
    <w:pPr>
      <w:widowControl/>
      <w:ind w:rightChars="-298" w:right="-715"/>
      <w:jc w:val="center"/>
      <w:rPr>
        <w:rFonts w:ascii="Times" w:eastAsia="Times New Roman" w:hAnsi="Times" w:cs="Times New Roman"/>
        <w:kern w:val="0"/>
        <w:sz w:val="20"/>
        <w:szCs w:val="20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B0F44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9531B" w14:textId="77777777" w:rsidR="00DB0F44" w:rsidRDefault="00DB0F44" w:rsidP="00D92C1C">
      <w:r>
        <w:separator/>
      </w:r>
    </w:p>
  </w:footnote>
  <w:footnote w:type="continuationSeparator" w:id="0">
    <w:p w14:paraId="6797D409" w14:textId="77777777" w:rsidR="00DB0F44" w:rsidRDefault="00DB0F44" w:rsidP="00D92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89E55" w14:textId="4905D8D2" w:rsidR="00D92C1C" w:rsidRDefault="00D92C1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E578EC" wp14:editId="425CB786">
          <wp:simplePos x="0" y="0"/>
          <wp:positionH relativeFrom="column">
            <wp:posOffset>4229100</wp:posOffset>
          </wp:positionH>
          <wp:positionV relativeFrom="paragraph">
            <wp:posOffset>-41910</wp:posOffset>
          </wp:positionV>
          <wp:extent cx="1853091" cy="468766"/>
          <wp:effectExtent l="0" t="0" r="1270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utsourc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091" cy="468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77BA">
      <w:t>ニュース更新</w:t>
    </w:r>
    <w:r>
      <w:rPr>
        <w:rFonts w:hint="eastAsia"/>
      </w:rPr>
      <w:t>手順書</w:t>
    </w:r>
    <w:r w:rsidR="00A677BA">
      <w:t>-NewsPepper</w:t>
    </w:r>
    <w:r w:rsidR="00A677BA">
      <w:t>アプリ</w:t>
    </w:r>
    <w:r w:rsidR="00A677BA">
      <w:t>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77F7"/>
    <w:multiLevelType w:val="hybridMultilevel"/>
    <w:tmpl w:val="2F94B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21567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0586382"/>
    <w:multiLevelType w:val="hybridMultilevel"/>
    <w:tmpl w:val="7FB8314C"/>
    <w:lvl w:ilvl="0" w:tplc="588088B2">
      <w:start w:val="3"/>
      <w:numFmt w:val="bullet"/>
      <w:lvlText w:val="−"/>
      <w:lvlJc w:val="left"/>
      <w:pPr>
        <w:ind w:left="840" w:hanging="840"/>
      </w:pPr>
      <w:rPr>
        <w:rFonts w:ascii="ＭＳ ゴシック" w:eastAsia="ＭＳ ゴシック" w:hAnsi="ＭＳ ゴシック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3325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1C"/>
    <w:rsid w:val="00054DA2"/>
    <w:rsid w:val="0038783B"/>
    <w:rsid w:val="004508E5"/>
    <w:rsid w:val="00527D4F"/>
    <w:rsid w:val="005D2CE3"/>
    <w:rsid w:val="005E4548"/>
    <w:rsid w:val="00686FF4"/>
    <w:rsid w:val="007B713E"/>
    <w:rsid w:val="007E1477"/>
    <w:rsid w:val="00894A64"/>
    <w:rsid w:val="00993750"/>
    <w:rsid w:val="00A677BA"/>
    <w:rsid w:val="00BC2A78"/>
    <w:rsid w:val="00BC44C8"/>
    <w:rsid w:val="00C81678"/>
    <w:rsid w:val="00D92C1C"/>
    <w:rsid w:val="00D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5547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C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C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2C1C"/>
  </w:style>
  <w:style w:type="paragraph" w:styleId="a5">
    <w:name w:val="footer"/>
    <w:basedOn w:val="a"/>
    <w:link w:val="a6"/>
    <w:uiPriority w:val="99"/>
    <w:unhideWhenUsed/>
    <w:rsid w:val="00D92C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2C1C"/>
  </w:style>
  <w:style w:type="paragraph" w:styleId="a7">
    <w:name w:val="Balloon Text"/>
    <w:basedOn w:val="a"/>
    <w:link w:val="a8"/>
    <w:uiPriority w:val="99"/>
    <w:semiHidden/>
    <w:unhideWhenUsed/>
    <w:rsid w:val="00D92C1C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92C1C"/>
    <w:rPr>
      <w:rFonts w:ascii="ヒラギノ角ゴ ProN W3" w:eastAsia="ヒラギノ角ゴ ProN W3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92C1C"/>
  </w:style>
  <w:style w:type="paragraph" w:styleId="aa">
    <w:name w:val="Title"/>
    <w:basedOn w:val="a"/>
    <w:next w:val="a"/>
    <w:link w:val="ab"/>
    <w:uiPriority w:val="10"/>
    <w:qFormat/>
    <w:rsid w:val="00D92C1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D92C1C"/>
    <w:rPr>
      <w:rFonts w:asciiTheme="majorHAnsi" w:eastAsia="ＭＳ ゴシック" w:hAnsiTheme="majorHAnsi" w:cstheme="majorBidi"/>
      <w:sz w:val="32"/>
      <w:szCs w:val="32"/>
    </w:rPr>
  </w:style>
  <w:style w:type="paragraph" w:styleId="ac">
    <w:name w:val="Date"/>
    <w:basedOn w:val="a"/>
    <w:next w:val="a"/>
    <w:link w:val="ad"/>
    <w:uiPriority w:val="99"/>
    <w:unhideWhenUsed/>
    <w:rsid w:val="00D92C1C"/>
  </w:style>
  <w:style w:type="character" w:customStyle="1" w:styleId="ad">
    <w:name w:val="日付 (文字)"/>
    <w:basedOn w:val="a0"/>
    <w:link w:val="ac"/>
    <w:uiPriority w:val="99"/>
    <w:rsid w:val="00D92C1C"/>
  </w:style>
  <w:style w:type="character" w:customStyle="1" w:styleId="10">
    <w:name w:val="見出し 1 (文字)"/>
    <w:basedOn w:val="a0"/>
    <w:link w:val="1"/>
    <w:uiPriority w:val="9"/>
    <w:rsid w:val="00D92C1C"/>
    <w:rPr>
      <w:rFonts w:asciiTheme="majorHAnsi" w:eastAsiaTheme="majorEastAsia" w:hAnsiTheme="majorHAnsi" w:cstheme="majorBidi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D92C1C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92C1C"/>
    <w:pPr>
      <w:spacing w:before="240" w:after="120"/>
      <w:jc w:val="left"/>
    </w:pPr>
    <w:rPr>
      <w:b/>
      <w:bCs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D92C1C"/>
    <w:pPr>
      <w:jc w:val="left"/>
    </w:pPr>
    <w:rPr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92C1C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D92C1C"/>
    <w:pPr>
      <w:jc w:val="left"/>
    </w:pPr>
    <w:rPr>
      <w:sz w:val="22"/>
      <w:szCs w:val="22"/>
    </w:rPr>
  </w:style>
  <w:style w:type="paragraph" w:styleId="af">
    <w:name w:val="List Paragraph"/>
    <w:basedOn w:val="a"/>
    <w:uiPriority w:val="34"/>
    <w:qFormat/>
    <w:rsid w:val="00D92C1C"/>
    <w:pPr>
      <w:ind w:leftChars="400" w:left="960"/>
    </w:pPr>
  </w:style>
  <w:style w:type="character" w:styleId="af0">
    <w:name w:val="Hyperlink"/>
    <w:basedOn w:val="a0"/>
    <w:uiPriority w:val="99"/>
    <w:unhideWhenUsed/>
    <w:rsid w:val="00BC4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image" Target="media/image5.jp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apiary.io/" TargetMode="External"/><Relationship Id="rId16" Type="http://schemas.openxmlformats.org/officeDocument/2006/relationships/hyperlink" Target="mailto:newspepper.ostech@gmail.com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3801F-C0FC-F64F-AD9D-11F243A2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185</Words>
  <Characters>1056</Characters>
  <Application>Microsoft Macintosh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事前注意事項</vt:lpstr>
      <vt:lpstr>apiary(編集用サーバ)にログイン</vt:lpstr>
      <vt:lpstr>編集画面を表示</vt:lpstr>
      <vt:lpstr>記事を編集</vt:lpstr>
      <vt:lpstr>編集した記事を保存</vt:lpstr>
    </vt:vector>
  </TitlesOfParts>
  <Company>株式会社アウトソーシングテクノロジー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安斉 聖之</dc:creator>
  <cp:keywords/>
  <dc:description/>
  <cp:lastModifiedBy>Microsoft Office ユーザー</cp:lastModifiedBy>
  <cp:revision>10</cp:revision>
  <cp:lastPrinted>2016-12-13T06:40:00Z</cp:lastPrinted>
  <dcterms:created xsi:type="dcterms:W3CDTF">2016-11-25T04:22:00Z</dcterms:created>
  <dcterms:modified xsi:type="dcterms:W3CDTF">2016-12-13T06:41:00Z</dcterms:modified>
</cp:coreProperties>
</file>