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7F41" w14:textId="0686037D" w:rsidR="00764A8E" w:rsidRDefault="00403C6C">
      <w:pPr>
        <w:spacing w:after="240"/>
      </w:pPr>
      <w:hyperlink r:id="rId4" w:history="1">
        <w:r w:rsidRPr="00403C6C">
          <w:rPr>
            <w:rStyle w:val="Hyperlink"/>
            <w:rFonts w:asciiTheme="majorBidi" w:hAnsiTheme="majorBidi" w:cstheme="majorBidi"/>
            <w:color w:val="000000"/>
          </w:rPr>
          <w:t>Medical billing companies</w:t>
        </w:r>
      </w:hyperlink>
      <w:r w:rsidR="00000000">
        <w:t xml:space="preserve"> play a critical role in the complex world of healthcare, where every detail can impact patient care and financial stability. In a bustling metropolis like New York, where healthcare facilities are plentiful and diverse, efficient medical billing services are critical. In this comprehensive guide, we will delve into the nuances of medical billing companies in New York, including their significance, services provided, challenges encountered, and key considerations for healthcare providers looking to optimize their revenue cycle management.</w:t>
      </w:r>
    </w:p>
    <w:p w14:paraId="030ECE9D" w14:textId="77777777" w:rsidR="00764A8E" w:rsidRDefault="00764A8E">
      <w:pPr>
        <w:spacing w:before="240" w:after="240"/>
      </w:pPr>
    </w:p>
    <w:p w14:paraId="6A190306" w14:textId="58026E1F" w:rsidR="00764A8E" w:rsidRDefault="00000000">
      <w:pPr>
        <w:spacing w:before="240" w:after="240"/>
      </w:pPr>
      <w:r>
        <w:t xml:space="preserve">Importance of </w:t>
      </w:r>
      <w:hyperlink r:id="rId5" w:history="1">
        <w:r w:rsidR="00403C6C" w:rsidRPr="00403C6C">
          <w:rPr>
            <w:rStyle w:val="Hyperlink"/>
            <w:rFonts w:asciiTheme="majorBidi" w:hAnsiTheme="majorBidi" w:cstheme="majorBidi"/>
            <w:color w:val="000000"/>
          </w:rPr>
          <w:t>Medical billing companies</w:t>
        </w:r>
      </w:hyperlink>
    </w:p>
    <w:p w14:paraId="5C95DA8B" w14:textId="77777777" w:rsidR="00764A8E" w:rsidRDefault="00000000">
      <w:pPr>
        <w:spacing w:before="240" w:after="240"/>
      </w:pPr>
      <w:r>
        <w:t>Medical billing forms the foundation of healthcare revenue cycle management. It refers to submitting and following up on claims with health insurance companies to receive payment for services provided by healthcare providers. Given the complexities of medical billing procedures, healthcare facilities are increasingly outsourcing these tasks to specialized companies.</w:t>
      </w:r>
    </w:p>
    <w:p w14:paraId="7BEDDD69" w14:textId="77777777" w:rsidR="00764A8E" w:rsidRDefault="00764A8E">
      <w:pPr>
        <w:spacing w:before="240" w:after="240"/>
      </w:pPr>
    </w:p>
    <w:p w14:paraId="6F53F9F5" w14:textId="77777777" w:rsidR="00764A8E" w:rsidRDefault="00764A8E">
      <w:pPr>
        <w:spacing w:before="240" w:after="240"/>
      </w:pPr>
    </w:p>
    <w:p w14:paraId="03A90CBE" w14:textId="77777777" w:rsidR="00764A8E" w:rsidRDefault="00000000">
      <w:pPr>
        <w:spacing w:before="240" w:after="240"/>
      </w:pPr>
      <w:r>
        <w:t>In New York, where healthcare is an important part of the economy and society, medical billing companies are critical in ensuring healthcare providers' financial health. Healthcare facilities can focus more on patient care by outsourcing billing processes, which streamline operations, reduce administrative burdens, minimize billing errors, and maximize revenue collection.</w:t>
      </w:r>
    </w:p>
    <w:p w14:paraId="075A7552" w14:textId="77777777" w:rsidR="00764A8E" w:rsidRDefault="00764A8E">
      <w:pPr>
        <w:spacing w:before="240" w:after="240"/>
      </w:pPr>
    </w:p>
    <w:p w14:paraId="34538948" w14:textId="37C3CBD2" w:rsidR="00764A8E" w:rsidRDefault="00000000">
      <w:pPr>
        <w:spacing w:before="240" w:after="240"/>
      </w:pPr>
      <w:r>
        <w:t xml:space="preserve">Services Provided by </w:t>
      </w:r>
      <w:hyperlink r:id="rId6" w:history="1">
        <w:r w:rsidR="00403C6C" w:rsidRPr="00403C6C">
          <w:rPr>
            <w:rStyle w:val="Hyperlink"/>
            <w:rFonts w:asciiTheme="majorBidi" w:hAnsiTheme="majorBidi" w:cstheme="majorBidi"/>
            <w:color w:val="000000"/>
          </w:rPr>
          <w:t>Medical billing companies</w:t>
        </w:r>
      </w:hyperlink>
    </w:p>
    <w:p w14:paraId="03C6555E" w14:textId="77777777" w:rsidR="00764A8E" w:rsidRDefault="00000000">
      <w:pPr>
        <w:spacing w:before="240" w:after="240"/>
      </w:pPr>
      <w:r>
        <w:t>Medical billing companies provide a variety of services that are specifically tailored to the needs of healthcare providers. These services usually include:</w:t>
      </w:r>
    </w:p>
    <w:p w14:paraId="6AC5B231" w14:textId="77777777" w:rsidR="00764A8E" w:rsidRDefault="00764A8E">
      <w:pPr>
        <w:spacing w:before="240" w:after="240"/>
      </w:pPr>
    </w:p>
    <w:p w14:paraId="3D51E0BC" w14:textId="77777777" w:rsidR="00764A8E" w:rsidRDefault="00000000">
      <w:pPr>
        <w:spacing w:before="240" w:after="240"/>
      </w:pPr>
      <w:r>
        <w:t>Claims Submission and Processing: Medical billing companies submit claims electronically or on paper to insurance companies. They ensure that claims are accurate, follow coding regulations, and are offered on time to expedite reimbursement.</w:t>
      </w:r>
    </w:p>
    <w:p w14:paraId="09276B89" w14:textId="77777777" w:rsidR="00764A8E" w:rsidRDefault="00764A8E">
      <w:pPr>
        <w:spacing w:before="240" w:after="240"/>
      </w:pPr>
    </w:p>
    <w:p w14:paraId="48551513" w14:textId="77777777" w:rsidR="00764A8E" w:rsidRDefault="00000000">
      <w:pPr>
        <w:spacing w:before="240" w:after="240"/>
      </w:pPr>
      <w:r>
        <w:t>Medical billing companies manage the entire revenue cycle, from patient registration to claims adjudication and payment posting, in order to maximize cash flow and minimize revenue leakage.</w:t>
      </w:r>
    </w:p>
    <w:p w14:paraId="03165D7C" w14:textId="77777777" w:rsidR="00764A8E" w:rsidRDefault="00764A8E">
      <w:pPr>
        <w:spacing w:before="240" w:after="240"/>
      </w:pPr>
    </w:p>
    <w:p w14:paraId="0C0D20E3" w14:textId="77777777" w:rsidR="00764A8E" w:rsidRDefault="00000000">
      <w:pPr>
        <w:spacing w:before="240" w:after="240"/>
      </w:pPr>
      <w:r>
        <w:rPr>
          <w:b/>
          <w:bCs/>
        </w:rPr>
        <w:lastRenderedPageBreak/>
        <w:t>Coding and Documentation Review:</w:t>
      </w:r>
      <w:r>
        <w:t xml:space="preserve"> Experienced coders review medical documentation to ensure accurate coding of diagnoses, procedures, and services, maximizing reimbursement while reducing the risk of audits or denials.</w:t>
      </w:r>
    </w:p>
    <w:p w14:paraId="6EB358D7" w14:textId="77777777" w:rsidR="00764A8E" w:rsidRDefault="00764A8E">
      <w:pPr>
        <w:spacing w:before="240" w:after="240"/>
      </w:pPr>
    </w:p>
    <w:p w14:paraId="71641FA9" w14:textId="5C2F2807" w:rsidR="00764A8E" w:rsidRDefault="00000000">
      <w:pPr>
        <w:spacing w:before="240" w:after="240"/>
      </w:pPr>
      <w:r>
        <w:rPr>
          <w:b/>
          <w:bCs/>
        </w:rPr>
        <w:t>Accounts Receivable Management:</w:t>
      </w:r>
      <w:r>
        <w:t xml:space="preserve"> </w:t>
      </w:r>
      <w:hyperlink r:id="rId7" w:history="1">
        <w:r w:rsidR="00403C6C" w:rsidRPr="00403C6C">
          <w:rPr>
            <w:rStyle w:val="Hyperlink"/>
            <w:rFonts w:asciiTheme="majorBidi" w:hAnsiTheme="majorBidi" w:cstheme="majorBidi"/>
            <w:color w:val="000000"/>
          </w:rPr>
          <w:t>Medical billing companies</w:t>
        </w:r>
      </w:hyperlink>
      <w:r w:rsidR="00403C6C">
        <w:t xml:space="preserve"> </w:t>
      </w:r>
      <w:r>
        <w:t>monitor and follow up on unpaid claims, appeals, and denials, working hard to resolve outstanding accounts and reduce revenue loss.</w:t>
      </w:r>
    </w:p>
    <w:p w14:paraId="291F9925" w14:textId="77777777" w:rsidR="00764A8E" w:rsidRDefault="00764A8E">
      <w:pPr>
        <w:spacing w:before="240" w:after="240"/>
      </w:pPr>
    </w:p>
    <w:p w14:paraId="3C42F8EF" w14:textId="0CEDE855" w:rsidR="00764A8E" w:rsidRDefault="00000000">
      <w:pPr>
        <w:spacing w:before="240" w:after="240"/>
      </w:pPr>
      <w:r>
        <w:rPr>
          <w:b/>
          <w:bCs/>
        </w:rPr>
        <w:t>Credentialing and Contracting:</w:t>
      </w:r>
      <w:r>
        <w:t xml:space="preserve"> Some medical billing companies help healthcare providers become credentialed with insurance networks and negotiate </w:t>
      </w:r>
      <w:r w:rsidR="00403C6C">
        <w:t>favorable</w:t>
      </w:r>
      <w:r>
        <w:t xml:space="preserve"> contracts to increase reimbursement rates and expand their patient base.</w:t>
      </w:r>
    </w:p>
    <w:p w14:paraId="7054B027" w14:textId="77777777" w:rsidR="00764A8E" w:rsidRDefault="00764A8E">
      <w:pPr>
        <w:spacing w:before="240" w:after="240"/>
      </w:pPr>
    </w:p>
    <w:p w14:paraId="7BF6C55F" w14:textId="77777777" w:rsidR="00764A8E" w:rsidRDefault="00000000">
      <w:pPr>
        <w:spacing w:before="240" w:after="240"/>
      </w:pPr>
      <w:r>
        <w:t>Challenges for Medical Billing Companies in New York</w:t>
      </w:r>
    </w:p>
    <w:p w14:paraId="44FEBB6E" w14:textId="77777777" w:rsidR="00764A8E" w:rsidRDefault="00000000">
      <w:pPr>
        <w:spacing w:before="240" w:after="240"/>
      </w:pPr>
      <w:r>
        <w:t>Despite their pivotal role in healthcare revenue management, medical billing companies face several challenges in the dynamic healthcare landscape of New York.</w:t>
      </w:r>
    </w:p>
    <w:p w14:paraId="7B6956C8" w14:textId="77777777" w:rsidR="00764A8E" w:rsidRDefault="00764A8E">
      <w:pPr>
        <w:spacing w:before="240" w:after="240"/>
      </w:pPr>
    </w:p>
    <w:p w14:paraId="13331F1C" w14:textId="77777777" w:rsidR="00764A8E" w:rsidRDefault="00000000">
      <w:pPr>
        <w:spacing w:before="240" w:after="240"/>
      </w:pPr>
      <w:r>
        <w:rPr>
          <w:b/>
          <w:bCs/>
        </w:rPr>
        <w:t>Regulatory Complexity:</w:t>
      </w:r>
      <w:r>
        <w:t xml:space="preserve"> Healthcare billing practices in New York are subject to stringent regulations and compliance requirements, making it critical for medical billing companies to stay current on changing laws and regulations to comply and avoid penalties.</w:t>
      </w:r>
    </w:p>
    <w:p w14:paraId="2B3D30BE" w14:textId="77777777" w:rsidR="00764A8E" w:rsidRDefault="00764A8E">
      <w:pPr>
        <w:spacing w:before="240" w:after="240"/>
      </w:pPr>
    </w:p>
    <w:p w14:paraId="6583AC02" w14:textId="77777777" w:rsidR="00764A8E" w:rsidRDefault="00000000">
      <w:pPr>
        <w:spacing w:before="240" w:after="240"/>
      </w:pPr>
      <w:r>
        <w:rPr>
          <w:b/>
          <w:bCs/>
        </w:rPr>
        <w:t>Insurance Payer Variability:</w:t>
      </w:r>
      <w:r>
        <w:t xml:space="preserve"> Dealing with multiple insurance payers with different reimbursement policies and procedures can be difficult for medical billing companies, forcing them to adjust their strategies and processes accordingly.</w:t>
      </w:r>
    </w:p>
    <w:p w14:paraId="076AB168" w14:textId="77777777" w:rsidR="00764A8E" w:rsidRDefault="00764A8E">
      <w:pPr>
        <w:spacing w:before="240" w:after="240"/>
      </w:pPr>
    </w:p>
    <w:p w14:paraId="23248CBE" w14:textId="77777777" w:rsidR="00764A8E" w:rsidRDefault="00000000">
      <w:pPr>
        <w:spacing w:before="240" w:after="240"/>
      </w:pPr>
      <w:r>
        <w:rPr>
          <w:b/>
          <w:bCs/>
        </w:rPr>
        <w:t>Technology Integration:</w:t>
      </w:r>
      <w:r>
        <w:t xml:space="preserve"> Given the rapid evolution of healthcare technology, ongoing investment in advanced billing software and systems is required to ensure medical billing processes are efficient, accurate, and secure.</w:t>
      </w:r>
    </w:p>
    <w:p w14:paraId="4C382413" w14:textId="77777777" w:rsidR="00764A8E" w:rsidRDefault="00764A8E">
      <w:pPr>
        <w:spacing w:before="240" w:after="240"/>
      </w:pPr>
    </w:p>
    <w:p w14:paraId="20CCB895" w14:textId="77777777" w:rsidR="00764A8E" w:rsidRDefault="00000000">
      <w:pPr>
        <w:spacing w:before="240" w:after="240"/>
      </w:pPr>
      <w:r>
        <w:t>Effective communication between healthcare providers and insurance payers is critical for resolving billing issues, clarifying coverage policies, and speeding up claims processing. Medical billing companies facilitate this communication by acting as intermediaries.</w:t>
      </w:r>
    </w:p>
    <w:p w14:paraId="68D1F123" w14:textId="77777777" w:rsidR="00764A8E" w:rsidRDefault="00764A8E">
      <w:pPr>
        <w:spacing w:before="240" w:after="240"/>
      </w:pPr>
    </w:p>
    <w:p w14:paraId="591CB0B8" w14:textId="77777777" w:rsidR="00764A8E" w:rsidRDefault="00000000">
      <w:pPr>
        <w:spacing w:before="240" w:after="240"/>
      </w:pPr>
      <w:r>
        <w:rPr>
          <w:b/>
          <w:bCs/>
        </w:rPr>
        <w:lastRenderedPageBreak/>
        <w:t>Data Security and Privacy:</w:t>
      </w:r>
      <w:r>
        <w:t xml:space="preserve"> With the rise in cyber threats and data breaches, medical billing companies must prioritize data security and privacy to protect sensitive patient information and maintain trust with healthcare providers.</w:t>
      </w:r>
    </w:p>
    <w:p w14:paraId="3CB456FD" w14:textId="77777777" w:rsidR="00764A8E" w:rsidRDefault="00764A8E">
      <w:pPr>
        <w:spacing w:before="240" w:after="240"/>
      </w:pPr>
    </w:p>
    <w:p w14:paraId="6D7A0113" w14:textId="77777777" w:rsidR="00764A8E" w:rsidRDefault="00000000">
      <w:pPr>
        <w:spacing w:before="240" w:after="240"/>
      </w:pPr>
      <w:r>
        <w:t>Key Considerations for Healthcare Providers.</w:t>
      </w:r>
    </w:p>
    <w:p w14:paraId="7C881595" w14:textId="77777777" w:rsidR="00764A8E" w:rsidRDefault="00000000">
      <w:pPr>
        <w:spacing w:before="240" w:after="240"/>
      </w:pPr>
      <w:r>
        <w:t>When selecting a medical billing company in New York, healthcare providers should consider the following factors to ensure they choose a partner who aligns with their needs and goals.</w:t>
      </w:r>
    </w:p>
    <w:p w14:paraId="0BB0F3B0" w14:textId="77777777" w:rsidR="00764A8E" w:rsidRDefault="00764A8E">
      <w:pPr>
        <w:spacing w:before="240" w:after="240"/>
      </w:pPr>
    </w:p>
    <w:p w14:paraId="1E815279" w14:textId="77777777" w:rsidR="00764A8E" w:rsidRDefault="00000000">
      <w:pPr>
        <w:spacing w:before="240" w:after="240"/>
      </w:pPr>
      <w:r>
        <w:rPr>
          <w:b/>
          <w:bCs/>
        </w:rPr>
        <w:t>Industry Experience:</w:t>
      </w:r>
      <w:r>
        <w:t xml:space="preserve"> Look for a medical billing company with extensive experience serving New York's healthcare providers and a track record of success.</w:t>
      </w:r>
    </w:p>
    <w:p w14:paraId="6245B3E3" w14:textId="77777777" w:rsidR="00764A8E" w:rsidRDefault="00764A8E">
      <w:pPr>
        <w:spacing w:before="240" w:after="240"/>
      </w:pPr>
    </w:p>
    <w:p w14:paraId="2712F3B1" w14:textId="77777777" w:rsidR="00764A8E" w:rsidRDefault="00000000">
      <w:pPr>
        <w:spacing w:before="240" w:after="240"/>
      </w:pPr>
      <w:r>
        <w:rPr>
          <w:b/>
          <w:bCs/>
        </w:rPr>
        <w:t>Compliance and Certification:</w:t>
      </w:r>
      <w:r>
        <w:t xml:space="preserve"> Verify that the medical billing company follows industry standards and has relevant certifications, such as HIPAA compliance and Certified Professional Biller (CPB) credentials.</w:t>
      </w:r>
    </w:p>
    <w:p w14:paraId="1D1B9A2E" w14:textId="77777777" w:rsidR="00764A8E" w:rsidRDefault="00764A8E">
      <w:pPr>
        <w:spacing w:before="240" w:after="240"/>
      </w:pPr>
    </w:p>
    <w:p w14:paraId="46F69820" w14:textId="77777777" w:rsidR="00764A8E" w:rsidRDefault="00000000">
      <w:pPr>
        <w:spacing w:before="240" w:after="240"/>
      </w:pPr>
      <w:r>
        <w:rPr>
          <w:b/>
          <w:bCs/>
        </w:rPr>
        <w:t>Technology and Innovation:</w:t>
      </w:r>
      <w:r>
        <w:t xml:space="preserve"> Evaluate the company's billing software and technological capabilities to ensure that it is prepared to handle the complexities of healthcare billing and adapt to changing industry trends.</w:t>
      </w:r>
    </w:p>
    <w:p w14:paraId="7D36CD0D" w14:textId="77777777" w:rsidR="00764A8E" w:rsidRDefault="00764A8E">
      <w:pPr>
        <w:spacing w:before="240" w:after="240"/>
      </w:pPr>
    </w:p>
    <w:p w14:paraId="3A656C3A" w14:textId="77777777" w:rsidR="00764A8E" w:rsidRDefault="00000000">
      <w:pPr>
        <w:spacing w:before="240" w:after="240"/>
      </w:pPr>
      <w:r>
        <w:rPr>
          <w:b/>
          <w:bCs/>
        </w:rPr>
        <w:t>Customer Support and Communication:</w:t>
      </w:r>
      <w:r>
        <w:t xml:space="preserve"> Assess the company's responsiveness, accessibility, and communication channels to ensure problem resolution and open collaboration.</w:t>
      </w:r>
    </w:p>
    <w:p w14:paraId="5FF5B453" w14:textId="77777777" w:rsidR="00764A8E" w:rsidRDefault="00764A8E">
      <w:pPr>
        <w:spacing w:before="240" w:after="240"/>
      </w:pPr>
    </w:p>
    <w:p w14:paraId="7013CA63" w14:textId="77777777" w:rsidR="00764A8E" w:rsidRDefault="00000000">
      <w:pPr>
        <w:spacing w:before="240" w:after="240"/>
      </w:pPr>
      <w:r>
        <w:rPr>
          <w:b/>
          <w:bCs/>
        </w:rPr>
        <w:t>Cost and Value Proposition:</w:t>
      </w:r>
      <w:r>
        <w:t xml:space="preserve"> Compare the medical billing company's pricing structures, contract terms, and service offerings to determine its overall value proposition and return on investment.</w:t>
      </w:r>
    </w:p>
    <w:p w14:paraId="424829EE" w14:textId="77777777" w:rsidR="00764A8E" w:rsidRDefault="00764A8E">
      <w:pPr>
        <w:spacing w:before="240" w:after="240"/>
      </w:pPr>
    </w:p>
    <w:p w14:paraId="657D73F0" w14:textId="77777777" w:rsidR="00764A8E" w:rsidRDefault="00000000">
      <w:pPr>
        <w:spacing w:before="240" w:after="240"/>
      </w:pPr>
      <w:r>
        <w:t>Conclusion</w:t>
      </w:r>
    </w:p>
    <w:p w14:paraId="18D5AE48" w14:textId="1D02AD1F" w:rsidR="00764A8E" w:rsidRDefault="00000000">
      <w:pPr>
        <w:spacing w:before="240" w:after="240"/>
      </w:pPr>
      <w:r>
        <w:t xml:space="preserve">In New York's bustling healthcare landscape, </w:t>
      </w:r>
      <w:hyperlink r:id="rId8" w:history="1">
        <w:r w:rsidR="00403C6C" w:rsidRPr="00403C6C">
          <w:rPr>
            <w:rStyle w:val="Hyperlink"/>
            <w:rFonts w:asciiTheme="majorBidi" w:hAnsiTheme="majorBidi" w:cstheme="majorBidi"/>
            <w:color w:val="000000"/>
          </w:rPr>
          <w:t>Medical billing companies</w:t>
        </w:r>
      </w:hyperlink>
      <w:r>
        <w:t xml:space="preserve"> are important in optimizing revenue cycle management for healthcare providers. By outsourcing billing processes to specialized companies, healthcare facilities can streamline operations, reduce errors, and increase revenue collection, allowing them to focus on providing high-quality patient care. However, choosing the best medical billing company necessitates careful consideration of factors such as industry expertise, compliance, technology, customer service, and cost-effectiveness. </w:t>
      </w:r>
      <w:r>
        <w:lastRenderedPageBreak/>
        <w:t>Healthcare providers can gain greater financial stability in an ever-changing healthcare environment by partnering with a reputable and trustworthy company.</w:t>
      </w:r>
    </w:p>
    <w:sectPr w:rsidR="00764A8E">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64A8E"/>
    <w:rsid w:val="00403C6C"/>
    <w:rsid w:val="00764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CB7F6"/>
  <w15:docId w15:val="{83E05904-0418-4216-B96B-5AD83C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semiHidden/>
    <w:unhideWhenUsed/>
    <w:rsid w:val="00403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esmb.com/" TargetMode="External"/><Relationship Id="rId3" Type="http://schemas.openxmlformats.org/officeDocument/2006/relationships/webSettings" Target="webSettings.xml"/><Relationship Id="rId7" Type="http://schemas.openxmlformats.org/officeDocument/2006/relationships/hyperlink" Target="http://curesm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uresmb.com/" TargetMode="External"/><Relationship Id="rId5" Type="http://schemas.openxmlformats.org/officeDocument/2006/relationships/hyperlink" Target="http://curesmb.com/" TargetMode="External"/><Relationship Id="rId10" Type="http://schemas.openxmlformats.org/officeDocument/2006/relationships/theme" Target="theme/theme1.xml"/><Relationship Id="rId4" Type="http://schemas.openxmlformats.org/officeDocument/2006/relationships/hyperlink" Target="http://curesmb.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817</Words>
  <Characters>5328</Characters>
  <Application>Microsoft Office Word</Application>
  <DocSecurity>0</DocSecurity>
  <Lines>102</Lines>
  <Paragraphs>32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Amigosit Digital Marketing Agency</cp:lastModifiedBy>
  <cp:revision>2</cp:revision>
  <dcterms:created xsi:type="dcterms:W3CDTF">2024-02-27T02:06:00Z</dcterms:created>
  <dcterms:modified xsi:type="dcterms:W3CDTF">2024-02-27T02:11:00Z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4b40f7e6da8ce59904abc67d0bc70bee24082d876244fce7630349f465ac9da0</vt:lpwstr>
  </property>
</Properties>
</file>