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r w:rsidRPr="00D5019D">
          <w:rPr>
            <w:rStyle w:val="aff1"/>
            <w:rFonts w:hint="eastAsia"/>
          </w:rPr>
          <w:t>语雀</w:t>
        </w:r>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r w:rsidRPr="00D5019D">
          <w:rPr>
            <w:rStyle w:val="aff1"/>
            <w:rFonts w:hint="eastAsia"/>
          </w:rPr>
          <w:t>语雀密码更新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r w:rsidRPr="00906C8C">
        <w:t>微服务架构，构建高并发、大数据量下仍然能提供高效可靠的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以用户服务系统为例，低并发和低数据量的系统相对简单，但高并发和海量数据的系统则需要考虑很多额外因素。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再以购票服务为例，当用户购买两个乘车人的高铁一等座票且没有选座时，座位的分配逻辑如下：</w:t>
      </w:r>
    </w:p>
    <w:p w14:paraId="13B9DAD4" w14:textId="77777777" w:rsidR="0009323A" w:rsidRPr="009C137C" w:rsidRDefault="0009323A" w:rsidP="0009323A">
      <w:pPr>
        <w:numPr>
          <w:ilvl w:val="0"/>
          <w:numId w:val="16"/>
        </w:numPr>
      </w:pPr>
      <w:r w:rsidRPr="009C137C">
        <w:lastRenderedPageBreak/>
        <w:t>首先检查当前列车的一等座余票是否足够。如果余票不足，直接向客户端返回购票请求失败的响应。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你以为：只扣减北京南到南京南单趟的票。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票时间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如何判断一份学生的简历含金量怎么样？通常由以下项进行排序：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我们在手摸手从零到一开发章节中，会有非常详细的系列教程，帮助大家梳理以及开发。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经常听到星球里小伙伴和我吐槽，安装中间件环境太麻烦了，总会遇到各种错误，严重影响个人开发进度。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Dframework.cache.redis.prefix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-Dspring.data.redis.password=Sm9sVXBOYJjI030b5tz0trjpzvZzRhtZmEbv0uOImcD1wEDOPfeaqNU4PxHob/Wp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r w:rsidRPr="00766D79">
        <w:rPr>
          <w:sz w:val="28"/>
          <w:szCs w:val="28"/>
        </w:rPr>
        <w:t>Dspring.data.redis.port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r w:rsidRPr="00766D79">
        <w:rPr>
          <w:sz w:val="28"/>
          <w:szCs w:val="28"/>
        </w:rPr>
        <w:t>Dframework.cache.redis.prefix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yarn install</w:t>
      </w:r>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org.springframework.dao.InvalidDataAccessApiUsageException</w:t>
      </w:r>
      <w:proofErr w:type="spell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r w:rsidR="001C6C58" w:rsidRPr="001C6C58">
        <w:t>看看云服务器端口有没有开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r>
        <w:rPr>
          <w:rFonts w:hint="eastAsia"/>
        </w:rPr>
        <w:t>语雀文档</w:t>
      </w:r>
      <w:r>
        <w:rPr>
          <w:rFonts w:hint="eastAsia"/>
        </w:rPr>
        <w:t>-</w:t>
      </w:r>
      <w:hyperlink r:id="rId37" w:history="1">
        <w:r w:rsidRPr="00345D73">
          <w:rPr>
            <w:rStyle w:val="aff1"/>
            <w:b/>
            <w:bCs/>
          </w:rPr>
          <w:t>手摸手之工程目录结构如何设计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r>
        <w:rPr>
          <w:rFonts w:hint="eastAsia"/>
        </w:rPr>
        <w:t>语雀文档</w:t>
      </w:r>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用户名来确定数据在哪个库中的哪个表。所以，分库分表后，每次增删改查都需要带上分片键用户名。不然的话，查询会请求所有库的所有用户表，新增、修改和删除会直接报错。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因此单独的邮箱表和手机号表帮助查找到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r>
        <w:rPr>
          <w:rFonts w:hint="eastAsia"/>
        </w:rPr>
        <w:t>语雀文档</w:t>
      </w:r>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r>
        <w:rPr>
          <w:rFonts w:hint="eastAsia"/>
        </w:rPr>
        <w:t>语雀文档</w:t>
      </w:r>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假如你要买北京南到沧州西的车票，需要同时扣除北京南</w:t>
      </w:r>
      <w:r w:rsidRPr="00F900CB">
        <w:t>-&gt;</w:t>
      </w:r>
      <w:r w:rsidRPr="00F900CB">
        <w:t>天津西，北京南</w:t>
      </w:r>
      <w:r w:rsidRPr="00F900CB">
        <w:t>-&gt;</w:t>
      </w:r>
      <w:r w:rsidRPr="00F900CB">
        <w:t>沧州西，天津西</w:t>
      </w:r>
      <w:r w:rsidRPr="00F900CB">
        <w:t>-&gt;</w:t>
      </w:r>
      <w:r w:rsidRPr="00F900CB">
        <w:t>沧州西的车票余量，如果没有这个关联表，你需要在内存中进行重复计算，性能一般，所以我们通过提前缓存的方式解决该问题。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那这个查余票是在哪个表查询呢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r>
        <w:rPr>
          <w:rFonts w:hint="eastAsia"/>
        </w:rPr>
        <w:t>语雀文档</w:t>
      </w:r>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r>
        <w:rPr>
          <w:rFonts w:hint="eastAsia"/>
        </w:rPr>
        <w:t>语雀文档</w:t>
      </w:r>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r>
        <w:rPr>
          <w:rFonts w:hint="eastAsia"/>
        </w:rPr>
        <w:lastRenderedPageBreak/>
        <w:t>语雀文档</w:t>
      </w:r>
    </w:p>
    <w:p w14:paraId="6BABB46A" w14:textId="21DF619E" w:rsidR="00DE5ED1" w:rsidRDefault="00613455" w:rsidP="00DE5ED1">
      <w:pPr>
        <w:pStyle w:val="21"/>
      </w:pPr>
      <w:r>
        <w:rPr>
          <w:rFonts w:ascii="Segoe UI Emoji" w:hAnsi="Segoe UI Emoji" w:cs="Segoe UI Emoji" w:hint="eastAsia"/>
        </w:rPr>
        <w:t>⭐</w:t>
      </w: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以保证系统不崩溃？以及如何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，保证业务系统消费幂等性？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责任链模式</w:t>
      </w:r>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缓存组件库</w:t>
      </w:r>
      <w:r w:rsidRPr="00FF02A5">
        <w:rPr>
          <w:rFonts w:eastAsia="黑体" w:cs="宋体"/>
          <w:szCs w:val="21"/>
          <w:lang w:bidi="ar"/>
        </w:rPr>
        <w:t>避免</w:t>
      </w:r>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49" w:history="1">
        <w:r w:rsidRPr="003D10CF">
          <w:rPr>
            <w:rStyle w:val="aff1"/>
            <w:rFonts w:hint="eastAsia"/>
          </w:rPr>
          <w:t>中间件学习</w:t>
        </w:r>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r w:rsidRPr="00222D19">
        <w:t>秒杀处理流程如下所述：</w:t>
      </w:r>
    </w:p>
    <w:p w14:paraId="79EE9654" w14:textId="77777777" w:rsidR="00222D19" w:rsidRPr="00222D19" w:rsidRDefault="00222D19" w:rsidP="00222D19">
      <w:pPr>
        <w:numPr>
          <w:ilvl w:val="0"/>
          <w:numId w:val="26"/>
        </w:numPr>
      </w:pPr>
      <w:r w:rsidRPr="00222D19">
        <w:t>用户发起海量</w:t>
      </w:r>
      <w:r w:rsidRPr="00222D19">
        <w:rPr>
          <w:highlight w:val="yellow"/>
        </w:rPr>
        <w:t>秒杀请求</w:t>
      </w:r>
      <w:r w:rsidRPr="00222D19">
        <w:t>到秒杀业务处理系统。</w:t>
      </w:r>
    </w:p>
    <w:p w14:paraId="510A14CB" w14:textId="77777777" w:rsidR="00222D19" w:rsidRPr="00222D19" w:rsidRDefault="00222D19" w:rsidP="00222D19">
      <w:pPr>
        <w:numPr>
          <w:ilvl w:val="0"/>
          <w:numId w:val="26"/>
        </w:numPr>
        <w:tabs>
          <w:tab w:val="num" w:pos="720"/>
        </w:tabs>
      </w:pPr>
      <w:r w:rsidRPr="00222D19">
        <w:t>秒杀处理系统按照秒杀处理逻辑将满足秒杀条件的请求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的秒杀相关消息，再将秒杀成功的消息发送到相应用户。</w:t>
      </w:r>
    </w:p>
    <w:p w14:paraId="6399133B" w14:textId="77777777" w:rsidR="00222D19" w:rsidRPr="00222D19" w:rsidRDefault="00222D19" w:rsidP="00222D19">
      <w:pPr>
        <w:numPr>
          <w:ilvl w:val="0"/>
          <w:numId w:val="26"/>
        </w:numPr>
        <w:tabs>
          <w:tab w:val="num" w:pos="720"/>
        </w:tabs>
      </w:pPr>
      <w:r w:rsidRPr="00222D19">
        <w:t>用户收到秒杀成功的通知。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、可扩展：传统的定时实现方案较为复杂，需要进行数据库扫描，容易遇到性能瓶颈的问题，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重启或者宕机时，会导致整个服务不可用。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单台机器宕机期间，这台机器上未被消费的消息在机器恢复之前不可订阅，消息实时性会受到影响。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r w:rsidRPr="00D14D71">
        <w:t>宕机，磁盘损坏情况下会丢失少量消息。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采用同步双写方式，即只有主备都写成功，才向应用返回成功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会略高，且目前版本在主节点宕机后，备机不能自动切换为主机。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67307" w:rsidP="003D10CF">
      <w:pPr>
        <w:pStyle w:val="21"/>
      </w:pPr>
      <w:hyperlink r:id="rId50" w:history="1">
        <w:r w:rsidR="003D10CF" w:rsidRPr="00367307">
          <w:rPr>
            <w:rStyle w:val="aff1"/>
            <w:rFonts w:hint="eastAsia"/>
          </w:rPr>
          <w:t>中间件学习</w:t>
        </w:r>
        <w:r w:rsidR="003D10CF"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pPr>
        <w:rPr>
          <w:rFonts w:hint="eastAsia"/>
        </w:rPr>
      </w:pPr>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Pr>
        <w:rPr>
          <w:rFonts w:hint="eastAsia"/>
        </w:rPr>
      </w:pPr>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Pr>
        <w:rPr>
          <w:rFonts w:hint="eastAsia"/>
        </w:rPr>
      </w:pPr>
    </w:p>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运维成本</w:t>
      </w:r>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r w:rsidRPr="00AC0FB6">
        <w:t>树类型的索引，在数据量超过阈值的情况下，索引深度的增加也将使得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r w:rsidRPr="00AC0FB6">
        <w:t>从</w:t>
      </w:r>
      <w:r w:rsidRPr="00D20C48">
        <w:rPr>
          <w:highlight w:val="yellow"/>
        </w:rPr>
        <w:t>运维成本</w:t>
      </w:r>
      <w:r w:rsidRPr="00AC0FB6">
        <w:t>方面考虑，当一个数据库实例中的数据达到阈值以上，对于</w:t>
      </w:r>
      <w:r w:rsidRPr="00AC0FB6">
        <w:t xml:space="preserve"> DBA </w:t>
      </w:r>
      <w:r w:rsidRPr="00AC0FB6">
        <w:t>的运维压力就会增大。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数据分片</w:t>
      </w:r>
      <w:r w:rsidRPr="00400865">
        <w:t>指按照某个维度将存放在单一数据库中的数据</w:t>
      </w:r>
      <w:r w:rsidRPr="00400865">
        <w:rPr>
          <w:highlight w:val="yellow"/>
        </w:rPr>
        <w:t>分散</w:t>
      </w:r>
      <w:r w:rsidRPr="00400865">
        <w:t>地存放至多个数据库或表中以达到提升性能瓶颈以及可用性的效果。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分表够提供尽量将分布式事务</w:t>
      </w:r>
      <w:r w:rsidRPr="00B03D67">
        <w:rPr>
          <w:highlight w:val="yellow"/>
        </w:rPr>
        <w:t>转化为本地事务</w:t>
      </w:r>
      <w:r w:rsidRPr="00400865">
        <w:t>的可能，一旦涉及到跨库的更新操作，分布式事务往往会使问题变得复杂。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Pr>
        <w:rPr>
          <w:rFonts w:hint="eastAsia"/>
        </w:rPr>
      </w:pPr>
    </w:p>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pPr>
        <w:rPr>
          <w:rFonts w:hint="eastAsia"/>
        </w:rPr>
      </w:pPr>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w:t>
      </w:r>
      <w:r>
        <w:rPr>
          <w:rFonts w:hint="eastAsia"/>
        </w:rPr>
        <w:t>电商库</w:t>
      </w:r>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Pr>
        <w:rPr>
          <w:rFonts w:hint="eastAsia"/>
        </w:rPr>
      </w:pPr>
    </w:p>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pPr>
        <w:rPr>
          <w:rFonts w:hint="eastAsia"/>
        </w:rPr>
      </w:pPr>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rFonts w:hint="eastAsia"/>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pPr>
        <w:rPr>
          <w:rFonts w:hint="eastAsia"/>
        </w:rPr>
      </w:pPr>
      <w:r>
        <w:rPr>
          <w:rFonts w:hint="eastAsia"/>
        </w:rPr>
        <w:t>A</w:t>
      </w:r>
      <w:r>
        <w:rPr>
          <w:rFonts w:hint="eastAsia"/>
        </w:rPr>
        <w:t>：假设一个表里</w:t>
      </w:r>
      <w:r>
        <w:rPr>
          <w:rFonts w:hint="eastAsia"/>
        </w:rPr>
        <w:t xml:space="preserve"> 15 </w:t>
      </w:r>
      <w:r>
        <w:rPr>
          <w:rFonts w:hint="eastAsia"/>
        </w:rPr>
        <w:t>个字段，没有特别大的值（不包含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万了，依然很丝滑，因为走索引。</w:t>
      </w:r>
    </w:p>
    <w:p w14:paraId="4EC0D22E" w14:textId="1B01514E" w:rsidR="00AC64F2" w:rsidRDefault="00AC64F2" w:rsidP="00AC64F2">
      <w:pPr>
        <w:rPr>
          <w:rFonts w:hint="eastAsia"/>
        </w:rPr>
      </w:pPr>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rFonts w:hint="eastAsia"/>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pPr>
        <w:rPr>
          <w:rFonts w:hint="eastAsia"/>
        </w:rPr>
      </w:pPr>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字段导致锁表的时间过长。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pPr>
        <w:rPr>
          <w:rFonts w:hint="eastAsia"/>
        </w:rPr>
      </w:pPr>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r>
        <w:rPr>
          <w:rFonts w:hint="eastAsia"/>
        </w:rPr>
        <w:t>个数据库连接。我们有</w:t>
      </w:r>
      <w:r>
        <w:rPr>
          <w:rFonts w:hint="eastAsia"/>
        </w:rPr>
        <w:t xml:space="preserve"> 10 </w:t>
      </w:r>
      <w:r>
        <w:rPr>
          <w:rFonts w:hint="eastAsia"/>
        </w:rPr>
        <w:t>个服务，</w:t>
      </w:r>
      <w:r>
        <w:rPr>
          <w:rFonts w:hint="eastAsia"/>
        </w:rPr>
        <w:t xml:space="preserve">40 </w:t>
      </w:r>
      <w:r>
        <w:rPr>
          <w:rFonts w:hint="eastAsia"/>
        </w:rPr>
        <w:t>个节点，一个节点呢数据库连接池最多</w:t>
      </w:r>
      <w:r>
        <w:rPr>
          <w:rFonts w:hint="eastAsia"/>
        </w:rPr>
        <w:t xml:space="preserve"> 10 </w:t>
      </w:r>
      <w:r>
        <w:rPr>
          <w:rFonts w:hint="eastAsia"/>
        </w:rPr>
        <w:t>个。这样就把一个</w:t>
      </w:r>
      <w:r>
        <w:rPr>
          <w:rFonts w:hint="eastAsia"/>
        </w:rPr>
        <w:t xml:space="preserve"> MySQL Server </w:t>
      </w:r>
      <w:r>
        <w:rPr>
          <w:rFonts w:hint="eastAsia"/>
        </w:rPr>
        <w:t>的连接数压榨干净了。</w:t>
      </w:r>
    </w:p>
    <w:p w14:paraId="320D5981" w14:textId="501B48FB" w:rsidR="00AC64F2" w:rsidRDefault="003C083E" w:rsidP="003C083E">
      <w:pPr>
        <w:rPr>
          <w:rFonts w:hint="eastAsia"/>
        </w:rPr>
      </w:pPr>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r w:rsidRPr="00EB220B">
        <w:t>当应用面临高并发的写入请求时，单一数据库可能无法满足写入压力，此时可以将数据按照一定规则拆分到多个数据库中，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Pr>
        <w:rPr>
          <w:rFonts w:hint="eastAsia"/>
        </w:rPr>
      </w:pPr>
    </w:p>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pPr>
        <w:rPr>
          <w:rFonts w:hint="eastAsia"/>
        </w:rPr>
      </w:pPr>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Pr>
        <w:rPr>
          <w:rFonts w:hint="eastAsia"/>
        </w:rPr>
      </w:pPr>
    </w:p>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Pr>
        <w:rPr>
          <w:rFonts w:hint="eastAsia"/>
        </w:rPr>
      </w:pPr>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它使用客户端直连数据库，以</w:t>
      </w:r>
      <w:r>
        <w:rPr>
          <w:rFonts w:hint="eastAsia"/>
        </w:rPr>
        <w:t xml:space="preserve"> </w:t>
      </w:r>
      <w:r w:rsidRPr="00D415BF">
        <w:rPr>
          <w:rFonts w:hint="eastAsia"/>
          <w:highlight w:val="yellow"/>
        </w:rPr>
        <w:t xml:space="preserve">Jar </w:t>
      </w:r>
      <w:r w:rsidRPr="00D415BF">
        <w:rPr>
          <w:rFonts w:hint="eastAsia"/>
          <w:highlight w:val="yellow"/>
        </w:rPr>
        <w:t>包形式</w:t>
      </w:r>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rPr>
          <w:rFonts w:hint="eastAsia"/>
        </w:r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rPr>
          <w:rFonts w:hint="eastAsia"/>
        </w:r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w:t>
      </w:r>
      <w:proofErr w:type="spellStart"/>
      <w:r>
        <w:rPr>
          <w:rFonts w:hint="eastAsia"/>
        </w:rPr>
        <w:t>HikariCP</w:t>
      </w:r>
      <w:proofErr w:type="spellEnd"/>
      <w:r>
        <w:rPr>
          <w:rFonts w:hint="eastAsia"/>
        </w:rPr>
        <w:t xml:space="preserve"> </w:t>
      </w:r>
      <w:r>
        <w:rPr>
          <w:rFonts w:hint="eastAsia"/>
        </w:rPr>
        <w:t>等；</w:t>
      </w:r>
    </w:p>
    <w:p w14:paraId="4813B885" w14:textId="0C4FCE67" w:rsidR="00BD6112" w:rsidRPr="00D415BF" w:rsidRDefault="00D415BF" w:rsidP="00D415BF">
      <w:pPr>
        <w:pStyle w:val="afc"/>
        <w:numPr>
          <w:ilvl w:val="0"/>
          <w:numId w:val="42"/>
        </w:numPr>
        <w:rPr>
          <w:rFonts w:hint="eastAsia"/>
        </w:r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Pr>
        <w:rPr>
          <w:rFonts w:hint="eastAsia"/>
        </w:rPr>
      </w:pPr>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rPr>
          <w:rFonts w:hint="eastAsia"/>
        </w:rPr>
      </w:pPr>
      <w:r>
        <w:rPr>
          <w:rFonts w:hint="eastAsia"/>
        </w:rPr>
        <w:t>向应用程序完全透明，可直接当做</w:t>
      </w:r>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rPr>
          <w:rFonts w:hint="eastAsia"/>
        </w:r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rPr>
          <w:rFonts w:hint="eastAsia"/>
        </w:rPr>
      </w:pPr>
      <w:r>
        <w:rPr>
          <w:rFonts w:hint="eastAsia"/>
        </w:rPr>
        <w:t>适用于任何兼容</w:t>
      </w:r>
      <w:r>
        <w:rPr>
          <w:rFonts w:hint="eastAsia"/>
        </w:rPr>
        <w:t xml:space="preserve"> MySQL/PostgreSQL </w:t>
      </w:r>
      <w:r>
        <w:rPr>
          <w:rFonts w:hint="eastAsia"/>
        </w:rPr>
        <w:t>协议的的客户端，如：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，并采用同一注册中心统一配置分片策略，能够灵活的搭建适用于各种场景的应用系统，使得架构师更加自由地调整适合于当前业务的最佳系统架构。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Pr>
        <w:rPr>
          <w:rFonts w:hint="eastAsia"/>
        </w:rPr>
      </w:pPr>
    </w:p>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在全链路压测场景下，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Pr>
        <w:rPr>
          <w:rFonts w:hint="eastAsia"/>
        </w:rPr>
      </w:pPr>
    </w:p>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Pr>
        <w:rPr>
          <w:rFonts w:hint="eastAsia"/>
        </w:rPr>
      </w:pPr>
    </w:p>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Pr>
        <w:rPr>
          <w:rFonts w:hint="eastAsia"/>
        </w:rPr>
      </w:pPr>
    </w:p>
    <w:p w14:paraId="24AD025F" w14:textId="77777777" w:rsidR="002529DB" w:rsidRDefault="002529DB" w:rsidP="002529DB">
      <w:pPr>
        <w:rPr>
          <w:rFonts w:hint="eastAsia"/>
        </w:rPr>
      </w:pPr>
      <w:r>
        <w:rPr>
          <w:rFonts w:hint="eastAsia"/>
        </w:rPr>
        <w:t xml:space="preserve">1. </w:t>
      </w:r>
      <w:r>
        <w:rPr>
          <w:rFonts w:hint="eastAsia"/>
        </w:rPr>
        <w:t>表</w:t>
      </w:r>
    </w:p>
    <w:p w14:paraId="1C40C3C4" w14:textId="77777777" w:rsidR="002529DB" w:rsidRDefault="002529DB" w:rsidP="002529DB">
      <w:pPr>
        <w:rPr>
          <w:rFonts w:hint="eastAsia"/>
        </w:rPr>
      </w:pPr>
      <w:r>
        <w:rPr>
          <w:rFonts w:hint="eastAsia"/>
        </w:rPr>
        <w:t xml:space="preserve">1.2 </w:t>
      </w:r>
      <w:r>
        <w:rPr>
          <w:rFonts w:hint="eastAsia"/>
        </w:rPr>
        <w:t>逻辑表</w:t>
      </w:r>
    </w:p>
    <w:p w14:paraId="7BA2F417" w14:textId="77777777" w:rsidR="002529DB" w:rsidRDefault="002529DB" w:rsidP="002529DB">
      <w:pPr>
        <w:rPr>
          <w:rFonts w:hint="eastAsia"/>
        </w:rPr>
      </w:pPr>
      <w:r>
        <w:rPr>
          <w:rFonts w:hint="eastAsia"/>
        </w:rPr>
        <w:t xml:space="preserve">1.3 </w:t>
      </w:r>
      <w:r>
        <w:rPr>
          <w:rFonts w:hint="eastAsia"/>
        </w:rPr>
        <w:t>真实表</w:t>
      </w:r>
    </w:p>
    <w:p w14:paraId="357B17E8" w14:textId="77777777" w:rsidR="002529DB" w:rsidRDefault="002529DB" w:rsidP="002529DB">
      <w:pPr>
        <w:rPr>
          <w:rFonts w:hint="eastAsia"/>
        </w:rPr>
      </w:pPr>
      <w:r>
        <w:rPr>
          <w:rFonts w:hint="eastAsia"/>
        </w:rPr>
        <w:t xml:space="preserve">1.4 </w:t>
      </w:r>
      <w:r>
        <w:rPr>
          <w:rFonts w:hint="eastAsia"/>
        </w:rPr>
        <w:t>绑定表</w:t>
      </w:r>
    </w:p>
    <w:p w14:paraId="4E50FB5E" w14:textId="77777777" w:rsidR="002529DB" w:rsidRDefault="002529DB" w:rsidP="002529DB">
      <w:pPr>
        <w:rPr>
          <w:rFonts w:hint="eastAsia"/>
        </w:rPr>
      </w:pPr>
      <w:r>
        <w:rPr>
          <w:rFonts w:hint="eastAsia"/>
        </w:rPr>
        <w:t xml:space="preserve">1.5 </w:t>
      </w:r>
      <w:r>
        <w:rPr>
          <w:rFonts w:hint="eastAsia"/>
        </w:rPr>
        <w:t>广播表</w:t>
      </w:r>
    </w:p>
    <w:p w14:paraId="13C8280F" w14:textId="77777777" w:rsidR="002529DB" w:rsidRDefault="002529DB" w:rsidP="002529DB">
      <w:pPr>
        <w:rPr>
          <w:rFonts w:hint="eastAsia"/>
        </w:rPr>
      </w:pPr>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pPr>
        <w:rPr>
          <w:rFonts w:hint="eastAsia"/>
        </w:rPr>
      </w:pPr>
      <w:r>
        <w:rPr>
          <w:rFonts w:hint="eastAsia"/>
        </w:rPr>
        <w:t xml:space="preserve">2. </w:t>
      </w:r>
      <w:r>
        <w:rPr>
          <w:rFonts w:hint="eastAsia"/>
        </w:rPr>
        <w:t>数据节点</w:t>
      </w:r>
    </w:p>
    <w:p w14:paraId="4BE0B74A" w14:textId="77777777" w:rsidR="002529DB" w:rsidRDefault="002529DB" w:rsidP="002529DB">
      <w:pPr>
        <w:rPr>
          <w:rFonts w:hint="eastAsia"/>
        </w:rPr>
      </w:pPr>
      <w:r>
        <w:rPr>
          <w:rFonts w:hint="eastAsia"/>
        </w:rPr>
        <w:t xml:space="preserve">2.1 </w:t>
      </w:r>
      <w:r>
        <w:rPr>
          <w:rFonts w:hint="eastAsia"/>
        </w:rPr>
        <w:t>均匀分布</w:t>
      </w:r>
    </w:p>
    <w:p w14:paraId="06E46715" w14:textId="77777777" w:rsidR="002529DB" w:rsidRDefault="002529DB" w:rsidP="002529DB">
      <w:pPr>
        <w:rPr>
          <w:rFonts w:hint="eastAsia"/>
        </w:rPr>
      </w:pPr>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pPr>
        <w:rPr>
          <w:rFonts w:hint="eastAsia"/>
        </w:rPr>
      </w:pPr>
      <w:r>
        <w:rPr>
          <w:rFonts w:hint="eastAsia"/>
        </w:rPr>
        <w:lastRenderedPageBreak/>
        <w:t xml:space="preserve">3. </w:t>
      </w:r>
      <w:r>
        <w:rPr>
          <w:rFonts w:hint="eastAsia"/>
        </w:rPr>
        <w:t>分片</w:t>
      </w:r>
    </w:p>
    <w:p w14:paraId="2B65DD1F" w14:textId="77777777" w:rsidR="002529DB" w:rsidRDefault="002529DB" w:rsidP="002529DB">
      <w:pPr>
        <w:rPr>
          <w:rFonts w:hint="eastAsia"/>
        </w:rPr>
      </w:pPr>
      <w:r>
        <w:rPr>
          <w:rFonts w:hint="eastAsia"/>
        </w:rPr>
        <w:t xml:space="preserve">3.1 </w:t>
      </w:r>
      <w:r>
        <w:rPr>
          <w:rFonts w:hint="eastAsia"/>
        </w:rPr>
        <w:t>分片键</w:t>
      </w:r>
    </w:p>
    <w:p w14:paraId="7DE0BAEA" w14:textId="77777777" w:rsidR="002529DB" w:rsidRDefault="002529DB" w:rsidP="002529DB">
      <w:pPr>
        <w:rPr>
          <w:rFonts w:hint="eastAsia"/>
        </w:rPr>
      </w:pPr>
      <w:r>
        <w:rPr>
          <w:rFonts w:hint="eastAsia"/>
        </w:rPr>
        <w:t xml:space="preserve">3.2 </w:t>
      </w:r>
      <w:r>
        <w:rPr>
          <w:rFonts w:hint="eastAsia"/>
        </w:rPr>
        <w:t>分片算法</w:t>
      </w:r>
    </w:p>
    <w:p w14:paraId="316F8CE2" w14:textId="77777777" w:rsidR="002529DB" w:rsidRDefault="002529DB" w:rsidP="002529DB">
      <w:pPr>
        <w:rPr>
          <w:rFonts w:hint="eastAsia"/>
        </w:rPr>
      </w:pPr>
      <w:r>
        <w:rPr>
          <w:rFonts w:hint="eastAsia"/>
        </w:rPr>
        <w:t xml:space="preserve">3.3 </w:t>
      </w:r>
      <w:r>
        <w:rPr>
          <w:rFonts w:hint="eastAsia"/>
        </w:rPr>
        <w:t>自动化分片算法</w:t>
      </w:r>
    </w:p>
    <w:p w14:paraId="1F7C86E8" w14:textId="77777777" w:rsidR="002529DB" w:rsidRDefault="002529DB" w:rsidP="002529DB">
      <w:pPr>
        <w:rPr>
          <w:rFonts w:hint="eastAsia"/>
        </w:rPr>
      </w:pPr>
      <w:r>
        <w:rPr>
          <w:rFonts w:hint="eastAsia"/>
        </w:rPr>
        <w:t xml:space="preserve">3.4 </w:t>
      </w:r>
      <w:r>
        <w:rPr>
          <w:rFonts w:hint="eastAsia"/>
        </w:rPr>
        <w:t>自定义分片算法</w:t>
      </w:r>
    </w:p>
    <w:p w14:paraId="07502CBB" w14:textId="77777777" w:rsidR="002529DB" w:rsidRDefault="002529DB" w:rsidP="002529DB">
      <w:pPr>
        <w:rPr>
          <w:rFonts w:hint="eastAsia"/>
        </w:rPr>
      </w:pPr>
      <w:r>
        <w:rPr>
          <w:rFonts w:hint="eastAsia"/>
        </w:rPr>
        <w:t xml:space="preserve">3.5 </w:t>
      </w:r>
      <w:r>
        <w:rPr>
          <w:rFonts w:hint="eastAsia"/>
        </w:rPr>
        <w:t>分片策略</w:t>
      </w:r>
    </w:p>
    <w:p w14:paraId="29D0A91F" w14:textId="77777777" w:rsidR="002529DB" w:rsidRDefault="002529DB" w:rsidP="002529DB">
      <w:pPr>
        <w:rPr>
          <w:rFonts w:hint="eastAsia"/>
        </w:rPr>
      </w:pPr>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pPr>
        <w:rPr>
          <w:rFonts w:hint="eastAsia"/>
        </w:rPr>
      </w:pPr>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pPr>
        <w:rPr>
          <w:rFonts w:hint="eastAsia"/>
        </w:rPr>
      </w:pPr>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Pr>
        <w:rPr>
          <w:rFonts w:hint="eastAsia"/>
        </w:rPr>
      </w:pPr>
    </w:p>
    <w:p w14:paraId="374BAFE9" w14:textId="77777777" w:rsidR="002529DB" w:rsidRDefault="002529DB" w:rsidP="002529DB">
      <w:pPr>
        <w:rPr>
          <w:rFonts w:hint="eastAsia"/>
        </w:rPr>
      </w:pPr>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pPr>
        <w:rPr>
          <w:rFonts w:hint="eastAsia"/>
        </w:rPr>
      </w:pPr>
      <w:r>
        <w:rPr>
          <w:rFonts w:hint="eastAsia"/>
        </w:rPr>
        <w:t xml:space="preserve">2. </w:t>
      </w:r>
      <w:r>
        <w:rPr>
          <w:rFonts w:hint="eastAsia"/>
        </w:rPr>
        <w:t>开发用户持久层代码</w:t>
      </w:r>
    </w:p>
    <w:p w14:paraId="6A4E1274" w14:textId="77777777" w:rsidR="002529DB" w:rsidRDefault="002529DB" w:rsidP="002529DB">
      <w:pPr>
        <w:rPr>
          <w:rFonts w:hint="eastAsia"/>
        </w:rPr>
      </w:pPr>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Pr="002529DB" w:rsidRDefault="002529DB" w:rsidP="002529DB">
      <w:pPr>
        <w:rPr>
          <w:rFonts w:hint="eastAsia"/>
        </w:rPr>
      </w:pPr>
      <w:r>
        <w:rPr>
          <w:rFonts w:hint="eastAsia"/>
        </w:rPr>
        <w:t xml:space="preserve">4. </w:t>
      </w:r>
      <w:r>
        <w:rPr>
          <w:rFonts w:hint="eastAsia"/>
        </w:rPr>
        <w:t>测试分表效果</w:t>
      </w:r>
    </w:p>
    <w:sectPr w:rsidR="002529DB" w:rsidRPr="002529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3"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0"/>
  </w:num>
  <w:num w:numId="2" w16cid:durableId="1376392615">
    <w:abstractNumId w:val="10"/>
  </w:num>
  <w:num w:numId="3" w16cid:durableId="470175646">
    <w:abstractNumId w:val="10"/>
  </w:num>
  <w:num w:numId="4" w16cid:durableId="1234195436">
    <w:abstractNumId w:val="10"/>
  </w:num>
  <w:num w:numId="5" w16cid:durableId="631524215">
    <w:abstractNumId w:val="10"/>
  </w:num>
  <w:num w:numId="6" w16cid:durableId="1376852591">
    <w:abstractNumId w:val="10"/>
  </w:num>
  <w:num w:numId="7" w16cid:durableId="480121092">
    <w:abstractNumId w:val="10"/>
  </w:num>
  <w:num w:numId="8" w16cid:durableId="871459044">
    <w:abstractNumId w:val="10"/>
  </w:num>
  <w:num w:numId="9" w16cid:durableId="1782411748">
    <w:abstractNumId w:val="10"/>
  </w:num>
  <w:num w:numId="10" w16cid:durableId="1559977635">
    <w:abstractNumId w:val="8"/>
  </w:num>
  <w:num w:numId="11" w16cid:durableId="27219881">
    <w:abstractNumId w:val="21"/>
  </w:num>
  <w:num w:numId="12" w16cid:durableId="724523341">
    <w:abstractNumId w:val="21"/>
  </w:num>
  <w:num w:numId="13" w16cid:durableId="580334356">
    <w:abstractNumId w:val="21"/>
  </w:num>
  <w:num w:numId="14" w16cid:durableId="989946564">
    <w:abstractNumId w:val="33"/>
  </w:num>
  <w:num w:numId="15" w16cid:durableId="439644232">
    <w:abstractNumId w:val="3"/>
  </w:num>
  <w:num w:numId="16" w16cid:durableId="961234027">
    <w:abstractNumId w:val="11"/>
  </w:num>
  <w:num w:numId="17" w16cid:durableId="352002166">
    <w:abstractNumId w:val="20"/>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30"/>
  </w:num>
  <w:num w:numId="23" w16cid:durableId="352152554">
    <w:abstractNumId w:val="15"/>
  </w:num>
  <w:num w:numId="24" w16cid:durableId="1998417981">
    <w:abstractNumId w:val="18"/>
  </w:num>
  <w:num w:numId="25" w16cid:durableId="1805735057">
    <w:abstractNumId w:val="34"/>
  </w:num>
  <w:num w:numId="26" w16cid:durableId="1542789310">
    <w:abstractNumId w:val="24"/>
  </w:num>
  <w:num w:numId="27" w16cid:durableId="1745032740">
    <w:abstractNumId w:val="25"/>
  </w:num>
  <w:num w:numId="28" w16cid:durableId="1783039517">
    <w:abstractNumId w:val="12"/>
  </w:num>
  <w:num w:numId="29" w16cid:durableId="1202015349">
    <w:abstractNumId w:val="2"/>
  </w:num>
  <w:num w:numId="30" w16cid:durableId="327174255">
    <w:abstractNumId w:val="13"/>
  </w:num>
  <w:num w:numId="31" w16cid:durableId="1299997796">
    <w:abstractNumId w:val="6"/>
  </w:num>
  <w:num w:numId="32" w16cid:durableId="1351957615">
    <w:abstractNumId w:val="26"/>
  </w:num>
  <w:num w:numId="33" w16cid:durableId="882597133">
    <w:abstractNumId w:val="1"/>
  </w:num>
  <w:num w:numId="34" w16cid:durableId="887648534">
    <w:abstractNumId w:val="27"/>
  </w:num>
  <w:num w:numId="35" w16cid:durableId="330839756">
    <w:abstractNumId w:val="22"/>
  </w:num>
  <w:num w:numId="36" w16cid:durableId="501047660">
    <w:abstractNumId w:val="17"/>
  </w:num>
  <w:num w:numId="37" w16cid:durableId="705376421">
    <w:abstractNumId w:val="29"/>
  </w:num>
  <w:num w:numId="38" w16cid:durableId="1198809689">
    <w:abstractNumId w:val="16"/>
  </w:num>
  <w:num w:numId="39" w16cid:durableId="708189039">
    <w:abstractNumId w:val="14"/>
  </w:num>
  <w:num w:numId="40" w16cid:durableId="1202354369">
    <w:abstractNumId w:val="19"/>
  </w:num>
  <w:num w:numId="41" w16cid:durableId="859974501">
    <w:abstractNumId w:val="32"/>
  </w:num>
  <w:num w:numId="42" w16cid:durableId="599607966">
    <w:abstractNumId w:val="23"/>
  </w:num>
  <w:num w:numId="43" w16cid:durableId="369185413">
    <w:abstractNumId w:val="31"/>
  </w:num>
  <w:num w:numId="44" w16cid:durableId="689767890">
    <w:abstractNumId w:val="35"/>
  </w:num>
  <w:num w:numId="45" w16cid:durableId="1419405952">
    <w:abstractNumId w:val="9"/>
  </w:num>
  <w:num w:numId="46" w16cid:durableId="21401748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53519"/>
    <w:rsid w:val="00091C77"/>
    <w:rsid w:val="0009323A"/>
    <w:rsid w:val="000B6DB0"/>
    <w:rsid w:val="000C1025"/>
    <w:rsid w:val="000D0348"/>
    <w:rsid w:val="000E3ACD"/>
    <w:rsid w:val="000E6FD4"/>
    <w:rsid w:val="000E77BD"/>
    <w:rsid w:val="000F1B4A"/>
    <w:rsid w:val="00101D1C"/>
    <w:rsid w:val="00102E09"/>
    <w:rsid w:val="00110A29"/>
    <w:rsid w:val="001236EE"/>
    <w:rsid w:val="00131A86"/>
    <w:rsid w:val="001448D4"/>
    <w:rsid w:val="0016167E"/>
    <w:rsid w:val="00165AA7"/>
    <w:rsid w:val="00167208"/>
    <w:rsid w:val="00175799"/>
    <w:rsid w:val="001806A2"/>
    <w:rsid w:val="00182ECE"/>
    <w:rsid w:val="0018475B"/>
    <w:rsid w:val="00184C63"/>
    <w:rsid w:val="00187AA7"/>
    <w:rsid w:val="001A2257"/>
    <w:rsid w:val="001A614A"/>
    <w:rsid w:val="001A653D"/>
    <w:rsid w:val="001B3264"/>
    <w:rsid w:val="001C5627"/>
    <w:rsid w:val="001C663B"/>
    <w:rsid w:val="001C6C58"/>
    <w:rsid w:val="001D0A67"/>
    <w:rsid w:val="001D1297"/>
    <w:rsid w:val="001D5801"/>
    <w:rsid w:val="001E193F"/>
    <w:rsid w:val="001E4419"/>
    <w:rsid w:val="001F40D0"/>
    <w:rsid w:val="001F6CEC"/>
    <w:rsid w:val="002142B8"/>
    <w:rsid w:val="00220127"/>
    <w:rsid w:val="00222D19"/>
    <w:rsid w:val="00240F11"/>
    <w:rsid w:val="00242854"/>
    <w:rsid w:val="002529DB"/>
    <w:rsid w:val="00252ED0"/>
    <w:rsid w:val="0026566B"/>
    <w:rsid w:val="00270807"/>
    <w:rsid w:val="0027531D"/>
    <w:rsid w:val="00283E8E"/>
    <w:rsid w:val="0029559F"/>
    <w:rsid w:val="002A3254"/>
    <w:rsid w:val="002A4202"/>
    <w:rsid w:val="002B51EB"/>
    <w:rsid w:val="002C3BE3"/>
    <w:rsid w:val="002C61FE"/>
    <w:rsid w:val="002C6A66"/>
    <w:rsid w:val="002D3DB5"/>
    <w:rsid w:val="002E00E7"/>
    <w:rsid w:val="00303705"/>
    <w:rsid w:val="00314990"/>
    <w:rsid w:val="00314BF9"/>
    <w:rsid w:val="003436D9"/>
    <w:rsid w:val="00345D73"/>
    <w:rsid w:val="00367307"/>
    <w:rsid w:val="0037079C"/>
    <w:rsid w:val="003717CF"/>
    <w:rsid w:val="003758B4"/>
    <w:rsid w:val="00381407"/>
    <w:rsid w:val="0038732E"/>
    <w:rsid w:val="00393B49"/>
    <w:rsid w:val="003A4E7A"/>
    <w:rsid w:val="003C083E"/>
    <w:rsid w:val="003C0C1C"/>
    <w:rsid w:val="003D10CF"/>
    <w:rsid w:val="003E7901"/>
    <w:rsid w:val="003F16D8"/>
    <w:rsid w:val="00400865"/>
    <w:rsid w:val="00405239"/>
    <w:rsid w:val="0041502D"/>
    <w:rsid w:val="00440BBD"/>
    <w:rsid w:val="00443E59"/>
    <w:rsid w:val="00456C40"/>
    <w:rsid w:val="00480C00"/>
    <w:rsid w:val="00485C11"/>
    <w:rsid w:val="004915E2"/>
    <w:rsid w:val="00497602"/>
    <w:rsid w:val="004B1DC1"/>
    <w:rsid w:val="004B4BF5"/>
    <w:rsid w:val="004B5D4C"/>
    <w:rsid w:val="004B75CC"/>
    <w:rsid w:val="004C05E9"/>
    <w:rsid w:val="004C36D4"/>
    <w:rsid w:val="004C6C9D"/>
    <w:rsid w:val="004E49B0"/>
    <w:rsid w:val="0050124E"/>
    <w:rsid w:val="00512982"/>
    <w:rsid w:val="00530356"/>
    <w:rsid w:val="00534762"/>
    <w:rsid w:val="00544FC1"/>
    <w:rsid w:val="005620AA"/>
    <w:rsid w:val="00576271"/>
    <w:rsid w:val="00597356"/>
    <w:rsid w:val="005A3F37"/>
    <w:rsid w:val="005A46B3"/>
    <w:rsid w:val="005B6835"/>
    <w:rsid w:val="005C2005"/>
    <w:rsid w:val="005C5D9D"/>
    <w:rsid w:val="005D67A6"/>
    <w:rsid w:val="005E3125"/>
    <w:rsid w:val="005E372E"/>
    <w:rsid w:val="005E3A47"/>
    <w:rsid w:val="005E5608"/>
    <w:rsid w:val="005F49C6"/>
    <w:rsid w:val="00602638"/>
    <w:rsid w:val="00613455"/>
    <w:rsid w:val="00627DE1"/>
    <w:rsid w:val="0065355B"/>
    <w:rsid w:val="0067335A"/>
    <w:rsid w:val="00697277"/>
    <w:rsid w:val="006C25FF"/>
    <w:rsid w:val="006D0B50"/>
    <w:rsid w:val="006E02A2"/>
    <w:rsid w:val="006E61B2"/>
    <w:rsid w:val="0071285D"/>
    <w:rsid w:val="00722C6D"/>
    <w:rsid w:val="0072430A"/>
    <w:rsid w:val="00746921"/>
    <w:rsid w:val="007561AC"/>
    <w:rsid w:val="007664AD"/>
    <w:rsid w:val="00766D79"/>
    <w:rsid w:val="00780122"/>
    <w:rsid w:val="007802D7"/>
    <w:rsid w:val="0078695F"/>
    <w:rsid w:val="00790F4F"/>
    <w:rsid w:val="007B06CA"/>
    <w:rsid w:val="007C111B"/>
    <w:rsid w:val="007E366C"/>
    <w:rsid w:val="007F5343"/>
    <w:rsid w:val="00802EE9"/>
    <w:rsid w:val="00805008"/>
    <w:rsid w:val="00806F83"/>
    <w:rsid w:val="008143EF"/>
    <w:rsid w:val="00831EA6"/>
    <w:rsid w:val="008465B3"/>
    <w:rsid w:val="00864EB3"/>
    <w:rsid w:val="00872B9A"/>
    <w:rsid w:val="0089129B"/>
    <w:rsid w:val="0089301F"/>
    <w:rsid w:val="00896243"/>
    <w:rsid w:val="008A1CC4"/>
    <w:rsid w:val="008A2DB5"/>
    <w:rsid w:val="008C256D"/>
    <w:rsid w:val="008D13F5"/>
    <w:rsid w:val="008F312F"/>
    <w:rsid w:val="00906C8C"/>
    <w:rsid w:val="00913A86"/>
    <w:rsid w:val="0092409C"/>
    <w:rsid w:val="009278EE"/>
    <w:rsid w:val="00930961"/>
    <w:rsid w:val="009312F4"/>
    <w:rsid w:val="00933436"/>
    <w:rsid w:val="009819B1"/>
    <w:rsid w:val="00982039"/>
    <w:rsid w:val="0099147E"/>
    <w:rsid w:val="00995822"/>
    <w:rsid w:val="009A23CC"/>
    <w:rsid w:val="009A6363"/>
    <w:rsid w:val="009C137C"/>
    <w:rsid w:val="009D401A"/>
    <w:rsid w:val="009E3E5A"/>
    <w:rsid w:val="00A01764"/>
    <w:rsid w:val="00A2583A"/>
    <w:rsid w:val="00A351C4"/>
    <w:rsid w:val="00A6059E"/>
    <w:rsid w:val="00A70374"/>
    <w:rsid w:val="00A807C9"/>
    <w:rsid w:val="00A87702"/>
    <w:rsid w:val="00AA61D0"/>
    <w:rsid w:val="00AA7D8E"/>
    <w:rsid w:val="00AC0FB6"/>
    <w:rsid w:val="00AC64F2"/>
    <w:rsid w:val="00AD00F7"/>
    <w:rsid w:val="00AF1002"/>
    <w:rsid w:val="00AF6C0B"/>
    <w:rsid w:val="00B03D67"/>
    <w:rsid w:val="00B23360"/>
    <w:rsid w:val="00B37AEE"/>
    <w:rsid w:val="00B46D58"/>
    <w:rsid w:val="00B47008"/>
    <w:rsid w:val="00B53EE4"/>
    <w:rsid w:val="00B540F9"/>
    <w:rsid w:val="00B628C7"/>
    <w:rsid w:val="00B77B9C"/>
    <w:rsid w:val="00B83636"/>
    <w:rsid w:val="00B858D0"/>
    <w:rsid w:val="00B92058"/>
    <w:rsid w:val="00B94B4F"/>
    <w:rsid w:val="00B96EBF"/>
    <w:rsid w:val="00BB45B2"/>
    <w:rsid w:val="00BC07F8"/>
    <w:rsid w:val="00BC6C2D"/>
    <w:rsid w:val="00BD6112"/>
    <w:rsid w:val="00BE13D2"/>
    <w:rsid w:val="00BE7AF5"/>
    <w:rsid w:val="00C03877"/>
    <w:rsid w:val="00C21C83"/>
    <w:rsid w:val="00C269A1"/>
    <w:rsid w:val="00C34C70"/>
    <w:rsid w:val="00C812AC"/>
    <w:rsid w:val="00C86D06"/>
    <w:rsid w:val="00CC6CFC"/>
    <w:rsid w:val="00CD0BEB"/>
    <w:rsid w:val="00CD1987"/>
    <w:rsid w:val="00CF149F"/>
    <w:rsid w:val="00CF3924"/>
    <w:rsid w:val="00CF46C5"/>
    <w:rsid w:val="00D015EA"/>
    <w:rsid w:val="00D04C4C"/>
    <w:rsid w:val="00D05B5F"/>
    <w:rsid w:val="00D1304F"/>
    <w:rsid w:val="00D14D71"/>
    <w:rsid w:val="00D17778"/>
    <w:rsid w:val="00D20C48"/>
    <w:rsid w:val="00D21359"/>
    <w:rsid w:val="00D31E92"/>
    <w:rsid w:val="00D36839"/>
    <w:rsid w:val="00D415BF"/>
    <w:rsid w:val="00D420D1"/>
    <w:rsid w:val="00D5019D"/>
    <w:rsid w:val="00D62C1C"/>
    <w:rsid w:val="00D76972"/>
    <w:rsid w:val="00D84273"/>
    <w:rsid w:val="00D97FB4"/>
    <w:rsid w:val="00DA49CD"/>
    <w:rsid w:val="00DB18A6"/>
    <w:rsid w:val="00DE2164"/>
    <w:rsid w:val="00DE42F3"/>
    <w:rsid w:val="00DE5ED1"/>
    <w:rsid w:val="00DF5CA6"/>
    <w:rsid w:val="00E07778"/>
    <w:rsid w:val="00E106E3"/>
    <w:rsid w:val="00E13832"/>
    <w:rsid w:val="00E41611"/>
    <w:rsid w:val="00E546A0"/>
    <w:rsid w:val="00E76889"/>
    <w:rsid w:val="00E80F1A"/>
    <w:rsid w:val="00E8453A"/>
    <w:rsid w:val="00E87E8C"/>
    <w:rsid w:val="00E91E27"/>
    <w:rsid w:val="00E965EE"/>
    <w:rsid w:val="00EA4F85"/>
    <w:rsid w:val="00EB220B"/>
    <w:rsid w:val="00EB2C33"/>
    <w:rsid w:val="00EB6E02"/>
    <w:rsid w:val="00EE719D"/>
    <w:rsid w:val="00F220ED"/>
    <w:rsid w:val="00F26CFF"/>
    <w:rsid w:val="00F27028"/>
    <w:rsid w:val="00F538DE"/>
    <w:rsid w:val="00F559F3"/>
    <w:rsid w:val="00F6394B"/>
    <w:rsid w:val="00F82700"/>
    <w:rsid w:val="00F900CB"/>
    <w:rsid w:val="00FA1A9C"/>
    <w:rsid w:val="00FA6751"/>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hyperlink" Target="https://nageoffer.com/docs/shardingsphere-jdbc/" TargetMode="Externa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 Type="http://schemas.openxmlformats.org/officeDocument/2006/relationships/hyperlink" Target="https://www.yuque.com/magestack/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hyperlink" Target="https://nageoffer.com/docs/rocketmq/"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28</Pages>
  <Words>2138</Words>
  <Characters>12193</Characters>
  <Application>Microsoft Office Word</Application>
  <DocSecurity>0</DocSecurity>
  <Lines>101</Lines>
  <Paragraphs>28</Paragraphs>
  <ScaleCrop>false</ScaleCrop>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263</cp:revision>
  <dcterms:created xsi:type="dcterms:W3CDTF">2025-01-11T03:12:00Z</dcterms:created>
  <dcterms:modified xsi:type="dcterms:W3CDTF">2025-01-21T08:18:00Z</dcterms:modified>
</cp:coreProperties>
</file>